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96F4" w14:textId="532AAED6" w:rsidR="00B75E70" w:rsidRDefault="00B75E70"/>
    <w:p w14:paraId="278223FB" w14:textId="496F872B" w:rsidR="00B75E70" w:rsidRPr="00B75E70" w:rsidRDefault="00B75E70" w:rsidP="008C150C">
      <w:pPr>
        <w:pStyle w:val="Titre1"/>
        <w:rPr>
          <w:lang w:val="fr-FR"/>
        </w:rPr>
      </w:pPr>
      <w:r w:rsidRPr="00B75E70">
        <w:rPr>
          <w:lang w:val="fr-FR"/>
        </w:rPr>
        <w:t>1.1 Introduction</w:t>
      </w:r>
    </w:p>
    <w:p w14:paraId="260B2A27" w14:textId="77777777" w:rsidR="00B75E70" w:rsidRPr="00B75E70" w:rsidRDefault="00B75E70" w:rsidP="008C150C">
      <w:pPr>
        <w:pStyle w:val="Titre1"/>
        <w:rPr>
          <w:lang w:val="fr-FR"/>
        </w:rPr>
      </w:pPr>
    </w:p>
    <w:p w14:paraId="261E8F89" w14:textId="34A5AEAB" w:rsidR="00B75E70" w:rsidRPr="00B75E70" w:rsidRDefault="00B75E70" w:rsidP="008C150C">
      <w:pPr>
        <w:pStyle w:val="Titre1"/>
        <w:rPr>
          <w:lang w:val="fr-FR"/>
        </w:rPr>
      </w:pPr>
      <w:r w:rsidRPr="00B75E70">
        <w:rPr>
          <w:lang w:val="fr-FR"/>
        </w:rPr>
        <w:t>1.2 Définition formelle de l’estimateur NCE</w:t>
      </w:r>
    </w:p>
    <w:p w14:paraId="163C38E0" w14:textId="77777777" w:rsidR="00B75E70" w:rsidRPr="00B75E70" w:rsidRDefault="00B75E70" w:rsidP="008C150C">
      <w:pPr>
        <w:pStyle w:val="Titre1"/>
        <w:rPr>
          <w:lang w:val="fr-FR"/>
        </w:rPr>
      </w:pPr>
    </w:p>
    <w:p w14:paraId="37136720" w14:textId="471B3E38" w:rsidR="00B75E70" w:rsidRDefault="00B75E70" w:rsidP="008C150C">
      <w:pPr>
        <w:pStyle w:val="Titre1"/>
        <w:rPr>
          <w:lang w:val="fr-FR"/>
        </w:rPr>
      </w:pPr>
      <w:r w:rsidRPr="00B75E70">
        <w:rPr>
          <w:lang w:val="fr-FR"/>
        </w:rPr>
        <w:t xml:space="preserve">1.3 </w:t>
      </w:r>
      <w:r w:rsidRPr="00B75E70">
        <w:rPr>
          <w:lang w:val="fr-FR"/>
        </w:rPr>
        <w:t>L</w:t>
      </w:r>
      <w:r>
        <w:rPr>
          <w:lang w:val="fr-FR"/>
        </w:rPr>
        <w:t>ink with logistic regression</w:t>
      </w:r>
    </w:p>
    <w:p w14:paraId="7B2ECF6B" w14:textId="77777777" w:rsidR="008C150C" w:rsidRPr="008C150C" w:rsidRDefault="008C150C" w:rsidP="008C150C">
      <w:pPr>
        <w:rPr>
          <w:lang w:val="fr-FR"/>
        </w:rPr>
      </w:pPr>
    </w:p>
    <w:p w14:paraId="30C64061" w14:textId="6D303672" w:rsidR="00B75E70" w:rsidRPr="008C150C" w:rsidRDefault="00B75E70">
      <w:pPr>
        <w:rPr>
          <w:rStyle w:val="Titre1Car"/>
        </w:rPr>
      </w:pPr>
      <w:r>
        <w:rPr>
          <w:lang w:val="fr-FR"/>
        </w:rPr>
        <w:t>1</w:t>
      </w:r>
      <w:r w:rsidRPr="008C150C">
        <w:rPr>
          <w:rStyle w:val="Titre1Car"/>
        </w:rPr>
        <w:t xml:space="preserve">.4 Some properties of NCE </w:t>
      </w:r>
    </w:p>
    <w:p w14:paraId="6DA5B064" w14:textId="44B9E294" w:rsidR="00B75E70" w:rsidRPr="00B75E70" w:rsidRDefault="00B75E70">
      <w:r>
        <w:t>The weak law of large numbers shows that as Td increases the objective function JT (θ) converges in probability to J, J(θ) = E{ln[h(x;θ)]}+ν E{ln[1−h(y;θ)]}.</w:t>
      </w:r>
    </w:p>
    <w:p w14:paraId="740FB6C2" w14:textId="2A3631A4" w:rsidR="00B75E70" w:rsidRDefault="00B75E70">
      <w:pPr>
        <w:rPr>
          <w:rFonts w:ascii="Cambria Math" w:hAnsi="Cambria Math" w:cs="Cambria Math"/>
        </w:rPr>
      </w:pPr>
      <w:r>
        <w:t xml:space="preserve">Theorem 2 (Consistency) If conditions (a) to (c) are fulfilled then θˆ T converges in probability to θ </w:t>
      </w:r>
      <w:r>
        <w:rPr>
          <w:rFonts w:ascii="Cambria Math" w:hAnsi="Cambria Math" w:cs="Cambria Math"/>
        </w:rPr>
        <w:t>⋆</w:t>
      </w:r>
      <w:r>
        <w:t xml:space="preserve"> , θˆ T P → θ </w:t>
      </w:r>
      <w:r>
        <w:rPr>
          <w:rFonts w:ascii="Cambria Math" w:hAnsi="Cambria Math" w:cs="Cambria Math"/>
        </w:rPr>
        <w:t>⋆</w:t>
      </w:r>
    </w:p>
    <w:p w14:paraId="7C1B2D4D" w14:textId="6664FFE3" w:rsidR="00B75E70" w:rsidRDefault="00B75E70">
      <w:pPr>
        <w:rPr>
          <w:rFonts w:ascii="Cambria Math" w:hAnsi="Cambria Math" w:cs="Cambria Math"/>
        </w:rPr>
      </w:pPr>
    </w:p>
    <w:p w14:paraId="4BB98C3E" w14:textId="5DE7F4F6" w:rsidR="00B75E70" w:rsidRDefault="00B75E70">
      <w:r>
        <w:t>Corollary 5 For ν → ∞, Σ is independent of the choice of pn and equals Σ = I −1 −I −1E(g)E(g) TI −1 ,</w:t>
      </w:r>
    </w:p>
    <w:p w14:paraId="26AD652C" w14:textId="650F20B9" w:rsidR="00B75E70" w:rsidRDefault="00B75E70"/>
    <w:p w14:paraId="10674DF3" w14:textId="33B73D9D" w:rsidR="00B75E70" w:rsidRDefault="00B75E70">
      <w:r>
        <w:t xml:space="preserve">Corollary 7 If pn = pd then Σ = </w:t>
      </w:r>
      <w:r>
        <w:t xml:space="preserve"> 1 + 1 ν </w:t>
      </w:r>
      <w:r>
        <w:t/>
      </w:r>
      <w:r>
        <w:t xml:space="preserve">I −1 −I −1E(g)E(g) TI −1 </w:t>
      </w:r>
      <w:r>
        <w:t> .</w:t>
      </w:r>
    </w:p>
    <w:p w14:paraId="17C37040" w14:textId="15FC4666" w:rsidR="008C150C" w:rsidRDefault="008C150C" w:rsidP="008C150C">
      <w:pPr>
        <w:pStyle w:val="Titre1"/>
      </w:pPr>
      <w:r>
        <w:t>1.5 Implementation of NCE</w:t>
      </w:r>
    </w:p>
    <w:p w14:paraId="0A2580A3" w14:textId="45629953" w:rsidR="008C150C" w:rsidRDefault="008C150C" w:rsidP="008C150C">
      <w:r>
        <w:t xml:space="preserve">- One dimensional case , table showing results of estimation </w:t>
      </w:r>
      <w:r w:rsidR="007943D3">
        <w:t>, stochastic gradient descent</w:t>
      </w:r>
    </w:p>
    <w:p w14:paraId="0C98DDF5" w14:textId="5DBDC305" w:rsidR="008C150C" w:rsidRDefault="008C150C" w:rsidP="008C150C">
      <w:r>
        <w:t>- Multidimensional case , same thing</w:t>
      </w:r>
      <w:r w:rsidR="007943D3">
        <w:t>, automatic differentiation with Tensorflow</w:t>
      </w:r>
    </w:p>
    <w:p w14:paraId="06155C51" w14:textId="3305F51E" w:rsidR="008C150C" w:rsidRDefault="008C150C" w:rsidP="008C150C">
      <w:pPr>
        <w:pStyle w:val="Titre1"/>
      </w:pPr>
      <w:r>
        <w:t>1.6 Numerical experiments and simulation</w:t>
      </w:r>
    </w:p>
    <w:p w14:paraId="0699480F" w14:textId="5C648C6A" w:rsidR="008C150C" w:rsidRDefault="008C150C" w:rsidP="008C150C">
      <w:pPr>
        <w:pStyle w:val="Titre2"/>
      </w:pPr>
      <w:r>
        <w:t xml:space="preserve">1.6.1 Impact of nu </w:t>
      </w:r>
    </w:p>
    <w:p w14:paraId="186BB413" w14:textId="76E7F026" w:rsidR="008C150C" w:rsidRDefault="008C150C" w:rsidP="008C150C"/>
    <w:p w14:paraId="3AF4EB4C" w14:textId="7AA0E3C4" w:rsidR="008C150C" w:rsidRDefault="008C150C" w:rsidP="008C150C">
      <w:pPr>
        <w:rPr>
          <w:rStyle w:val="Titre2Car"/>
        </w:rPr>
      </w:pPr>
      <w:r>
        <w:t>1</w:t>
      </w:r>
      <w:r w:rsidRPr="008C150C">
        <w:rPr>
          <w:rStyle w:val="Titre2Car"/>
        </w:rPr>
        <w:t>.6.2 Choice of noise</w:t>
      </w:r>
    </w:p>
    <w:p w14:paraId="094ECD45" w14:textId="2F25754F" w:rsidR="008C150C" w:rsidRDefault="008C150C" w:rsidP="008C150C">
      <w:pPr>
        <w:rPr>
          <w:rStyle w:val="Titre2Car"/>
        </w:rPr>
      </w:pPr>
    </w:p>
    <w:p w14:paraId="4B1215BD" w14:textId="2598D86E" w:rsidR="008C150C" w:rsidRDefault="008C150C" w:rsidP="008C150C">
      <w:pPr>
        <w:rPr>
          <w:rStyle w:val="Titre2Car"/>
        </w:rPr>
      </w:pPr>
      <w:r>
        <w:rPr>
          <w:rStyle w:val="Titre2Car"/>
        </w:rPr>
        <w:t>Graph with KL distance</w:t>
      </w:r>
    </w:p>
    <w:p w14:paraId="73B3CD1F" w14:textId="53D1244F" w:rsidR="008C150C" w:rsidRDefault="008C150C" w:rsidP="008C150C">
      <w:pPr>
        <w:rPr>
          <w:rStyle w:val="Titre2Car"/>
        </w:rPr>
      </w:pPr>
    </w:p>
    <w:p w14:paraId="196AC2E4" w14:textId="0ECE5CB5" w:rsidR="008C150C" w:rsidRDefault="008C150C" w:rsidP="008C150C">
      <w:pPr>
        <w:rPr>
          <w:rStyle w:val="Titre2Car"/>
        </w:rPr>
      </w:pPr>
      <w:r>
        <w:rPr>
          <w:rStyle w:val="Titre2Car"/>
        </w:rPr>
        <w:t xml:space="preserve">Discussion on the importance of </w:t>
      </w:r>
      <w:r w:rsidR="00236EDE">
        <w:rPr>
          <w:rStyle w:val="Titre2Car"/>
        </w:rPr>
        <w:t>t</w:t>
      </w:r>
      <w:r>
        <w:rPr>
          <w:rStyle w:val="Titre2Car"/>
        </w:rPr>
        <w:t>he choice of noice</w:t>
      </w:r>
    </w:p>
    <w:p w14:paraId="0DAC7737" w14:textId="5D851132" w:rsidR="008C150C" w:rsidRPr="008C150C" w:rsidRDefault="008C150C" w:rsidP="008C150C">
      <w:r>
        <w:rPr>
          <w:rStyle w:val="Titre2Car"/>
        </w:rPr>
        <w:t>Transition with GAN</w:t>
      </w:r>
    </w:p>
    <w:p w14:paraId="3795ED13" w14:textId="77777777" w:rsidR="008C150C" w:rsidRPr="008C150C" w:rsidRDefault="008C150C" w:rsidP="008C150C"/>
    <w:p w14:paraId="2C090719" w14:textId="71620413" w:rsidR="00B75E70" w:rsidRDefault="00B75E70">
      <w:pPr>
        <w:rPr>
          <w:rFonts w:ascii="Cambria Math" w:hAnsi="Cambria Math" w:cs="Cambria Math"/>
        </w:rPr>
      </w:pPr>
    </w:p>
    <w:p w14:paraId="58433D5E" w14:textId="269631B7" w:rsidR="00B75E70" w:rsidRDefault="00B75E70">
      <w:pPr>
        <w:rPr>
          <w:rFonts w:ascii="Cambria Math" w:hAnsi="Cambria Math" w:cs="Cambria Math"/>
        </w:rPr>
      </w:pPr>
    </w:p>
    <w:p w14:paraId="6AFE08E7" w14:textId="2EA87470" w:rsidR="00B75E70" w:rsidRDefault="00B75E70">
      <w:pPr>
        <w:rPr>
          <w:rFonts w:ascii="Cambria Math" w:hAnsi="Cambria Math" w:cs="Cambria Math"/>
        </w:rPr>
      </w:pPr>
    </w:p>
    <w:p w14:paraId="0F87C388" w14:textId="77777777" w:rsidR="00B75E70" w:rsidRPr="00B75E70" w:rsidRDefault="00B75E70"/>
    <w:sectPr w:rsidR="00B75E70" w:rsidRPr="00B75E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0"/>
    <w:rsid w:val="00236EDE"/>
    <w:rsid w:val="007943D3"/>
    <w:rsid w:val="008C150C"/>
    <w:rsid w:val="00B7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A47A"/>
  <w15:chartTrackingRefBased/>
  <w15:docId w15:val="{05D7D34E-6D60-4191-BE7B-65147FB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1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1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Alaka</dc:creator>
  <cp:keywords/>
  <dc:description/>
  <cp:lastModifiedBy>Christian Alaka</cp:lastModifiedBy>
  <cp:revision>3</cp:revision>
  <dcterms:created xsi:type="dcterms:W3CDTF">2020-04-13T16:58:00Z</dcterms:created>
  <dcterms:modified xsi:type="dcterms:W3CDTF">2020-04-13T17:16:00Z</dcterms:modified>
</cp:coreProperties>
</file>