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tab/>
        <w:t xml:space="preserve">To make to static HTML pages that are served by </w:t>
      </w:r>
      <w:proofErr w:type="spellStart"/>
      <w:r w:rsidRPr="00455535">
        <w:rPr>
          <w:rFonts w:ascii="Times New Roman" w:hAnsi="Times New Roman" w:cs="Times New Roman"/>
          <w:color w:val="000000"/>
        </w:rPr>
        <w:t>Django</w:t>
      </w:r>
      <w:proofErr w:type="spellEnd"/>
      <w:r w:rsidRPr="00455535">
        <w:rPr>
          <w:rFonts w:ascii="Times New Roman" w:hAnsi="Times New Roman" w:cs="Times New Roman"/>
          <w:color w:val="000000"/>
        </w:rPr>
        <w:t xml:space="preserve"> on </w:t>
      </w:r>
      <w:proofErr w:type="spellStart"/>
      <w:r w:rsidRPr="00455535">
        <w:rPr>
          <w:rFonts w:ascii="Times New Roman" w:hAnsi="Times New Roman" w:cs="Times New Roman"/>
          <w:color w:val="000000"/>
        </w:rPr>
        <w:t>Pythonanywhere</w:t>
      </w:r>
      <w:proofErr w:type="spellEnd"/>
      <w:r w:rsidRPr="00455535">
        <w:rPr>
          <w:rFonts w:ascii="Times New Roman" w:hAnsi="Times New Roman" w:cs="Times New Roman"/>
          <w:color w:val="000000"/>
        </w:rPr>
        <w:t xml:space="preserve">, one of the easiest ways to start is to follow the </w:t>
      </w:r>
      <w:proofErr w:type="spellStart"/>
      <w:r w:rsidRPr="00455535">
        <w:rPr>
          <w:rFonts w:ascii="Times New Roman" w:hAnsi="Times New Roman" w:cs="Times New Roman"/>
          <w:color w:val="000000"/>
        </w:rPr>
        <w:t>Django</w:t>
      </w:r>
      <w:proofErr w:type="spellEnd"/>
      <w:r w:rsidRPr="00455535">
        <w:rPr>
          <w:rFonts w:ascii="Times New Roman" w:hAnsi="Times New Roman" w:cs="Times New Roman"/>
          <w:color w:val="000000"/>
        </w:rPr>
        <w:t xml:space="preserve"> tutorial provided in Pythonanywhere.com (the exact link is “https://www.pythonanywhere.com/wiki/DjangoTutorial”). The </w:t>
      </w:r>
      <w:proofErr w:type="spellStart"/>
      <w:r w:rsidRPr="00455535">
        <w:rPr>
          <w:rFonts w:ascii="Times New Roman" w:hAnsi="Times New Roman" w:cs="Times New Roman"/>
          <w:color w:val="000000"/>
        </w:rPr>
        <w:t>Django</w:t>
      </w:r>
      <w:proofErr w:type="spellEnd"/>
      <w:r w:rsidRPr="00455535">
        <w:rPr>
          <w:rFonts w:ascii="Times New Roman" w:hAnsi="Times New Roman" w:cs="Times New Roman"/>
          <w:color w:val="000000"/>
        </w:rPr>
        <w:t xml:space="preserve"> tutorial is straightforward up to “Defining your </w:t>
      </w:r>
      <w:proofErr w:type="spellStart"/>
      <w:r w:rsidRPr="00455535">
        <w:rPr>
          <w:rFonts w:ascii="Times New Roman" w:hAnsi="Times New Roman" w:cs="Times New Roman"/>
          <w:color w:val="000000"/>
        </w:rPr>
        <w:t>urls</w:t>
      </w:r>
      <w:proofErr w:type="spellEnd"/>
      <w:r w:rsidRPr="00455535">
        <w:rPr>
          <w:rFonts w:ascii="Times New Roman" w:hAnsi="Times New Roman" w:cs="Times New Roman"/>
          <w:color w:val="000000"/>
        </w:rPr>
        <w:t xml:space="preserve">” section. The tutorial instructs to fill in the first line of urls.py as “from </w:t>
      </w:r>
      <w:proofErr w:type="spellStart"/>
      <w:r w:rsidRPr="00455535">
        <w:rPr>
          <w:rFonts w:ascii="Times New Roman" w:hAnsi="Times New Roman" w:cs="Times New Roman"/>
          <w:color w:val="000000"/>
        </w:rPr>
        <w:t>django.conf.urls.defaults</w:t>
      </w:r>
      <w:proofErr w:type="spellEnd"/>
      <w:r w:rsidRPr="00455535">
        <w:rPr>
          <w:rFonts w:ascii="Times New Roman" w:hAnsi="Times New Roman" w:cs="Times New Roman"/>
          <w:color w:val="000000"/>
        </w:rPr>
        <w:t xml:space="preserve"> import patterns, include, </w:t>
      </w:r>
      <w:proofErr w:type="spellStart"/>
      <w:r w:rsidRPr="00455535">
        <w:rPr>
          <w:rFonts w:ascii="Times New Roman" w:hAnsi="Times New Roman" w:cs="Times New Roman"/>
          <w:color w:val="000000"/>
        </w:rPr>
        <w:t>url</w:t>
      </w:r>
      <w:proofErr w:type="spellEnd"/>
      <w:r w:rsidRPr="00455535">
        <w:rPr>
          <w:rFonts w:ascii="Times New Roman" w:hAnsi="Times New Roman" w:cs="Times New Roman"/>
          <w:color w:val="000000"/>
        </w:rPr>
        <w:t xml:space="preserve">” which would result in an error for users with </w:t>
      </w:r>
      <w:proofErr w:type="spellStart"/>
      <w:r w:rsidRPr="00455535">
        <w:rPr>
          <w:rFonts w:ascii="Times New Roman" w:hAnsi="Times New Roman" w:cs="Times New Roman"/>
          <w:color w:val="000000"/>
        </w:rPr>
        <w:t>Django</w:t>
      </w:r>
      <w:proofErr w:type="spellEnd"/>
      <w:r w:rsidRPr="00455535">
        <w:rPr>
          <w:rFonts w:ascii="Times New Roman" w:hAnsi="Times New Roman" w:cs="Times New Roman"/>
          <w:color w:val="000000"/>
        </w:rPr>
        <w:t xml:space="preserve"> 1.6 or later versions because “</w:t>
      </w:r>
      <w:proofErr w:type="spellStart"/>
      <w:r w:rsidRPr="00455535">
        <w:rPr>
          <w:rFonts w:ascii="Times New Roman" w:hAnsi="Times New Roman" w:cs="Times New Roman"/>
          <w:color w:val="000000"/>
        </w:rPr>
        <w:t>django.conf.urls.defaults</w:t>
      </w:r>
      <w:proofErr w:type="spellEnd"/>
      <w:r w:rsidRPr="00455535">
        <w:rPr>
          <w:rFonts w:ascii="Times New Roman" w:hAnsi="Times New Roman" w:cs="Times New Roman"/>
          <w:color w:val="000000"/>
        </w:rPr>
        <w:t xml:space="preserve">” has been removed in </w:t>
      </w:r>
      <w:proofErr w:type="spellStart"/>
      <w:r w:rsidRPr="00455535">
        <w:rPr>
          <w:rFonts w:ascii="Times New Roman" w:hAnsi="Times New Roman" w:cs="Times New Roman"/>
          <w:color w:val="000000"/>
        </w:rPr>
        <w:t>Django</w:t>
      </w:r>
      <w:proofErr w:type="spellEnd"/>
      <w:r w:rsidRPr="00455535">
        <w:rPr>
          <w:rFonts w:ascii="Times New Roman" w:hAnsi="Times New Roman" w:cs="Times New Roman"/>
          <w:color w:val="000000"/>
        </w:rPr>
        <w:t xml:space="preserve"> 1.6. The correct way to import would be “from </w:t>
      </w:r>
      <w:proofErr w:type="spellStart"/>
      <w:r w:rsidRPr="00455535">
        <w:rPr>
          <w:rFonts w:ascii="Times New Roman" w:hAnsi="Times New Roman" w:cs="Times New Roman"/>
          <w:color w:val="000000"/>
        </w:rPr>
        <w:t>django.conf.urls</w:t>
      </w:r>
      <w:proofErr w:type="spellEnd"/>
      <w:r w:rsidRPr="00455535">
        <w:rPr>
          <w:rFonts w:ascii="Times New Roman" w:hAnsi="Times New Roman" w:cs="Times New Roman"/>
          <w:color w:val="000000"/>
        </w:rPr>
        <w:t xml:space="preserve"> import patterns, include, </w:t>
      </w:r>
      <w:proofErr w:type="spellStart"/>
      <w:r w:rsidRPr="00455535">
        <w:rPr>
          <w:rFonts w:ascii="Times New Roman" w:hAnsi="Times New Roman" w:cs="Times New Roman"/>
          <w:color w:val="000000"/>
        </w:rPr>
        <w:t>url</w:t>
      </w:r>
      <w:proofErr w:type="spellEnd"/>
      <w:r w:rsidRPr="00455535">
        <w:rPr>
          <w:rFonts w:ascii="Times New Roman" w:hAnsi="Times New Roman" w:cs="Times New Roman"/>
          <w:color w:val="000000"/>
        </w:rPr>
        <w:t xml:space="preserve">” for </w:t>
      </w:r>
      <w:proofErr w:type="spellStart"/>
      <w:r w:rsidRPr="00455535">
        <w:rPr>
          <w:rFonts w:ascii="Times New Roman" w:hAnsi="Times New Roman" w:cs="Times New Roman"/>
          <w:color w:val="000000"/>
        </w:rPr>
        <w:t>Django</w:t>
      </w:r>
      <w:proofErr w:type="spellEnd"/>
      <w:r w:rsidRPr="00455535">
        <w:rPr>
          <w:rFonts w:ascii="Times New Roman" w:hAnsi="Times New Roman" w:cs="Times New Roman"/>
          <w:color w:val="000000"/>
        </w:rPr>
        <w:t xml:space="preserve"> 1.6 users. </w:t>
      </w:r>
    </w:p>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tab/>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w:t>
      </w:r>
      <w:proofErr w:type="spellStart"/>
      <w:r w:rsidRPr="00455535">
        <w:rPr>
          <w:rFonts w:ascii="Times New Roman" w:hAnsi="Times New Roman" w:cs="Times New Roman"/>
          <w:color w:val="000000"/>
        </w:rPr>
        <w:t>Django</w:t>
      </w:r>
      <w:proofErr w:type="spellEnd"/>
      <w:r w:rsidRPr="00455535">
        <w:rPr>
          <w:rFonts w:ascii="Times New Roman" w:hAnsi="Times New Roman" w:cs="Times New Roman"/>
          <w:color w:val="000000"/>
        </w:rPr>
        <w:t xml:space="preserve">-powered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
      </w:r>
    </w:p>
    <w:p w:rsidR="00455535" w:rsidRPr="00455535" w:rsidRDefault="00455535" w:rsidP="00455535">
      <w:pPr>
        <w:spacing w:line="480" w:lineRule="auto"/>
        <w:rPr>
          <w:rFonts w:ascii="Times" w:hAnsi="Times" w:cs="Times New Roman"/>
          <w:sz w:val="20"/>
          <w:szCs w:val="20"/>
        </w:rPr>
      </w:pPr>
      <w:r>
        <w:rPr>
          <w:rFonts w:ascii="Times New Roman" w:hAnsi="Times New Roman" w:cs="Times New Roman"/>
          <w:noProof/>
          <w:color w:val="000000"/>
        </w:rPr>
        <w:drawing>
          <wp:inline distT="0" distB="0" distL="0" distR="0">
            <wp:extent cx="5324475" cy="1788649"/>
            <wp:effectExtent l="0" t="0" r="9525" b="0"/>
            <wp:docPr id="1" name="Picture 1"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lastRenderedPageBreak/>
        <w:t>By adding an admin.py file to the app directory as shown above, the administrator can now add class objects to the website as shown below.</w:t>
      </w:r>
    </w:p>
    <w:p w:rsidR="00455535" w:rsidRPr="00455535" w:rsidRDefault="00455535" w:rsidP="00455535">
      <w:pPr>
        <w:spacing w:line="480" w:lineRule="auto"/>
        <w:rPr>
          <w:rFonts w:ascii="Times" w:hAnsi="Times" w:cs="Times New Roman"/>
          <w:sz w:val="20"/>
          <w:szCs w:val="20"/>
        </w:rPr>
      </w:pPr>
      <w:r>
        <w:rPr>
          <w:rFonts w:ascii="Times New Roman" w:hAnsi="Times New Roman" w:cs="Times New Roman"/>
          <w:noProof/>
          <w:color w:val="000000"/>
        </w:rPr>
        <w:drawing>
          <wp:inline distT="0" distB="0" distL="0" distR="0">
            <wp:extent cx="5227237" cy="1701151"/>
            <wp:effectExtent l="0" t="0" r="5715" b="1270"/>
            <wp:docPr id="2" name="Picture 2"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t xml:space="preserve">The classes that our model.py file define are “Players,” “Teams,” and “Year,” as shown above. By clicking the “Add” and “Change” buttons, the administrator can manipulate </w:t>
      </w:r>
      <w:proofErr w:type="spellStart"/>
      <w:r w:rsidRPr="00455535">
        <w:rPr>
          <w:rFonts w:ascii="Times New Roman" w:hAnsi="Times New Roman" w:cs="Times New Roman"/>
          <w:color w:val="000000"/>
        </w:rPr>
        <w:t>informations</w:t>
      </w:r>
      <w:proofErr w:type="spellEnd"/>
      <w:r w:rsidRPr="00455535">
        <w:rPr>
          <w:rFonts w:ascii="Times New Roman" w:hAnsi="Times New Roman" w:cs="Times New Roman"/>
          <w:color w:val="000000"/>
        </w:rPr>
        <w:t xml:space="preserve"> about the class objects (shown below) in the website. </w:t>
      </w:r>
    </w:p>
    <w:p w:rsidR="00455535" w:rsidRPr="00455535" w:rsidRDefault="00455535" w:rsidP="00455535">
      <w:pPr>
        <w:spacing w:line="480" w:lineRule="auto"/>
        <w:rPr>
          <w:rFonts w:ascii="Times" w:hAnsi="Times" w:cs="Times New Roman"/>
          <w:sz w:val="20"/>
          <w:szCs w:val="20"/>
        </w:rPr>
      </w:pPr>
      <w:r>
        <w:rPr>
          <w:rFonts w:ascii="Times New Roman" w:hAnsi="Times New Roman" w:cs="Times New Roman"/>
          <w:noProof/>
          <w:color w:val="000000"/>
        </w:rPr>
        <w:drawing>
          <wp:inline distT="0" distB="0" distL="0" distR="0">
            <wp:extent cx="6144164" cy="1850930"/>
            <wp:effectExtent l="0" t="0" r="3175" b="3810"/>
            <wp:docPr id="3" name="Picture 3"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5823" cy="1851430"/>
                    </a:xfrm>
                    <a:prstGeom prst="rect">
                      <a:avLst/>
                    </a:prstGeom>
                    <a:noFill/>
                    <a:ln>
                      <a:noFill/>
                    </a:ln>
                  </pic:spPr>
                </pic:pic>
              </a:graphicData>
            </a:graphic>
          </wp:inline>
        </w:drawing>
      </w:r>
    </w:p>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tab/>
        <w:t xml:space="preserve">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w:t>
      </w:r>
      <w:proofErr w:type="gramStart"/>
      <w:r w:rsidRPr="00455535">
        <w:rPr>
          <w:rFonts w:ascii="Times New Roman" w:hAnsi="Times New Roman" w:cs="Times New Roman"/>
          <w:color w:val="000000"/>
        </w:rPr>
        <w:t>files</w:t>
      </w:r>
      <w:proofErr w:type="gramEnd"/>
      <w:r w:rsidRPr="00455535">
        <w:rPr>
          <w:rFonts w:ascii="Times New Roman" w:hAnsi="Times New Roman" w:cs="Times New Roman"/>
          <w:color w:val="000000"/>
        </w:rPr>
        <w:t>. For the views.py file, “</w:t>
      </w:r>
      <w:proofErr w:type="spellStart"/>
      <w:r w:rsidRPr="00455535">
        <w:rPr>
          <w:rFonts w:ascii="Times New Roman" w:hAnsi="Times New Roman" w:cs="Times New Roman"/>
          <w:color w:val="000000"/>
        </w:rPr>
        <w:t>render_to_response</w:t>
      </w:r>
      <w:proofErr w:type="spellEnd"/>
      <w:r w:rsidRPr="00455535">
        <w:rPr>
          <w:rFonts w:ascii="Times New Roman" w:hAnsi="Times New Roman" w:cs="Times New Roman"/>
          <w:color w:val="000000"/>
        </w:rPr>
        <w:t>” function was mainly used to handle the class objects (Documentations and more information about “</w:t>
      </w:r>
      <w:proofErr w:type="spellStart"/>
      <w:r w:rsidRPr="00455535">
        <w:rPr>
          <w:rFonts w:ascii="Times New Roman" w:hAnsi="Times New Roman" w:cs="Times New Roman"/>
          <w:color w:val="000000"/>
        </w:rPr>
        <w:t>render_to_response</w:t>
      </w:r>
      <w:proofErr w:type="spellEnd"/>
      <w:r w:rsidRPr="00455535">
        <w:rPr>
          <w:rFonts w:ascii="Times New Roman" w:hAnsi="Times New Roman" w:cs="Times New Roman"/>
          <w:color w:val="000000"/>
        </w:rPr>
        <w:t>” function can be found in “https://docs.djangoproject.com/en/dev/topics/http/shortcuts/”). Our group’s views.py file so far looks as follows:</w:t>
      </w:r>
    </w:p>
    <w:p w:rsidR="00455535" w:rsidRPr="00455535" w:rsidRDefault="00455535" w:rsidP="00455535">
      <w:pPr>
        <w:spacing w:line="480" w:lineRule="auto"/>
        <w:rPr>
          <w:rFonts w:ascii="Times" w:hAnsi="Times" w:cs="Times New Roman"/>
          <w:sz w:val="20"/>
          <w:szCs w:val="20"/>
        </w:rPr>
      </w:pPr>
      <w:r>
        <w:rPr>
          <w:rFonts w:ascii="Times New Roman" w:hAnsi="Times New Roman" w:cs="Times New Roman"/>
          <w:noProof/>
          <w:color w:val="000000"/>
        </w:rPr>
        <w:drawing>
          <wp:inline distT="0" distB="0" distL="0" distR="0">
            <wp:extent cx="5454183" cy="2730500"/>
            <wp:effectExtent l="0" t="0" r="6985" b="0"/>
            <wp:docPr id="4" name="Picture 4"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t xml:space="preserve">Apart from the request for “home.html,” all the requests in view.py returns a </w:t>
      </w:r>
      <w:proofErr w:type="spellStart"/>
      <w:r w:rsidRPr="00455535">
        <w:rPr>
          <w:rFonts w:ascii="Times New Roman" w:hAnsi="Times New Roman" w:cs="Times New Roman"/>
          <w:color w:val="000000"/>
        </w:rPr>
        <w:t>HttpResponse</w:t>
      </w:r>
      <w:proofErr w:type="spellEnd"/>
      <w:r w:rsidRPr="00455535">
        <w:rPr>
          <w:rFonts w:ascii="Times New Roman" w:hAnsi="Times New Roman" w:cs="Times New Roman"/>
          <w:color w:val="000000"/>
        </w:rPr>
        <w:t xml:space="preserve"> object, which makes it possible to display the appropriate html page such as “playersall.html,” which is displayed below.  </w:t>
      </w:r>
    </w:p>
    <w:p w:rsidR="00455535" w:rsidRPr="00455535" w:rsidRDefault="00455535" w:rsidP="00455535">
      <w:pPr>
        <w:spacing w:line="480" w:lineRule="auto"/>
        <w:rPr>
          <w:rFonts w:ascii="Times" w:hAnsi="Times" w:cs="Times New Roman"/>
          <w:sz w:val="20"/>
          <w:szCs w:val="20"/>
        </w:rPr>
      </w:pPr>
      <w:r>
        <w:rPr>
          <w:rFonts w:ascii="Times New Roman" w:hAnsi="Times New Roman" w:cs="Times New Roman"/>
          <w:noProof/>
          <w:color w:val="000000"/>
        </w:rPr>
        <w:drawing>
          <wp:inline distT="0" distB="0" distL="0" distR="0">
            <wp:extent cx="5498888" cy="2328941"/>
            <wp:effectExtent l="0" t="0" r="0" b="8255"/>
            <wp:docPr id="5" name="Picture 5"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t xml:space="preserve">The basic layout is the same for all the other html files (teamsall.html and yearsall.html): They all display the class objects’ information that the administrator added. At the bottom </w:t>
      </w:r>
      <w:proofErr w:type="gramStart"/>
      <w:r w:rsidRPr="00455535">
        <w:rPr>
          <w:rFonts w:ascii="Times New Roman" w:hAnsi="Times New Roman" w:cs="Times New Roman"/>
          <w:color w:val="000000"/>
        </w:rPr>
        <w:t>of</w:t>
      </w:r>
      <w:proofErr w:type="gramEnd"/>
      <w:r w:rsidRPr="00455535">
        <w:rPr>
          <w:rFonts w:ascii="Times New Roman" w:hAnsi="Times New Roman" w:cs="Times New Roman"/>
          <w:color w:val="000000"/>
        </w:rPr>
        <w:t xml:space="preserve"> the html block are the links to other html pages. The files also have links that present a more detailed view (using </w:t>
      </w:r>
      <w:proofErr w:type="spellStart"/>
      <w:r w:rsidRPr="00455535">
        <w:rPr>
          <w:rFonts w:ascii="Times New Roman" w:hAnsi="Times New Roman" w:cs="Times New Roman"/>
          <w:color w:val="000000"/>
        </w:rPr>
        <w:t>DetailView</w:t>
      </w:r>
      <w:proofErr w:type="spellEnd"/>
      <w:r w:rsidRPr="00455535">
        <w:rPr>
          <w:rFonts w:ascii="Times New Roman" w:hAnsi="Times New Roman" w:cs="Times New Roman"/>
          <w:color w:val="000000"/>
        </w:rPr>
        <w:t xml:space="preserve">) of a certain object (for example, line 6 of “playersall.html”). </w:t>
      </w:r>
    </w:p>
    <w:p w:rsidR="00455535" w:rsidRPr="00455535" w:rsidRDefault="00455535" w:rsidP="00455535">
      <w:pPr>
        <w:spacing w:line="480" w:lineRule="auto"/>
        <w:rPr>
          <w:rFonts w:ascii="Times" w:hAnsi="Times" w:cs="Times New Roman"/>
          <w:sz w:val="20"/>
          <w:szCs w:val="20"/>
        </w:rPr>
      </w:pPr>
      <w:r>
        <w:rPr>
          <w:rFonts w:ascii="Times New Roman" w:hAnsi="Times New Roman" w:cs="Times New Roman"/>
          <w:noProof/>
          <w:color w:val="000000"/>
        </w:rPr>
        <w:drawing>
          <wp:inline distT="0" distB="0" distL="0" distR="0">
            <wp:extent cx="5131435" cy="3365095"/>
            <wp:effectExtent l="0" t="0" r="0" b="0"/>
            <wp:docPr id="6" name="Picture 6"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455535" w:rsidRPr="00455535" w:rsidRDefault="00455535" w:rsidP="00455535">
      <w:pPr>
        <w:spacing w:line="480" w:lineRule="auto"/>
        <w:rPr>
          <w:rFonts w:ascii="Times" w:hAnsi="Times" w:cs="Times New Roman"/>
          <w:sz w:val="20"/>
          <w:szCs w:val="20"/>
        </w:rPr>
      </w:pPr>
      <w:r w:rsidRPr="00455535">
        <w:rPr>
          <w:rFonts w:ascii="Times New Roman" w:hAnsi="Times New Roman" w:cs="Times New Roman"/>
          <w:color w:val="000000"/>
        </w:rPr>
        <w:t xml:space="preserve">The urls.py file (from line 20 to 28), as present above, shows how </w:t>
      </w:r>
      <w:proofErr w:type="spellStart"/>
      <w:r w:rsidRPr="00455535">
        <w:rPr>
          <w:rFonts w:ascii="Times New Roman" w:hAnsi="Times New Roman" w:cs="Times New Roman"/>
          <w:color w:val="000000"/>
        </w:rPr>
        <w:t>DetailView</w:t>
      </w:r>
      <w:proofErr w:type="spellEnd"/>
      <w:r w:rsidRPr="00455535">
        <w:rPr>
          <w:rFonts w:ascii="Times New Roman" w:hAnsi="Times New Roman" w:cs="Times New Roman"/>
          <w:color w:val="000000"/>
        </w:rPr>
        <w:t xml:space="preserve"> was implemented (a full documentation and explanation can be found in “https://docs.djangoproject.com/en/dev/ref/class-based-views/generic-display/”). </w:t>
      </w:r>
    </w:p>
    <w:p w:rsidR="00455535" w:rsidRPr="00455535" w:rsidRDefault="00455535" w:rsidP="00455535">
      <w:pPr>
        <w:rPr>
          <w:rFonts w:ascii="Times" w:eastAsia="Times New Roman" w:hAnsi="Times" w:cs="Times New Roman"/>
          <w:sz w:val="20"/>
          <w:szCs w:val="20"/>
        </w:rPr>
      </w:pPr>
    </w:p>
    <w:p w:rsidR="00F46291" w:rsidRDefault="00F46291">
      <w:bookmarkStart w:id="0" w:name="_GoBack"/>
      <w:bookmarkEnd w:id="0"/>
    </w:p>
    <w:sectPr w:rsidR="00F46291" w:rsidSect="00F4629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535"/>
    <w:rsid w:val="00455535"/>
    <w:rsid w:val="00F462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6EB4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553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455535"/>
  </w:style>
  <w:style w:type="paragraph" w:styleId="BalloonText">
    <w:name w:val="Balloon Text"/>
    <w:basedOn w:val="Normal"/>
    <w:link w:val="BalloonTextChar"/>
    <w:uiPriority w:val="99"/>
    <w:semiHidden/>
    <w:unhideWhenUsed/>
    <w:rsid w:val="00455535"/>
    <w:rPr>
      <w:rFonts w:ascii="Lucida Grande" w:hAnsi="Lucida Grande"/>
      <w:sz w:val="18"/>
      <w:szCs w:val="18"/>
    </w:rPr>
  </w:style>
  <w:style w:type="character" w:customStyle="1" w:styleId="BalloonTextChar">
    <w:name w:val="Balloon Text Char"/>
    <w:basedOn w:val="DefaultParagraphFont"/>
    <w:link w:val="BalloonText"/>
    <w:uiPriority w:val="99"/>
    <w:semiHidden/>
    <w:rsid w:val="0045553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553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455535"/>
  </w:style>
  <w:style w:type="paragraph" w:styleId="BalloonText">
    <w:name w:val="Balloon Text"/>
    <w:basedOn w:val="Normal"/>
    <w:link w:val="BalloonTextChar"/>
    <w:uiPriority w:val="99"/>
    <w:semiHidden/>
    <w:unhideWhenUsed/>
    <w:rsid w:val="00455535"/>
    <w:rPr>
      <w:rFonts w:ascii="Lucida Grande" w:hAnsi="Lucida Grande"/>
      <w:sz w:val="18"/>
      <w:szCs w:val="18"/>
    </w:rPr>
  </w:style>
  <w:style w:type="character" w:customStyle="1" w:styleId="BalloonTextChar">
    <w:name w:val="Balloon Text Char"/>
    <w:basedOn w:val="DefaultParagraphFont"/>
    <w:link w:val="BalloonText"/>
    <w:uiPriority w:val="99"/>
    <w:semiHidden/>
    <w:rsid w:val="0045553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5583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475</Words>
  <Characters>2714</Characters>
  <Application>Microsoft Macintosh Word</Application>
  <DocSecurity>0</DocSecurity>
  <Lines>22</Lines>
  <Paragraphs>6</Paragraphs>
  <ScaleCrop>false</ScaleCrop>
  <Company>Austin Community College</Company>
  <LinksUpToDate>false</LinksUpToDate>
  <CharactersWithSpaces>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Choi</dc:creator>
  <cp:keywords/>
  <dc:description/>
  <cp:lastModifiedBy>Edward Choi</cp:lastModifiedBy>
  <cp:revision>1</cp:revision>
  <dcterms:created xsi:type="dcterms:W3CDTF">2014-07-10T15:59:00Z</dcterms:created>
  <dcterms:modified xsi:type="dcterms:W3CDTF">2014-07-10T16:08:00Z</dcterms:modified>
</cp:coreProperties>
</file>