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حماية المراعي بالتشجير الرعوي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حماية المراعي بالتشجير الرعوي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زراعة أنواع رعوية وشجيرية محلية مع تنظيم الحماية المؤقتة.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حماية المراعي بالتشجير الرعوي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زراعة أنواع رعوية وشجيرية محلية مع تنظيم الحماية المؤقتة.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18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