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مداخل القرى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مداخل القرى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مداخل القرى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نطاقات خضراء في المداخل والمواقع العامة للقرى.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