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الاستجابة السريعة لحالات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مالي للحالات الجديدة التي تحتاج تدخلًا سريعًا.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