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المدارس الريفية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المدارس الريفية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المدارس الريفية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تغطية احتياج المدارس في المواقع التي تتعرض لانقطاعات.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80,000 — 180,000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 دراسي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