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حصاد الأمطار والتشجير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حصاد الأمطار والتشجير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أحواض ومنشآت سطحية لتوجيه مياه الأمطار إلى الأشجار المزروعة.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200,000 — 380,000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