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دعم الأسر المحتاجة ضمن مجال أسري واجتماعي،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