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كسوة العيد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opp-007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كسوة العيد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كسوة العيد ضمن مجال سكني ومعيشي، ويُخصص وفق احتياج المستفيدين وضوابط الجهة.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