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التوعية الصحية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