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عوائد صندوق إحسان الوقفي ضمن مجال وقف وتنمية مستدامة،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