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متعددة المور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متعددة المور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