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تقرير الإغلاق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خزانات القرى النائية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app-063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خزانات القرى النائية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توفير خزانات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تقرير الإغلاق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القسم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النتيجة/الدليل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ملخص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المنجز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المستفيدون الفعليون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الميزانية والانحراف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العقود والالتزامات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الاستلام النهائي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الأصول والضمانات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الدروس المستفادة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خطة الاستدامة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