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17346"/>
        </w:rPr>
        <w:t xml:space="preserve">بطاقة الفكرة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أجهزة التدفئة للأسر المتعففة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opp-044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أجهزة التدفئة للأسر المتعففة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سكني ومعيشي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ملخص الفكرة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مشروع مرتبط بفرصة أجهزة التدفئة للأسر المتعففة ضمن مجال سكني ومعيشي، ويُخصص وفق احتياج المستفيدين وضوابط الجهة.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العنصر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المطلوب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المشكلة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الدليل على الاحتياج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الفئة المستهدفة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الحل المقترح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المخرجات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النتائج المتوقعة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التكلفة الأولية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الشركاء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المخاطر الأولية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قرار الانتقال للدراسة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