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قضايا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قضايا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