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حدائق الأحياء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تحويل قطع صغيرة غير مستغلة إلى جيوب خضراء مجتمعية.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