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أشجار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الساحات والمواقف الخارجية للمساجد ذات المساحات المناسبة.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