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العودة للعمل بعد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العودة للعمل بعد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العودة للعمل بعد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طرف صناعي وتأهيل وظيفي للعودة لسوق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