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صيانة منازل أو معالجة أعطال أساسية للأسر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