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مشتركة للتجمعات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مركزية تخدم تجمعات سكنية 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