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وحدة معالجة متنقلة تستخدم عند تعطل مصدر مياه.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8-10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900,000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