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تنقية لمجمع مدرسي أو عدة مدارس متجاورة.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