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الأسر المحتاجة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