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ترميم المساجد ضمن مجال اجتماعي عام،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المساجد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المساجد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