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C9A227"/>
        </w:rPr>
        <w:t xml:space="preserve">البحث الاجتماعي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توفير التمور للأسر المتعففة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opp-034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توفير التمور للأسر المتعففة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سكني ومعيشي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C9A227"/>
        </w:rPr>
        <w:t xml:space="preserve">نموذج البحث الاجتماعي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C9A227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المحور</w:t>
            </w:r>
          </w:p>
        </w:tc>
        <w:tc>
          <w:tcPr>
            <w:tcW w:w="4500" w:type="dxa"/>
            <w:shd w:fill="C9A227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البيانات/الملاحظات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بيانات الأسرة الضرورية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الوضع السكني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الدخل والالتزامات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الحالة الصحية/التعليمية عند الصلة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مصادر الدعم الحالية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وصف الاحتياج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زيارة ميدانية/إثبات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توصية الباحث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قرار اللجنة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</w:tbl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p>
      <w:r>
        <w:br w:type="page"/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0D5C4A"/>
        </w:rPr>
        <w:t xml:space="preserve">ملحق: مطالبة احترافية للذكاء الاصطناعي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2"/>
          <w:szCs w:val="22"/>
          <w:color w:val="555555"/>
        </w:rPr>
        <w:t xml:space="preserve">الغرض: نسخ النص التالي إلى أي نموذج ذكاء اصطناعي لتوليد دراسة مشروع تنفيذية متكاملة ومخصصة لهذه الفرصة/المشروع.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أنت مستشار أول في تصميم وإدارة المشاريع التنموية وغير الربحية وقياس الأثر، ومهمتك تحويل الفكرة التالية إلى دراسة مشروع تنفيذية متكاملة من الفكرة حتى الإغلاق.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بيانات المشروع المتاحة: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اسم الفرصة/المشروع: توفير التمور للأسر المتعففة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المجال: سكني ومعيشي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مسار التمويل: تبرعات/عام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الوصف الأولي: مشروع مرتبط بفرصة توفير التمور للأسر المتعففة ضمن مجال سكني ومعيشي، ويُخصص وفق احتياج المستفيدين وضوابط الجهة.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الميزانية المرجعية إن وجدت: [يحدد بعد عروض الأسعار]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المدة المرجعية إن وجدت: [تحدد بعد اعتماد النطاق]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قواعد إلزامية قبل الكتابة: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1) لا تختلق أرقامًا أو نسبًا أو اشتراطات أو مصادر أو موافقات. أي معلومة غير متاحة ضع أمامها [يحتاج تحقق] أو [افتراض عمل] بحسب الحالة.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2) افصل بوضوح بين: الحقائق المتاحة، الافتراضات، البيانات المطلوبة، والتوصيات.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3) إذا كانت البيانات غير كافية، لا توقف العمل؛ أنشئ مسودة تنفيذية قابلة للاستكمال، ثم ضع قائمة قصيرة بالأسئلة الحرجة في النهاية.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4) لا تنسب أي متطلب إلى منصة إحسان أو جهة تنظيمية إلا إذا زودتك به صراحة أو كان ضمن مصدر موثق مقدم لك.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5) تحقق من مسار التمويل وضوابط الجهة والفرصة وقت التقديم، ولا تفترض متطلبات رسمية غير موثقة.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6) اجعل المخرجات عملية وقابلة للنسخ إلى ملف مشروع، مع جداول واضحة حيث يلزم.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7) اربط كل هدف بمؤشر، وكل مؤشر بمصدر تحقق، وكل خطر بمالك وإجراء استجابة.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8) ميّز بين المخرجات Outputs والنتائج Outcomes والأثر Impact، ولا تخلط بينها.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9) راعِ حماية بيانات المستفيدين والخصوصية وتقليل البيانات الحساسة إلى الحد الضروري.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أنشئ الدراسة بالترتيب التالي: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أولًا: الملخص التنفيذي — تعريف مختصر بالمشكلة، الحل، المستفيدين، القيمة التنموية، المدة والتكلفة المرجعية.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ثانيًا: تعريف المشكلة والاحتياج — وصف المشكلة، أسبابها، حجمها، الفجوة الحالية، وما الأدلة المطلوبة لإثباتها.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ثالثًا: الفئة المستهدفة والاستحقاق — الشرائح، العدد المتوقع، النطاق الجغرافي، معايير الأهلية، الأولوية، منع الازدواجية، وآلية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رابعًا: نظرية التغيير — المدخلات، الأنشطة، المخرجات، النتائج قصيرة/متوسطة المدى، والأثر المتوقع، مع أهم الافتراضات.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خامسًا: الهدف العام والأهداف التفصيلية — أهداف SMART قابلة للقياس ومتصلة بالمشكلة.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سادسًا: نطاق المشروع — ما يدخل في المشروع وما يخرج منه، وحدود المسؤولية والتسليمات النهائية.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سابعًا: نموذج التدخل والأنشطة — مسار المستفيد أو الخدمة خطوة بخطوة من التسجيل/الترشيح حتى الاستلام والمتابعة.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ثامنًا: خطة التنفيذ والجدول الزمني — مراحل، أنشطة، مسؤوليات، تبعيات، معالم رئيسية، ومدة تقديرية.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تاسعًا: أصحاب المصلحة والحوكمة — الجهة المالكة، مدير المشروع، الشركاء، الموردون، لجان الاعتماد والاستلام، ومصفوفة RACI مختصرة.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عاشرًا: الميزانية — بنود التكلفة، الكميات، سعر الوحدة، الإجمالي، الاحتياطي إن لزم، وافصل ما هو تقديري عما يحتاج عروض أسعار.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الحادي عشر: الشراء والتعاقد — المواصفات، آلية المقارنة، معايير الترسية، الضمان، الدفع مقابل الإنجاز، ومحاضر الاستلام.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الثاني عشر: سجل المخاطر — المخاطر التشغيلية والمالية والفنية والسمعة والخصوصية والسلامة، الاحتمال، الأثر، الاستجابة، المالك، ومؤشرات الإنذار.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الثالث عشر: مؤشرات الأداء وقياس الأثر — خط الأساس، المستهدف، طريقة الحساب، مصدر البيانات، دورية القياس، ومسؤول القياس.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الرابع عشر: الجودة والمتابعة والتقارير — نقاط الرقابة، قبول المخرجات، التقارير المرحلية، إدارة التغيير والانحرافات.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الخامس عشر: الاستدامة — التشغيل بعد التمويل، الصيانة، ملكية الأصول، الشراكات، التمويل المستمر، وخطة الخروج عند الحاجة.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السادس عشر: خطة الإغلاق — الاستلام النهائي، الإقفال المالي والتعاقدي، قياس النتائج، توثيق الأصول والضمانات، الدروس المستفادة، وأرشفة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السابع عشر: قائمة الأدلة المطلوبة — صنفها إلى: احتياج واستحقاق، تصميم واعتمادات، شراء وتعاقد، تنفيذ واستلام، مالية، قياس أثر، وإغلاق.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الثامن عشر: بوابات القرار — ضع قرار Go / Revise / Stop عند نهاية مراحل الفكرة، التحقق، التصميم، الميزانية، التعاقد، التنفيذ والإغلاق، مع شروط كل قرار.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التاسع عشر: قائمة النواقص والأسئلة الحرجة — لا تزيد على 12 سؤالًا، مرتبة حسب ما يمنع اعتماد 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صيغة الإخراج المطلوبة: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اكتب بالعربية المهنية الواضحة وباتجاه منطقي مناسب للمستندات التنفيذية.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جداول للميزانية، الخطة الزمنية، المؤشرات، المخاطر، RACI، وقائمة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أرقامًا فقط إذا كانت مقدمة في البيانات أو عرّفها صراحة كافتراض قابل للتعديل.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ضع في نهاية الدراسة قسمًا بعنوان: سجل الافتراضات ونقاط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اختم بصفحة تنفيذية بعنوان: جاهزية المشروع للرفع/التمويل، تشمل ما اكتمل وما بقي وما يمنع البدء.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ابدأ الآن بإنتاج الدراسة كاملة وفق ما سبق، ولا تحذف أي مرحلة من مراحل دورة المشروع من الفكرة حتى الإغلاق.</w:t>
      </w:r>
    </w:p>
    <w:p>
      <w:pPr>
        <w:bidi/>
        <w:jc w:val="right"/>
        <w:spacing w:after="8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ملاحظة استخدام: عند توفر مستندات أو ضوابط أو عروض أسعار أو بيانات مستفيدين، أرفقها مع المطالبة واطلب من النموذج الاعتماد عليها بوصفها المصدر الأساسي وعدم استكمال الفجوات من عنده.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