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حماية المراعي بالتشجير الرعوي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حماية المراعي بالتشجير الرعوي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