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التقرير المرحلي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استعادة الحركة — الأطراف السفلية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app-021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استعادة الحركة — الأطراف السفلية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الأطراف الصناعية للمتعففين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التقرير المرحلي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المؤشر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المخطط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المنجز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الانحراف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الإجراء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الزمن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الجودة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المخاطر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أبرز الإنجازات والتحديات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[يستكمل]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