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دراسة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سقيا التجمعات السكنية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app-036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سقيا التجمعات السكنية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صهاريج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1. المشكلة ومبررات التدخل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صهاريج مشتركة لمواقع تضم مجموعة من الأسر المستحقة.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2. الأهداف والمستفيدون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إغلاق فجوة الاحتياج وتحقيق نتيجة قابلة للقياس.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تحديد المستفيدين وفق معايير مكتوبة ومنع الازدواجية.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3. خطة التنفيذ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المرحلة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الأنشطة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المخرج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التحقق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حصر وتحقق واستحقاق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1-2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معتمدة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التصميم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نطاق ومواصفات وخطة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ميثاق وخطة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التعاقد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واعتماد 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2-4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عقد/أمر شراء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تنفيذ ومتابعة واستلام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سنة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مخرجات موثقة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وإقفال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إغلاق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4. الميزانية التقديرية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التقدير المرجعي: 150,000 — 350,000 ريال. تعتمد الميزانية النهائية على الكميات وعروض الأسعار المعتمدة.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الكمية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سعر 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الإجمالي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الخدمة/الأصل الأساسي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التجهيز والتنفيذ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اللوجستيات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 والتوثيق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5. مؤشرات الأداء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خط الأساس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المستهدف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مصدر التحقق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 المكتملين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نسبة الإنجاز المطابق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تكلفة المستفيد/الوحدة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رضا المستفيد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مؤشر النتيجة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6. المخاطر والاستدامة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تحدد المخاطر الفنية والمالية والتشغيلية ومالك كل خطر، مع خطة استدامة وصيانة/متابعة بعد الإغلاق.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