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حساسات مستوى وإيقاف تلقائي لمنع الهدر.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