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مساكن الأسر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