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أحواض ومنشآت سطحية لتوجيه مياه الأمطار إلى الأشجار المزروعة.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حصاد الأمطار والتشجير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أحواض ومنشآت سطحية لتوجيه مياه الأمطار إلى الأشجار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380,000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