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السعر الفعلي.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