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مستدامة بعقد تشغيل خمس سنوات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app-080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مستدامة بعقد تشغيل خمس سنوات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مستدامة بعقد تشغيل خمس سنوات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محطة مع تضمين التمويل الرأسمالي وعقد تشغيل طويل المدى.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700,000 — 1,200,000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 + 5 سنوات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