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t6wwaoxnvj0" w:id="0"/>
      <w:bookmarkEnd w:id="0"/>
      <w:r w:rsidDel="00000000" w:rsidR="00000000" w:rsidRPr="00000000">
        <w:rPr>
          <w:rtl w:val="0"/>
        </w:rPr>
        <w:t xml:space="preserve">name: group-supply-chain description: Group Supply Chain mandate, strategy, KPI framework, and operating model for Akij Resource Limited. Covers inventory management, materials management, logistics &amp; distribution, warehouse management, supplier management, and governance across 52 businesses, 300+ warehouses, 500+ manpower, and 600+ suppliers.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dlknjdiwuv7i" w:id="1"/>
      <w:bookmarkEnd w:id="1"/>
      <w:r w:rsidDel="00000000" w:rsidR="00000000" w:rsidRPr="00000000">
        <w:rPr>
          <w:rtl w:val="0"/>
        </w:rPr>
        <w:t xml:space="preserve">Skill: Group Supply Chain Management (ARL)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mfypdc5eups" w:id="2"/>
      <w:bookmarkEnd w:id="2"/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establish and lead a standardized, technology-driven and financially efficient Group Supply Chain system covering inventory, materials planning, warehousing, logistics, distribution, supplier coordination and working-capital optimization across all Akij Resource businesses.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6gy89e51sct" w:id="3"/>
      <w:bookmarkEnd w:id="3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52 businesses (SBUs) — manufacturing, trading, distribution, project, agricultural, consumer, logistics, technology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300+ warehouses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500+ manpower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600+ suppliers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mp4okvi57gi" w:id="4"/>
      <w:bookmarkEnd w:id="4"/>
      <w:r w:rsidDel="00000000" w:rsidR="00000000" w:rsidRPr="00000000">
        <w:rPr>
          <w:rtl w:val="0"/>
        </w:rPr>
        <w:t xml:space="preserve">Role Evolution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"Inventory Head who controls stock" to "Group Supply Chain Leader who controls the flow of material, inventory, logistics, cash and service."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oc8ntwyesz5" w:id="5"/>
      <w:bookmarkEnd w:id="5"/>
      <w:r w:rsidDel="00000000" w:rsidR="00000000" w:rsidRPr="00000000">
        <w:rPr>
          <w:rtl w:val="0"/>
        </w:rPr>
        <w:t xml:space="preserve">1. Key Responsibility Areas (KRAs)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f723787kwn49" w:id="6"/>
      <w:bookmarkEnd w:id="6"/>
      <w:r w:rsidDel="00000000" w:rsidR="00000000" w:rsidRPr="00000000">
        <w:rPr>
          <w:rtl w:val="0"/>
        </w:rPr>
        <w:t xml:space="preserve">A. Inventory Management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Group inventory strategy, policy, SOP and governance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 inventory value, DOH, turnover and working capital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optimum stock availability across 300+ warehouses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Reduce excess, slow-moving, obsolete and dead inventory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ABC/XYZ, FSN, criticality and aging-based inventory management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Lead cycle counting, physical verification and reconciliation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 inventory loss, damage, leakage, shrinkage and pilferage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inter-SBU inventory transfer and liquidation mechanisms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2chn8wstig0h" w:id="7"/>
      <w:bookmarkEnd w:id="7"/>
      <w:r w:rsidDel="00000000" w:rsidR="00000000" w:rsidRPr="00000000">
        <w:rPr>
          <w:rtl w:val="0"/>
        </w:rPr>
        <w:t xml:space="preserve">B. Materials Management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Group-wide demand planning and material requirement planning (MRP)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Align demand, supply, procurement, production and inventory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 RM, PM, spare parts, consumables and finished goods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material forecasting and replenishment standards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safety stock, reorder point, MOQ and lead-time parameters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critical-material availability without unnecessary overstock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8xeojajrvsz3" w:id="8"/>
      <w:bookmarkEnd w:id="8"/>
      <w:r w:rsidDel="00000000" w:rsidR="00000000" w:rsidRPr="00000000">
        <w:rPr>
          <w:rtl w:val="0"/>
        </w:rPr>
        <w:t xml:space="preserve">C. Logistics &amp; Distribution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Group logistics and distribution standards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Optimize primary and secondary transportation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 transportation cost per MT/unit/order/km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Improve OTIF and customer order fulfillment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Optimize vehicle utilization, route planning and load consolidation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logistics vendor performance management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 delivery, POD, challan and shipment compliance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centralized logistics visibility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o1keatpb8r6i" w:id="9"/>
      <w:bookmarkEnd w:id="9"/>
      <w:r w:rsidDel="00000000" w:rsidR="00000000" w:rsidRPr="00000000">
        <w:rPr>
          <w:rtl w:val="0"/>
        </w:rPr>
        <w:t xml:space="preserve">D. Warehouse Management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Standardize warehouse layout, capacity utilization, storage and handling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warehouse productivity and safety standards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Optimize rented vs owned warehouse capacity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 warehouse operating cost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system stock and physical stock accuracy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regional warehouse/network strategy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5s22h9mxi4wn" w:id="10"/>
      <w:bookmarkEnd w:id="10"/>
      <w:r w:rsidDel="00000000" w:rsidR="00000000" w:rsidRPr="00000000">
        <w:rPr>
          <w:rtl w:val="0"/>
        </w:rPr>
        <w:t xml:space="preserve">E. Supplier Management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supplier performance framework for 600+ suppliers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 OTIF, quality, lead time, price, capacity and service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supplier segmentation and risk management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alternate/backup supplier strategy for critical materials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mp8r6fwq7yef" w:id="11"/>
      <w:bookmarkEnd w:id="11"/>
      <w:r w:rsidDel="00000000" w:rsidR="00000000" w:rsidRPr="00000000">
        <w:rPr>
          <w:rtl w:val="0"/>
        </w:rPr>
        <w:t xml:space="preserve">F. Governance &amp; Compliance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Group Inventory, Materials, Warehouse and Logistics policies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ERP/WMS transaction discipline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Standardize processes across all 52 businesses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audit, compliance and accountability mechanisms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segregation of duties and authorization controls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xrm3361x6ixc" w:id="12"/>
      <w:bookmarkEnd w:id="12"/>
      <w:r w:rsidDel="00000000" w:rsidR="00000000" w:rsidRPr="00000000">
        <w:rPr>
          <w:rtl w:val="0"/>
        </w:rPr>
        <w:t xml:space="preserve">2. KPI Framework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KPIs divided into Financial, Inventory, Materials, Logistics, Warehouse, Customer, Supplier, Process and People.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Capital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Carrying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Turnover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 of Inventory (DOH)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Excess Inventory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Moving Inventory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Obsolete Inventory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Shrinkage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Stock-Out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Forecast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 OTIF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Time Adherence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Productivity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Cost/Unit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OTIF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Transport Cost/Unit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Vehicle 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KM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Cycle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Fulfillment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Complaint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 Performance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ERP Transaction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Productivity/Manpower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&amp; Skill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Observation 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87id8q3s5na0" w:id="13"/>
      <w:bookmarkEnd w:id="13"/>
      <w:r w:rsidDel="00000000" w:rsidR="00000000" w:rsidRPr="00000000">
        <w:rPr>
          <w:rtl w:val="0"/>
        </w:rPr>
        <w:t xml:space="preserve">Top 10 KPIs — Personal Group Dashboard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Inventory Value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DOH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Inventory Turnover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 Availability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 Accuracy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Excess + Slow Moving + Obsolete Inventory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Stock-Out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Order Fulfillment / OTIF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Logistics Cost per Unit/MT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Working Capital Released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ipcz3lnde6b" w:id="14"/>
      <w:bookmarkEnd w:id="14"/>
      <w:r w:rsidDel="00000000" w:rsidR="00000000" w:rsidRPr="00000000">
        <w:rPr>
          <w:rtl w:val="0"/>
        </w:rPr>
        <w:t xml:space="preserve">3. Group Dashboard Requirements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dashboard must convert 300+ locations and 52 businesses into </w:t>
      </w:r>
      <w:r w:rsidDel="00000000" w:rsidR="00000000" w:rsidRPr="00000000">
        <w:rPr>
          <w:b w:val="1"/>
          <w:bCs w:val="1"/>
          <w:rtl w:val="0"/>
        </w:rPr>
        <w:t xml:space="preserve">exceptions requiring management decisions</w:t>
      </w:r>
      <w:r w:rsidDel="00000000" w:rsidR="00000000" w:rsidRPr="00000000">
        <w:rPr>
          <w:rtl w:val="0"/>
        </w:rPr>
        <w:t xml:space="preserve"> — not individual warehouse reviews.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pbzbvikc2ev0" w:id="15"/>
      <w:bookmarkEnd w:id="15"/>
      <w:r w:rsidDel="00000000" w:rsidR="00000000" w:rsidRPr="00000000">
        <w:rPr>
          <w:rtl w:val="0"/>
        </w:rPr>
        <w:t xml:space="preserve">A. Group Executive Dashboard (At a Glance)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Total Inventory Value, Inventory vs Budget, DOH, Inventory Turnover, Stock Availability, Stock Accuracy, Stock-Out Value, Excess Inventory Value, Slow-Moving Value, Obsolete Value, Logistics Cost, OTIF, Working Capital, Critical Risks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o342ck37xla3" w:id="16"/>
      <w:bookmarkEnd w:id="16"/>
      <w:r w:rsidDel="00000000" w:rsidR="00000000" w:rsidRPr="00000000">
        <w:rPr>
          <w:rtl w:val="0"/>
        </w:rPr>
        <w:t xml:space="preserve">B. Red Flag Dashboard (Immediate Visibility)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Stock-out / critical shortage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Excess inventory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Inventory aging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Negative stock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Physical vs ERP mismatch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High-value inventory variance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Unapproved/manual transactions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Slow-moving/obsolete inventory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Supplier delay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Customer delivery failure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Warehouse capacity shortage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Transportation bottleneck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High logistics cost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Pending GRN/SRN/DO/POD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Audit observations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nvx7ngckkt2l" w:id="17"/>
      <w:bookmarkEnd w:id="17"/>
      <w:r w:rsidDel="00000000" w:rsidR="00000000" w:rsidRPr="00000000">
        <w:rPr>
          <w:rtl w:val="0"/>
        </w:rPr>
        <w:t xml:space="preserve">C. Warehouse Dashboard (Per Warehouse)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Warehouse -&gt; Capacity -&gt; Occupied -&gt; Available -&gt; Inventory Value -&gt; DOH -&gt; Stock Accuracy -&gt; Aging -&gt; Productivity -&gt; Cost -&gt; Issues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Rank the Top 20 problem warehouses instead of reviewing 300+ warehouses manually.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6jr2mnqvupne" w:id="18"/>
      <w:bookmarkEnd w:id="18"/>
      <w:r w:rsidDel="00000000" w:rsidR="00000000" w:rsidRPr="00000000">
        <w:rPr>
          <w:rtl w:val="0"/>
        </w:rPr>
        <w:t xml:space="preserve">D. SBU Dashboard (Per Business, 52 SBUs)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SBU | Inventory | DOH | Turnover | Availability | Excess | Obsolete | Stock Accuracy | OTIF | Logistics Cost | Working Capital | Risk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w0hvp4ijkggj" w:id="19"/>
      <w:bookmarkEnd w:id="19"/>
      <w:r w:rsidDel="00000000" w:rsidR="00000000" w:rsidRPr="00000000">
        <w:rPr>
          <w:rtl w:val="0"/>
        </w:rPr>
        <w:t xml:space="preserve">4. Operational Skills Required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Manage the system through people, data and governance — not personal transaction execution.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ABC/XYZ analysis, FSN analysis, safety stock, reorder point, EOQ/MOQ, inventory aging, inventory optimization, cycle counting, stock reconciliation, inventory 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forecasting, MRP, S&amp;OP, supply planning, capacity planning, lead-time management, material criticality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design, space optimization, WMS, FIFO/FEFO, put-away/picking, warehouse productivity, warehouse costing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 optimization, fleet planning, load optimization, transport costing, 3PL management, distribution planning, OTIF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 segmentation, supplier performance, lead-time reduction, supplier risk management, strategic sourcing coordination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ERP, WMS, BI Dashboard, Power BI, Advanced Excel, data analytics, automation, AI-based forecasting and inventory intelligence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qaxoh9nlawm1" w:id="20"/>
      <w:bookmarkEnd w:id="20"/>
      <w:r w:rsidDel="00000000" w:rsidR="00000000" w:rsidRPr="00000000">
        <w:rPr>
          <w:rtl w:val="0"/>
        </w:rPr>
        <w:t xml:space="preserve">5. Management Span Model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Scale: 300+ warehouses / 500+ manpower / 600+ suppliers Model: </w:t>
      </w:r>
      <w:r w:rsidDel="00000000" w:rsidR="00000000" w:rsidRPr="00000000">
        <w:rPr>
          <w:b w:val="1"/>
          <w:bCs w:val="1"/>
          <w:rtl w:val="0"/>
        </w:rPr>
        <w:t xml:space="preserve">Centralized governance + decentralized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Group Head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+-- Inventory Management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+-- Materials Planning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+-- Warehouse Management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+-- Logistics &amp; Distribution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+-- Supply Planning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+-- Analytics &amp; Control Tower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Regional / SBU Heads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Warehouse / Logistics Managers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500+ Operational Manpower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Do not manage 500+ people directly. Manage the system, leadership team, KPIs and exceptions.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rjg9bo9w9de0" w:id="21"/>
      <w:bookmarkEnd w:id="21"/>
      <w:r w:rsidDel="00000000" w:rsidR="00000000" w:rsidRPr="00000000">
        <w:rPr>
          <w:rtl w:val="0"/>
        </w:rPr>
        <w:t xml:space="preserve">6. Group Standard + SBU-Specific Parameter Model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One identical inventory target cannot work for every SBU (manufacturing, trading, distribution, project, agricultural, consumer, logistics, technology).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tmt3hfezpvu" w:id="22"/>
      <w:bookmarkEnd w:id="22"/>
      <w:r w:rsidDel="00000000" w:rsidR="00000000" w:rsidRPr="00000000">
        <w:rPr>
          <w:rtl w:val="0"/>
        </w:rPr>
        <w:t xml:space="preserve">Group Standard (All SBUs)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Stock accuracy &gt;= 98-99%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SOP compliance = 100%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ERP transaction compliance = 100%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Cycle count compliance = 100%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OTIF &gt;= defined Group target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Inventory aging control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Zero unauthorized/manual delivery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g9g74z7j1f2o" w:id="23"/>
      <w:bookmarkEnd w:id="23"/>
      <w:r w:rsidDel="00000000" w:rsidR="00000000" w:rsidRPr="00000000">
        <w:rPr>
          <w:rtl w:val="0"/>
        </w:rPr>
        <w:t xml:space="preserve">SBU-Specific (Per Business)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DOH target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Safety stock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Inventory turnover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Warehouse utilization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Service level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Forecast accuracy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This gives standardization without destroying business flexibility.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hewtws1df8s" w:id="24"/>
      <w:bookmarkEnd w:id="24"/>
      <w:r w:rsidDel="00000000" w:rsidR="00000000" w:rsidRPr="00000000">
        <w:rPr>
          <w:rtl w:val="0"/>
        </w:rPr>
        <w:t xml:space="preserve">7. Major Decision Points (20 Executive Questions)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inventory do we have?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Where is it?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Why are we holding it?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Is it required?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much cash is locked?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can be reduced/released?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Materials</w:t>
      </w:r>
      <w:r w:rsidDel="00000000" w:rsidR="00000000" w:rsidRPr="00000000">
        <w:rPr>
          <w:rtl w:val="0"/>
        </w:rPr>
        <w:t xml:space="preserve"> 7. What material will become critical? 8. When will it be required? 9. Can supply meet the requirement? 10. What is the risk if supply fails?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Warehouse</w:t>
      </w:r>
      <w:r w:rsidDel="00000000" w:rsidR="00000000" w:rsidRPr="00000000">
        <w:rPr>
          <w:rtl w:val="0"/>
        </w:rPr>
        <w:t xml:space="preserve"> 11. Which warehouse is overloaded? 12. Which warehouse has excess capacity? 13. Should we rent, consolidate or close a warehouse?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Logistics</w:t>
      </w:r>
      <w:r w:rsidDel="00000000" w:rsidR="00000000" w:rsidRPr="00000000">
        <w:rPr>
          <w:rtl w:val="0"/>
        </w:rPr>
        <w:t xml:space="preserve"> 14. What is causing delivery failure? 15. Where is transportation cost increasing? 16. Which route/vendor/vehicle is inefficient?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Supplier</w:t>
      </w:r>
      <w:r w:rsidDel="00000000" w:rsidR="00000000" w:rsidRPr="00000000">
        <w:rPr>
          <w:rtl w:val="0"/>
        </w:rPr>
        <w:t xml:space="preserve"> 17. Which supplier creates the highest operational risk? 18. Where do we need alternate suppliers?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19. How much working capital can we release? 20. What is the financial impact of every inventory decision?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110tpdumgu7s" w:id="25"/>
      <w:bookmarkEnd w:id="25"/>
      <w:r w:rsidDel="00000000" w:rsidR="00000000" w:rsidRPr="00000000">
        <w:rPr>
          <w:rtl w:val="0"/>
        </w:rPr>
        <w:t xml:space="preserve">8. Integrated Supply Chain Flow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Inventory + Materials + Logistics = </w:t>
      </w:r>
      <w:r w:rsidDel="00000000" w:rsidR="00000000" w:rsidRPr="00000000">
        <w:rPr>
          <w:b w:val="1"/>
          <w:bCs w:val="1"/>
          <w:rtl w:val="0"/>
        </w:rPr>
        <w:t xml:space="preserve">One Integrated Group Supply Chain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Demand -&gt; Forecast -&gt; Material Requirement -&gt; Supply Planning -&gt; Supplier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-&gt; Inbound Logistics -&gt; Warehouse -&gt; Inventory -&gt; Production / SBU Requirement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-&gt; Distribution Planning -&gt; Transportation -&gt; Customer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Management philosophy: </w:t>
      </w:r>
      <w:r w:rsidDel="00000000" w:rsidR="00000000" w:rsidRPr="00000000">
        <w:rPr>
          <w:b w:val="1"/>
          <w:bCs w:val="1"/>
          <w:rtl w:val="0"/>
        </w:rPr>
        <w:t xml:space="preserve">Right Material -&gt; Right Quantity -&gt; Right Location -&gt; Right Time -&gt; Right Cost -&gt; Right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oyxysj6lm31f" w:id="26"/>
      <w:bookmarkEnd w:id="26"/>
      <w:r w:rsidDel="00000000" w:rsidR="00000000" w:rsidRPr="00000000">
        <w:rPr>
          <w:rtl w:val="0"/>
        </w:rPr>
        <w:t xml:space="preserve">9. Group Operating Model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 1 -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Supply Chain Strategy: working capital, inventory strategy, network strategy, logistics strategy, supplier strategy, digital transformation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 2 -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-&gt; Supply -&gt; Materials -&gt; Inventory -&gt; Distribution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 3 -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Procurement -&gt; Warehouse -&gt; Transport -&gt; Distribution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 4 -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ERP -&gt; WMS -&gt; BI -&gt; Audit -&gt; KPI -&gt; Exception Management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syx0a6swqugt" w:id="27"/>
      <w:bookmarkEnd w:id="27"/>
      <w:r w:rsidDel="00000000" w:rsidR="00000000" w:rsidRPr="00000000">
        <w:rPr>
          <w:rtl w:val="0"/>
        </w:rPr>
        <w:t xml:space="preserve">10. Supply Chain Control Tower — 5 Executive Questions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The ultimate dashboard answers: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much working capital is locked in inventory?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we supply the business/customer requirements?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 warehouses, people, suppliers and transportation operating efficiently?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will the next supply/inventory/logistics problem occur?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decision is required from me today?</w:t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ljytlb7wxxgw" w:id="28"/>
      <w:bookmarkEnd w:id="28"/>
      <w:r w:rsidDel="00000000" w:rsidR="00000000" w:rsidRPr="00000000">
        <w:rPr>
          <w:rtl w:val="0"/>
        </w:rPr>
        <w:t xml:space="preserve">Related Skills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arl-materials-management</w:t>
      </w:r>
      <w:r w:rsidDel="00000000" w:rsidR="00000000" w:rsidRPr="00000000">
        <w:rPr>
          <w:rtl w:val="0"/>
        </w:rPr>
        <w:t xml:space="preserve"> — master skill for ARL inventory data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dio-monitoring</w:t>
      </w:r>
      <w:r w:rsidDel="00000000" w:rsidR="00000000" w:rsidRPr="00000000">
        <w:rPr>
          <w:rtl w:val="0"/>
        </w:rPr>
        <w:t xml:space="preserve"> — DOH/DIO tracking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inventory-turnover-ratios</w:t>
      </w:r>
      <w:r w:rsidDel="00000000" w:rsidR="00000000" w:rsidRPr="00000000">
        <w:rPr>
          <w:rtl w:val="0"/>
        </w:rPr>
        <w:t xml:space="preserve"> — turnover analysis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inventory-aging</w:t>
      </w:r>
      <w:r w:rsidDel="00000000" w:rsidR="00000000" w:rsidRPr="00000000">
        <w:rPr>
          <w:rtl w:val="0"/>
        </w:rPr>
        <w:t xml:space="preserve"> — obsolete/non-moving/slow-moving analysis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otif-management</w:t>
      </w:r>
      <w:r w:rsidDel="00000000" w:rsidR="00000000" w:rsidRPr="00000000">
        <w:rPr>
          <w:rtl w:val="0"/>
        </w:rPr>
        <w:t xml:space="preserve"> — delivery performance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team-building</w:t>
      </w:r>
      <w:r w:rsidDel="00000000" w:rsidR="00000000" w:rsidRPr="00000000">
        <w:rPr>
          <w:rtl w:val="0"/>
        </w:rPr>
        <w:t xml:space="preserve"> — team structure and KPIs</w:t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rq7ujvaob3b3" w:id="29"/>
      <w:bookmarkEnd w:id="29"/>
      <w:r w:rsidDel="00000000" w:rsidR="00000000" w:rsidRPr="00000000">
        <w:rPr>
          <w:rtl w:val="0"/>
        </w:rPr>
        <w:t xml:space="preserve">Related Dashboards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ARL Inventory Control Tower: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https://arl-control-tower.vercel.app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control_tower.html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 record: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group_supply_chain_mandate.md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l-control-tower.vercel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