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480" w:right="48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80" w:right="48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480" w:right="48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AKIJ RESOURCE LIMITED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/>
      </w:pPr>
      <w:r w:rsidDel="00000000" w:rsidR="00000000" w:rsidRPr="00000000">
        <w:rPr>
          <w:rtl w:val="0"/>
        </w:rPr>
        <w:t xml:space="preserve">Integrated Inventory Report - All Business Concerns | Source: DWH MCP SQL Server | As of: Aug 10, 2026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