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Lab 1 — PostgreSQL Performance &amp; Security</w:t>
      </w:r>
    </w:p>
    <w:p>
      <w:pPr>
        <w:spacing w:after="100" w:line="276"/>
      </w:pPr>
      <w:r>
        <w:t xml:space="preserve">Hands-on lab guide · CarvedRock PostgreSQL Workshop · Tested on PostgreSQL 15 and 16 (Ubuntu 22.04 / 24.04)</w:t>
      </w:r>
    </w:p>
    <w:p>
      <w:pPr>
        <w:spacing w:after="60"/>
      </w:pPr>
    </w:p>
    <w:p>
      <w:pPr>
        <w:pStyle w:val="Heading1"/>
      </w:pPr>
      <w:r>
        <w:t xml:space="preserve">Lab Overview</w:t>
      </w:r>
    </w:p>
    <w:p>
      <w:pPr>
        <w:spacing w:after="100" w:line="276"/>
      </w:pPr>
      <w:r>
        <w:t xml:space="preserve">CarvedRock has recently migrated to PostgreSQL and customers are reporting slow response times. A security audit has also flagged weaknesses in the database configuration. In this lab you take the role of the database administrator: you will diagnose the performance bottlenecks with PostgreSQL’s own analysis tools, repair a mis-tuned server configuration, harden access, and carry out the maintenance work the database has been missing.</w:t>
      </w:r>
    </w:p>
    <w:p>
      <w:pPr>
        <w:spacing w:after="100" w:line="276"/>
      </w:pPr>
      <w:r>
        <w:t xml:space="preserve">After completing this lab, you will be able to:</w:t>
      </w:r>
    </w:p>
    <w:p>
      <w:pPr>
        <w:pStyle w:val="ListParagraph"/>
        <w:numPr>
          <w:ilvl w:val="0"/>
          <w:numId w:val="2"/>
        </w:numPr>
        <w:spacing w:after="60" w:line="276"/>
      </w:pPr>
      <w:r>
        <w:t xml:space="preserve">Read EXPLAIN ANALYZE output and identify missing indexes.</w:t>
      </w:r>
    </w:p>
    <w:p>
      <w:pPr>
        <w:pStyle w:val="ListParagraph"/>
        <w:numPr>
          <w:ilvl w:val="0"/>
          <w:numId w:val="2"/>
        </w:numPr>
        <w:spacing w:after="60" w:line="276"/>
      </w:pPr>
      <w:r>
        <w:t xml:space="preserve">Diagnose and correct harmful server settings (work_mem, shared_buffers, random_page_cost, parallelism).</w:t>
      </w:r>
    </w:p>
    <w:p>
      <w:pPr>
        <w:pStyle w:val="ListParagraph"/>
        <w:numPr>
          <w:ilvl w:val="0"/>
          <w:numId w:val="2"/>
        </w:numPr>
        <w:spacing w:after="60" w:line="276"/>
      </w:pPr>
      <w:r>
        <w:t xml:space="preserve">Configure slow-query logging and locate the log files.</w:t>
      </w:r>
    </w:p>
    <w:p>
      <w:pPr>
        <w:pStyle w:val="ListParagraph"/>
        <w:numPr>
          <w:ilvl w:val="0"/>
          <w:numId w:val="2"/>
        </w:numPr>
        <w:spacing w:after="60" w:line="276"/>
      </w:pPr>
      <w:r>
        <w:t xml:space="preserve">Harden network access, authentication, passwords, and schema permissions.</w:t>
      </w:r>
    </w:p>
    <w:p>
      <w:pPr>
        <w:pStyle w:val="ListParagraph"/>
        <w:numPr>
          <w:ilvl w:val="0"/>
          <w:numId w:val="2"/>
        </w:numPr>
        <w:spacing w:after="60" w:line="276"/>
      </w:pPr>
      <w:r>
        <w:t xml:space="preserve">Remove table bloat with VACUUM FULL, rebuild indexes, and configure autovacuum — and know when each is (and is not) appropriate in production.</w:t>
      </w:r>
    </w:p>
    <w:p>
      <w:pPr>
        <w:pStyle w:val="Heading2"/>
      </w:pPr>
      <w:r>
        <w:t xml:space="preserve">Prerequisites</w:t>
      </w:r>
    </w:p>
    <w:p>
      <w:pPr>
        <w:pStyle w:val="ListParagraph"/>
        <w:numPr>
          <w:ilvl w:val="0"/>
          <w:numId w:val="2"/>
        </w:numPr>
        <w:spacing w:after="60" w:line="276"/>
      </w:pPr>
      <w:r>
        <w:t xml:space="preserve">Basic relational-database concepts (tables, indexes, joins).</w:t>
      </w:r>
    </w:p>
    <w:p>
      <w:pPr>
        <w:pStyle w:val="ListParagraph"/>
        <w:numPr>
          <w:ilvl w:val="0"/>
          <w:numId w:val="2"/>
        </w:numPr>
        <w:spacing w:after="60" w:line="276"/>
      </w:pPr>
      <w:r>
        <w:t xml:space="preserve">SQL query syntax (SELECT, JOIN, WHERE).</w:t>
      </w:r>
    </w:p>
    <w:p>
      <w:pPr>
        <w:pStyle w:val="ListParagraph"/>
        <w:numPr>
          <w:ilvl w:val="0"/>
          <w:numId w:val="2"/>
        </w:numPr>
        <w:spacing w:after="60" w:line="276"/>
      </w:pPr>
      <w:r>
        <w:t xml:space="preserve">Basic Linux command-line skills.</w:t>
      </w:r>
    </w:p>
    <w:p>
      <w:pPr>
        <w:pStyle w:val="Heading2"/>
      </w:pPr>
      <w:r>
        <w:t xml:space="preserve">Environment</w:t>
      </w:r>
    </w:p>
    <w:p>
      <w:pPr>
        <w:spacing w:after="100" w:line="276"/>
      </w:pPr>
      <w:r>
        <w:t xml:space="preserve">You work in a single Ubuntu terminal session. PostgreSQL is pre-installed with the CarvedRock database, which has been deliberately misconfigured by the setup scripts (missing indexes, hostile planner settings, accumulated bloat, weak security posture). Two application roles exist: app_user and readonly_user.</w:t>
      </w:r>
    </w:p>
    <w:p>
      <w:pPr>
        <w:spacing w:after="100" w:line="276"/>
        <w:ind w:left="480"/>
      </w:pPr>
      <w:r>
        <w:rPr>
          <w:b/>
          <w:bCs/>
          <w:color w:val="4B5563"/>
        </w:rPr>
        <w:t xml:space="preserve">Note: </w:t>
      </w:r>
      <w:r>
        <w:t xml:space="preserve">Type or paste each command exactly as shown, one at a time, and wait for it to finish. Paste with Ctrl+Shift+V. When output opens in a pager, press q to return to the prompt.</w:t>
      </w:r>
    </w:p>
    <w:p>
      <w:pPr>
        <w:spacing w:after="100" w:line="276"/>
        <w:ind w:left="480"/>
      </w:pPr>
      <w:r>
        <w:rPr>
          <w:b/>
          <w:bCs/>
          <w:color w:val="4B5563"/>
        </w:rPr>
        <w:t xml:space="preserve">Note: </w:t>
      </w:r>
      <w:r>
        <w:t xml:space="preserve">Commands shown at a $ prompt run in the Linux shell; commands at carvedrock=# run inside psql.</w:t>
      </w:r>
    </w:p>
    <w:p>
      <w:pPr>
        <w:pStyle w:val="Heading1"/>
      </w:pPr>
      <w:r>
        <w:t xml:space="preserve">Objective 1 — Diagnose Performance and Repair the Configuration</w:t>
      </w:r>
    </w:p>
    <w:p>
      <w:pPr>
        <w:pStyle w:val="Heading2"/>
      </w:pPr>
      <w:r>
        <w:t xml:space="preserve">Task 1.1 — Connect and take a baseline</w:t>
      </w:r>
    </w:p>
    <w:p>
      <w:pPr>
        <w:pStyle w:val="ListParagraph"/>
        <w:numPr>
          <w:ilvl w:val="0"/>
          <w:numId w:val="3"/>
        </w:numPr>
        <w:spacing w:after="80" w:before="160" w:line="276"/>
      </w:pPr>
      <w:r>
        <w:rPr>
          <w:b/>
          <w:bCs/>
        </w:rPr>
        <w:t xml:space="preserve">Wait for the environment to finish building.</w:t>
      </w:r>
      <w:r>
        <w:t xml:space="preserve"> Run ls periodically in your home directory until the SYSTEM_COMPLETE file appears (this usually takes one to three minutes).</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ls</w:t>
      </w:r>
    </w:p>
    <w:p>
      <w:pPr>
        <w:pStyle w:val="ListParagraph"/>
        <w:numPr>
          <w:ilvl w:val="0"/>
          <w:numId w:val="3"/>
        </w:numPr>
        <w:spacing w:after="80" w:before="160" w:line="276"/>
      </w:pPr>
      <w:r>
        <w:rPr>
          <w:b/>
          <w:bCs/>
        </w:rPr>
        <w:t xml:space="preserve">Capture the version once so every later command is version-independent: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export PG_VER=$(ls /etc/postgresql)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echo $PG_VER</w:t>
      </w:r>
    </w:p>
    <w:p>
      <w:pPr>
        <w:spacing w:after="100" w:line="276"/>
        <w:ind w:left="480"/>
      </w:pPr>
      <w:r>
        <w:rPr>
          <w:b/>
          <w:bCs/>
          <w:color w:val="166534"/>
        </w:rPr>
        <w:t xml:space="preserve">Expected output: </w:t>
      </w:r>
      <w:r>
        <w:t xml:space="preserve">The installed major version, e.g. 16.</w:t>
      </w:r>
    </w:p>
    <w:p>
      <w:pPr>
        <w:spacing w:after="100" w:line="276"/>
        <w:ind w:left="480"/>
      </w:pPr>
      <w:r>
        <w:rPr>
          <w:b/>
          <w:bCs/>
          <w:color w:val="336791"/>
        </w:rPr>
        <w:t xml:space="preserve">Why it matters: </w:t>
      </w:r>
      <w:r>
        <w:t xml:space="preserve">Configuration lives under /etc/postgresql/$PG_VER/main/. Using a variable means the same commands work on any PostgreSQL 15+ image.</w:t>
      </w:r>
    </w:p>
    <w:p>
      <w:pPr>
        <w:pStyle w:val="ListParagraph"/>
        <w:numPr>
          <w:ilvl w:val="0"/>
          <w:numId w:val="3"/>
        </w:numPr>
        <w:spacing w:after="80" w:before="160" w:line="276"/>
      </w:pPr>
      <w:r>
        <w:rPr>
          <w:b/>
          <w:bCs/>
        </w:rPr>
        <w:t xml:space="preserve">Connect to the CarvedRock database as the postgres superuser:</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-u postgres psql carvedrock</w:t>
      </w:r>
    </w:p>
    <w:p>
      <w:pPr>
        <w:spacing w:after="100" w:line="276"/>
        <w:ind w:left="480"/>
      </w:pPr>
      <w:r>
        <w:rPr>
          <w:b/>
          <w:bCs/>
          <w:color w:val="166534"/>
        </w:rPr>
        <w:t xml:space="preserve">Expected output: </w:t>
      </w:r>
      <w:r>
        <w:t xml:space="preserve">The prompt changes to carvedrock=#.</w:t>
      </w:r>
    </w:p>
    <w:p>
      <w:pPr>
        <w:pStyle w:val="ListParagraph"/>
        <w:numPr>
          <w:ilvl w:val="0"/>
          <w:numId w:val="3"/>
        </w:numPr>
        <w:spacing w:after="80" w:before="160" w:line="276"/>
      </w:pPr>
      <w:r>
        <w:rPr>
          <w:b/>
          <w:bCs/>
        </w:rPr>
        <w:t xml:space="preserve">Review table sizes:</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\dt+ public.*</w:t>
      </w:r>
    </w:p>
    <w:p>
      <w:pPr>
        <w:spacing w:after="100" w:line="276"/>
        <w:ind w:left="480"/>
      </w:pPr>
      <w:r>
        <w:rPr>
          <w:b/>
          <w:bCs/>
          <w:color w:val="166534"/>
        </w:rPr>
        <w:t xml:space="preserve">Expected output: </w:t>
      </w:r>
      <w:r>
        <w:t xml:space="preserve">orders around 11 MB and customers above 1 MB; order_items several MB.</w:t>
      </w:r>
    </w:p>
    <w:p>
      <w:pPr>
        <w:spacing w:after="100" w:line="276"/>
        <w:ind w:left="480"/>
      </w:pPr>
      <w:r>
        <w:rPr>
          <w:b/>
          <w:bCs/>
          <w:color w:val="336791"/>
        </w:rPr>
        <w:t xml:space="preserve">Why it matters: </w:t>
      </w:r>
      <w:r>
        <w:t xml:space="preserve">For row counts this small, multi-megabyte tables are the first hint of dead-row bloat and missing maintenance. You will fix that in Objective 2 — first, query performance.</w:t>
      </w:r>
    </w:p>
    <w:p>
      <w:pPr>
        <w:pStyle w:val="Heading2"/>
      </w:pPr>
      <w:r>
        <w:t xml:space="preserve">Task 1.2 — Find the missing index with EXPLAIN ANALYZE</w:t>
      </w:r>
    </w:p>
    <w:p>
      <w:pPr>
        <w:pStyle w:val="ListParagraph"/>
        <w:numPr>
          <w:ilvl w:val="0"/>
          <w:numId w:val="4"/>
        </w:numPr>
        <w:spacing w:after="80" w:before="160" w:line="276"/>
      </w:pPr>
      <w:r>
        <w:rPr>
          <w:b/>
          <w:bCs/>
        </w:rPr>
        <w:t xml:space="preserve">Analyze the report query the application team says is slow:</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EXPLAIN ANALYZE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SELECT c.customer_name, COUNT(o.order_id) AS order_count,</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SUM(o.total_amount) AS total_spent</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FROM customers c</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LEFT JOIN orders o ON c.customer_id = o.customer_id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WHERE o.order_date &gt; CURRENT_DATE - INTERVAL '30 days'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GROUP BY c.customer_name</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ORDER BY total_spent DESC;</w:t>
      </w:r>
    </w:p>
    <w:p>
      <w:pPr>
        <w:spacing w:after="100" w:line="276"/>
        <w:ind w:left="480"/>
      </w:pPr>
      <w:r>
        <w:rPr>
          <w:b/>
          <w:bCs/>
          <w:color w:val="166534"/>
        </w:rPr>
        <w:t xml:space="preserve">Expected output: </w:t>
      </w:r>
      <w:r>
        <w:t xml:space="preserve">The plan shows Seq Scan on orders and Seq Scan on customers.</w:t>
      </w:r>
    </w:p>
    <w:p>
      <w:pPr>
        <w:spacing w:after="100" w:line="276"/>
        <w:ind w:left="480"/>
      </w:pPr>
      <w:r>
        <w:rPr>
          <w:b/>
          <w:bCs/>
          <w:color w:val="336791"/>
        </w:rPr>
        <w:t xml:space="preserve">Why it matters: </w:t>
      </w:r>
      <w:r>
        <w:t xml:space="preserve">A sequential scan reads the whole table. For a selective date-range filter on a specific customer relationship, that is exactly the access pattern an index should serve.</w:t>
      </w:r>
    </w:p>
    <w:p>
      <w:pPr>
        <w:pStyle w:val="ListParagraph"/>
        <w:numPr>
          <w:ilvl w:val="0"/>
          <w:numId w:val="4"/>
        </w:numPr>
        <w:spacing w:after="80" w:before="160" w:line="276"/>
      </w:pPr>
      <w:r>
        <w:rPr>
          <w:b/>
          <w:bCs/>
        </w:rPr>
        <w:t xml:space="preserve">Create a composite index matching the query’s filter and join columns: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CREATE INDEX idx_orders_customer_date</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ON orders(customer_id, order_date);</w:t>
      </w:r>
    </w:p>
    <w:p>
      <w:pPr>
        <w:spacing w:after="100" w:line="276"/>
        <w:ind w:left="480"/>
      </w:pPr>
      <w:r>
        <w:rPr>
          <w:b/>
          <w:bCs/>
          <w:color w:val="166534"/>
        </w:rPr>
        <w:t xml:space="preserve">Expected output: </w:t>
      </w:r>
      <w:r>
        <w:t xml:space="preserve">CREATE INDEX</w:t>
      </w:r>
    </w:p>
    <w:p>
      <w:pPr>
        <w:pStyle w:val="ListParagraph"/>
        <w:numPr>
          <w:ilvl w:val="0"/>
          <w:numId w:val="4"/>
        </w:numPr>
        <w:spacing w:after="80" w:before="160" w:line="276"/>
      </w:pPr>
      <w:r>
        <w:rPr>
          <w:b/>
          <w:bCs/>
        </w:rPr>
        <w:t xml:space="preserve">Re-run the same EXPLAIN ANALYZE (press the up arrow twice).</w:t>
      </w:r>
    </w:p>
    <w:p>
      <w:pPr>
        <w:spacing w:after="100" w:line="276"/>
        <w:ind w:left="480"/>
      </w:pPr>
      <w:r>
        <w:rPr>
          <w:b/>
          <w:bCs/>
          <w:color w:val="B45309"/>
        </w:rPr>
        <w:t xml:space="preserve">Caution: </w:t>
      </w:r>
      <w:r>
        <w:t xml:space="preserve">The plan still shows Seq Scan on orders — the planner is ignoring your new index. The index is not the problem; the server configuration is. Keep the plan output in mind and continue: the next task shows why.</w:t>
      </w:r>
    </w:p>
    <w:p>
      <w:pPr>
        <w:pStyle w:val="Heading2"/>
      </w:pPr>
      <w:r>
        <w:t xml:space="preserve">Task 1.3 — Repair the server configuration</w:t>
      </w:r>
    </w:p>
    <w:p>
      <w:pPr>
        <w:pStyle w:val="ListParagraph"/>
        <w:numPr>
          <w:ilvl w:val="0"/>
          <w:numId w:val="5"/>
        </w:numPr>
        <w:spacing w:after="80" w:before="160" w:line="276"/>
      </w:pPr>
      <w:r>
        <w:rPr>
          <w:b/>
          <w:bCs/>
        </w:rPr>
        <w:t xml:space="preserve">Inspect the settings that govern planning and memory: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name, setting, unit FROM pg_settings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WHERE name IN ('shared_buffers','work_mem','random_page_cost',</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'max_parallel_workers_per_gather','effective_cache_size')</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ORDER BY name;</w:t>
      </w:r>
    </w:p>
    <w:p>
      <w:pPr>
        <w:spacing w:after="100" w:line="276"/>
        <w:ind w:left="480"/>
      </w:pPr>
      <w:r>
        <w:rPr>
          <w:b/>
          <w:bCs/>
          <w:color w:val="166534"/>
        </w:rPr>
        <w:t xml:space="preserve">Expected output: </w:t>
      </w:r>
      <w:r>
        <w:t xml:space="preserve">work_mem 1MB, shared_buffers 32MB, random_page_cost 100, max_parallel_workers_per_gather 0.</w:t>
      </w:r>
    </w:p>
    <w:p>
      <w:pPr>
        <w:spacing w:after="100" w:line="276"/>
        <w:ind w:left="480"/>
      </w:pPr>
      <w:r>
        <w:rPr>
          <w:b/>
          <w:bCs/>
          <w:color w:val="336791"/>
        </w:rPr>
        <w:t xml:space="preserve">Why it matters: </w:t>
      </w:r>
      <w:r>
        <w:t xml:space="preserve">random_page_cost tells the planner how expensive a random (index) page read is relative to a sequential one. The default is 4; a value of 100 tells the planner that indexes are ruinously expensive, so it refuses to use them. That is why your index was ignored. work_mem = 1MB forces sorts and hashes to spill to disk, and parallelism is switched off entirely.</w:t>
      </w:r>
    </w:p>
    <w:p>
      <w:pPr>
        <w:pStyle w:val="ListParagraph"/>
        <w:numPr>
          <w:ilvl w:val="0"/>
          <w:numId w:val="5"/>
        </w:numPr>
        <w:spacing w:after="80" w:before="160" w:line="276"/>
      </w:pPr>
      <w:r>
        <w:rPr>
          <w:b/>
          <w:bCs/>
        </w:rPr>
        <w:t xml:space="preserve">Quit psql, then correct the configuration with ALTER SYSTEM:</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\q</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 "ALTER SYSTEM SET random_page_cost = 1.1;"</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psql -c "ALTER SYSTEM SET max_parallel_workers_per_gather = 2;"</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psql -c "ALTER SYSTEM SET work_mem = '4MB';"</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-u postgres psql -c "ALTER SYSTEM SET shared_buffers = '256MB';"</w:t>
      </w:r>
    </w:p>
    <w:p>
      <w:pPr>
        <w:spacing w:after="100" w:line="276"/>
        <w:ind w:left="480"/>
      </w:pPr>
      <w:r>
        <w:rPr>
          <w:b/>
          <w:bCs/>
          <w:color w:val="166534"/>
        </w:rPr>
        <w:t xml:space="preserve">Expected output: </w:t>
      </w:r>
      <w:r>
        <w:t xml:space="preserve">Each command returns ALTER SYSTEM.</w:t>
      </w:r>
    </w:p>
    <w:p>
      <w:pPr>
        <w:spacing w:after="100" w:line="276"/>
        <w:ind w:left="480"/>
      </w:pPr>
      <w:r>
        <w:rPr>
          <w:b/>
          <w:bCs/>
          <w:color w:val="336791"/>
        </w:rPr>
        <w:t xml:space="preserve">Why it matters: </w:t>
      </w:r>
      <w:r>
        <w:t xml:space="preserve">ALTER SYSTEM writes to postgresql.auto.conf, which overrides postgresql.conf and survives package upgrades — the recommended way to change server settings. random_page_cost of 1.1 suits SSD-backed storage. work_mem is allocated per sort/hash node per query, so raise it in moderation. A common starting point for shared_buffers is about 25% of system RAM (the shipped default of 128MB is intentionally conservative).</w:t>
      </w:r>
    </w:p>
    <w:p>
      <w:pPr>
        <w:pStyle w:val="ListParagraph"/>
        <w:numPr>
          <w:ilvl w:val="0"/>
          <w:numId w:val="5"/>
        </w:numPr>
        <w:spacing w:after="80" w:before="160" w:line="276"/>
      </w:pPr>
      <w:r>
        <w:rPr>
          <w:b/>
          <w:bCs/>
        </w:rPr>
        <w:t xml:space="preserve">Configure slow-query logging while you are here: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 "ALTER SYSTEM SET log_min_duration_statement = 100;"</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-u postgres psql -c "ALTER SYSTEM SET log_line_prefix = '%t [%p]: user=%u,db=%d ';"</w:t>
      </w:r>
    </w:p>
    <w:p>
      <w:pPr>
        <w:spacing w:after="100" w:line="276"/>
        <w:ind w:left="480"/>
      </w:pPr>
      <w:r>
        <w:rPr>
          <w:b/>
          <w:bCs/>
          <w:color w:val="336791"/>
        </w:rPr>
        <w:t xml:space="preserve">Why it matters: </w:t>
      </w:r>
      <w:r>
        <w:t xml:space="preserve">Every statement slower than 100 ms will now be written to the server log with a timestamp, process ID, user, and database — the raw material of ongoing performance monitoring.</w:t>
      </w:r>
    </w:p>
    <w:p>
      <w:pPr>
        <w:pStyle w:val="ListParagraph"/>
        <w:numPr>
          <w:ilvl w:val="0"/>
          <w:numId w:val="5"/>
        </w:numPr>
        <w:spacing w:after="80" w:before="160" w:line="276"/>
      </w:pPr>
      <w:r>
        <w:rPr>
          <w:b/>
          <w:bCs/>
        </w:rPr>
        <w:t xml:space="preserve">Apply the changes.</w:t>
      </w:r>
      <w:r>
        <w:t xml:space="preserve"> Most of these settings reload live, but shared_buffers requires a restart, so restart once:</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systemctl restart postgresql</w:t>
      </w:r>
    </w:p>
    <w:p>
      <w:pPr>
        <w:pStyle w:val="ListParagraph"/>
        <w:numPr>
          <w:ilvl w:val="0"/>
          <w:numId w:val="5"/>
        </w:numPr>
        <w:spacing w:after="80" w:before="160" w:line="276"/>
      </w:pPr>
      <w:r>
        <w:rPr>
          <w:b/>
          <w:bCs/>
        </w:rPr>
        <w:t xml:space="preserve">Verify the new configuration took effect: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 "SHOW shared_buffers; SHOW work_mem;</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SHOW random_page_cost; SHOW log_min_duration_statement;"</w:t>
      </w:r>
    </w:p>
    <w:p>
      <w:pPr>
        <w:spacing w:after="100" w:line="276"/>
        <w:ind w:left="480"/>
      </w:pPr>
      <w:r>
        <w:rPr>
          <w:b/>
          <w:bCs/>
          <w:color w:val="166534"/>
        </w:rPr>
        <w:t xml:space="preserve">Expected output: </w:t>
      </w:r>
      <w:r>
        <w:t xml:space="preserve">256MB, 4MB, 1.1, 100ms.</w:t>
      </w:r>
    </w:p>
    <w:p>
      <w:pPr>
        <w:pStyle w:val="ListParagraph"/>
        <w:numPr>
          <w:ilvl w:val="0"/>
          <w:numId w:val="5"/>
        </w:numPr>
        <w:spacing w:after="80" w:before="160" w:line="276"/>
      </w:pPr>
      <w:r>
        <w:rPr>
          <w:b/>
          <w:bCs/>
        </w:rPr>
        <w:t xml:space="preserve">Prove the fix.</w:t>
      </w:r>
      <w:r>
        <w:t xml:space="preserve"> Reconnect and run the EXPLAIN ANALYZE from Task 1.2 a third time:</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-u postgres psql carvedrock</w:t>
      </w:r>
    </w:p>
    <w:p>
      <w:pPr>
        <w:spacing w:after="100" w:line="276"/>
        <w:ind w:left="480"/>
      </w:pPr>
      <w:r>
        <w:rPr>
          <w:b/>
          <w:bCs/>
          <w:color w:val="166534"/>
        </w:rPr>
        <w:t xml:space="preserve">Expected output: </w:t>
      </w:r>
      <w:r>
        <w:t xml:space="preserve">The plan now contains Bitmap Index Scan (or Index Scan) on idx_orders_customer_date, and execution time drops.</w:t>
      </w:r>
    </w:p>
    <w:p>
      <w:pPr>
        <w:pBdr>
          <w:left w:val="single" w:color="336791" w:sz="12" w:space="8"/>
        </w:pBdr>
        <w:shd w:fill="EAF1F8" w:val="clear"/>
        <w:spacing w:after="0" w:before="60" w:line="240"/>
        <w:ind w:left="480" w:right="240"/>
      </w:pPr>
      <w:r>
        <w:rPr>
          <w:rFonts w:ascii="Consolas" w:cs="Consolas" w:eastAsia="Consolas" w:hAnsi="Consolas"/>
          <w:sz w:val="18"/>
          <w:szCs w:val="18"/>
        </w:rPr>
        <w:t xml:space="preserve">-&gt;  Bitmap Heap Scan on orders o ...</w:t>
      </w:r>
    </w:p>
    <w:p>
      <w:pPr>
        <w:pBdr>
          <w:left w:val="single" w:color="336791" w:sz="12" w:space="8"/>
        </w:pBdr>
        <w:shd w:fill="EAF1F8" w:val="clear"/>
        <w:spacing w:after="120" w:before="0" w:line="240"/>
        <w:ind w:left="480" w:right="240"/>
      </w:pPr>
      <w:r>
        <w:rPr>
          <w:rFonts w:ascii="Consolas" w:cs="Consolas" w:eastAsia="Consolas" w:hAnsi="Consolas"/>
          <w:sz w:val="18"/>
          <w:szCs w:val="18"/>
        </w:rPr>
        <w:t xml:space="preserve">      -&gt;  Bitmap Index Scan on idx_orders_customer_date ...</w:t>
      </w:r>
    </w:p>
    <w:p>
      <w:pPr>
        <w:spacing w:after="100" w:line="276"/>
        <w:ind w:left="480"/>
      </w:pPr>
      <w:r>
        <w:rPr>
          <w:b/>
          <w:bCs/>
          <w:color w:val="336791"/>
        </w:rPr>
        <w:t xml:space="preserve">Why it matters: </w:t>
      </w:r>
      <w:r>
        <w:t xml:space="preserve">This is the lab’s central lesson: an index only helps if the planner’s cost model lets it. Diagnose configuration and indexing together — either one alone can leave you staring at sequential scans.</w:t>
      </w:r>
    </w:p>
    <w:p>
      <w:pPr>
        <w:pStyle w:val="Heading2"/>
      </w:pPr>
      <w:r>
        <w:t xml:space="preserve">Task 1.4 — Harden network access and authentication</w:t>
      </w:r>
    </w:p>
    <w:p>
      <w:pPr>
        <w:pStyle w:val="ListParagraph"/>
        <w:numPr>
          <w:ilvl w:val="0"/>
          <w:numId w:val="6"/>
        </w:numPr>
        <w:spacing w:after="80" w:before="160" w:line="276"/>
      </w:pPr>
      <w:r>
        <w:rPr>
          <w:b/>
          <w:bCs/>
        </w:rPr>
        <w:t xml:space="preserve">Quit psql (\q) and review how the server listens and authenticates: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grep listen_addresses /etc/postgresql/$PG_VER/main/postgresql.conf</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grep -v "^#" /etc/postgresql/$PG_VER/main/pg_hba.conf | grep -v "^$"</w:t>
      </w:r>
    </w:p>
    <w:p>
      <w:pPr>
        <w:spacing w:after="100" w:line="276"/>
        <w:ind w:left="480"/>
      </w:pPr>
      <w:r>
        <w:rPr>
          <w:b/>
          <w:bCs/>
          <w:color w:val="336791"/>
        </w:rPr>
        <w:t xml:space="preserve">Why it matters: </w:t>
      </w:r>
      <w:r>
        <w:t xml:space="preserve">In pg_hba.conf: peer uses the operating-system identity (good for local admin); scram-sha-256 is modern challenge-response password authentication; md5 is legacy and should be migrated; trust means no authentication at all and must never appear on a network line.</w:t>
      </w:r>
    </w:p>
    <w:p>
      <w:pPr>
        <w:pStyle w:val="ListParagraph"/>
        <w:numPr>
          <w:ilvl w:val="0"/>
          <w:numId w:val="6"/>
        </w:numPr>
        <w:spacing w:after="80" w:before="160" w:line="276"/>
      </w:pPr>
      <w:r>
        <w:rPr>
          <w:b/>
          <w:bCs/>
        </w:rPr>
        <w:t xml:space="preserve">Restrict the server to local connections only: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 "ALTER SYSTEM SET listen_addresses = 'localhost';"</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systemctl restart postgresql</w:t>
      </w:r>
    </w:p>
    <w:p>
      <w:pPr>
        <w:spacing w:after="100" w:line="276"/>
        <w:ind w:left="480"/>
      </w:pPr>
      <w:r>
        <w:rPr>
          <w:b/>
          <w:bCs/>
          <w:color w:val="4B5563"/>
        </w:rPr>
        <w:t xml:space="preserve">Note: </w:t>
      </w:r>
      <w:r>
        <w:t xml:space="preserve">listen_addresses changes require a restart, not just a reload.</w:t>
      </w:r>
    </w:p>
    <w:p>
      <w:pPr>
        <w:pStyle w:val="ListParagraph"/>
        <w:numPr>
          <w:ilvl w:val="0"/>
          <w:numId w:val="6"/>
        </w:numPr>
        <w:spacing w:after="80" w:before="160" w:line="276"/>
      </w:pPr>
      <w:r>
        <w:rPr>
          <w:b/>
          <w:bCs/>
        </w:rPr>
        <w:t xml:space="preserve">Connect as the application user with its current (weak) password:</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PGPASSWORD='insecure123' psql -U app_user -d carvedrock -h localhost</w:t>
      </w:r>
    </w:p>
    <w:p>
      <w:pPr>
        <w:spacing w:after="100" w:line="276"/>
        <w:ind w:left="480"/>
      </w:pPr>
      <w:r>
        <w:rPr>
          <w:b/>
          <w:bCs/>
          <w:color w:val="4B5563"/>
        </w:rPr>
        <w:t xml:space="preserve">Note: </w:t>
      </w:r>
      <w:r>
        <w:t xml:space="preserve">If authentication fails, ask the instructor to reset it: sudo -u postgres psql -c "ALTER USER app_user PASSWORD 'insecure123';"</w:t>
      </w:r>
    </w:p>
    <w:p>
      <w:pPr>
        <w:pStyle w:val="ListParagraph"/>
        <w:numPr>
          <w:ilvl w:val="0"/>
          <w:numId w:val="6"/>
        </w:numPr>
        <w:spacing w:after="80" w:before="160" w:line="276"/>
      </w:pPr>
      <w:r>
        <w:rPr>
          <w:b/>
          <w:bCs/>
        </w:rPr>
        <w:t xml:space="preserve">Change the password the safe way, from inside the session:</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\password</w:t>
      </w:r>
    </w:p>
    <w:p>
      <w:pPr>
        <w:spacing w:after="100" w:line="276"/>
        <w:ind w:left="480"/>
      </w:pPr>
      <w:r>
        <w:rPr>
          <w:b/>
          <w:bCs/>
          <w:color w:val="166534"/>
        </w:rPr>
        <w:t xml:space="preserve">Expected output: </w:t>
      </w:r>
      <w:r>
        <w:t xml:space="preserve">You are prompted twice; the input is not echoed. Use a strong passphrase such as C@rvedR0ck2024! for this lab.</w:t>
      </w:r>
    </w:p>
    <w:p>
      <w:pPr>
        <w:spacing w:after="100" w:line="276"/>
        <w:ind w:left="480"/>
      </w:pPr>
      <w:r>
        <w:rPr>
          <w:b/>
          <w:bCs/>
          <w:color w:val="336791"/>
        </w:rPr>
        <w:t xml:space="preserve">Why it matters: </w:t>
      </w:r>
      <w:r>
        <w:t xml:space="preserve">\password sends the new password to the server already hashed, so the plaintext never appears in psql history, server logs, or ps output — unlike ALTER USER ... PASSWORD '...' typed as SQL.</w:t>
      </w:r>
    </w:p>
    <w:p>
      <w:pPr>
        <w:pStyle w:val="ListParagraph"/>
        <w:numPr>
          <w:ilvl w:val="0"/>
          <w:numId w:val="6"/>
        </w:numPr>
        <w:spacing w:after="80" w:before="160" w:line="276"/>
      </w:pPr>
      <w:r>
        <w:rPr>
          <w:b/>
          <w:bCs/>
        </w:rPr>
        <w:t xml:space="preserve">Verify and disconnect: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current_user;</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\q</w:t>
      </w:r>
    </w:p>
    <w:p>
      <w:pPr>
        <w:pStyle w:val="ListParagraph"/>
        <w:numPr>
          <w:ilvl w:val="0"/>
          <w:numId w:val="6"/>
        </w:numPr>
        <w:spacing w:after="80" w:before="160" w:line="276"/>
      </w:pPr>
      <w:r>
        <w:rPr>
          <w:b/>
          <w:bCs/>
        </w:rPr>
        <w:t xml:space="preserve">Test the new password.</w:t>
      </w:r>
      <w:r>
        <w:t xml:space="preserve"> Let psql prompt you rather than embedding the secret in the command:</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psql -U app_user -d carvedrock -h localhost -W -c "SELECT 'login ok' AS status;"</w:t>
      </w:r>
    </w:p>
    <w:p>
      <w:pPr>
        <w:spacing w:after="100" w:line="276"/>
        <w:ind w:left="480"/>
      </w:pPr>
      <w:r>
        <w:rPr>
          <w:b/>
          <w:bCs/>
          <w:color w:val="B45309"/>
        </w:rPr>
        <w:t xml:space="preserve">Caution: </w:t>
      </w:r>
      <w:r>
        <w:t xml:space="preserve">Passing secrets via PGPASSWORD or on the command line exposes them to shell history and process listings. It is tolerable in a disposable lab; in production use \password, a ~/.pgpass file (mode 0600), or a secrets manager.</w:t>
      </w:r>
    </w:p>
    <w:p>
      <w:pPr>
        <w:pStyle w:val="Heading2"/>
      </w:pPr>
      <w:r>
        <w:t xml:space="preserve">Task 1.5 — Confirm slow-query logging works</w:t>
      </w:r>
    </w:p>
    <w:p>
      <w:pPr>
        <w:pStyle w:val="ListParagraph"/>
        <w:numPr>
          <w:ilvl w:val="0"/>
          <w:numId w:val="7"/>
        </w:numPr>
        <w:spacing w:after="80" w:before="160" w:line="276"/>
      </w:pPr>
      <w:r>
        <w:rPr>
          <w:b/>
          <w:bCs/>
        </w:rPr>
        <w:t xml:space="preserve">Trigger a deliberately slow statement:</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-u postgres psql carvedrock -c "SELECT 'slow test', pg_sleep(0.15);"</w:t>
      </w:r>
    </w:p>
    <w:p>
      <w:pPr>
        <w:pStyle w:val="ListParagraph"/>
        <w:numPr>
          <w:ilvl w:val="0"/>
          <w:numId w:val="7"/>
        </w:numPr>
        <w:spacing w:after="80" w:before="160" w:line="276"/>
      </w:pPr>
      <w:r>
        <w:rPr>
          <w:b/>
          <w:bCs/>
        </w:rPr>
        <w:t xml:space="preserve">Read the server log.</w:t>
      </w:r>
      <w:r>
        <w:t xml:space="preserve"> On Ubuntu/Debian packages the log is written by default to /var/log/postgresql:</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tail -n 20 /var/log/postgresql/postgresql-$PG_VER-main.log</w:t>
      </w:r>
    </w:p>
    <w:p>
      <w:pPr>
        <w:spacing w:after="100" w:line="276"/>
        <w:ind w:left="480"/>
      </w:pPr>
      <w:r>
        <w:rPr>
          <w:b/>
          <w:bCs/>
          <w:color w:val="166534"/>
        </w:rPr>
        <w:t xml:space="preserve">Expected output: </w:t>
      </w:r>
      <w:r>
        <w:t xml:space="preserve">A line containing duration: 15x.xxx ms with your configured prefix (timestamp, PID, user, database).</w:t>
      </w:r>
    </w:p>
    <w:p>
      <w:pPr>
        <w:spacing w:after="100" w:line="276"/>
        <w:ind w:left="480"/>
      </w:pPr>
      <w:r>
        <w:rPr>
          <w:b/>
          <w:bCs/>
          <w:color w:val="4B5563"/>
        </w:rPr>
        <w:t xml:space="preserve">Note: </w:t>
      </w:r>
      <w:r>
        <w:t xml:space="preserve">If your image instead enables logging_collector, logs land in the data directory: sudo ls /var/lib/postgresql/$PG_VER/main/log/. Check SHOW logging_collector; if you do not find the file above.</w:t>
      </w:r>
    </w:p>
    <w:p>
      <w:pPr>
        <w:pStyle w:val="Heading2"/>
      </w:pPr>
      <w:r>
        <w:t xml:space="preserve">Objective 1 — Outcome</w:t>
      </w:r>
    </w:p>
    <w:p>
      <w:pPr>
        <w:spacing w:after="100" w:line="276"/>
      </w:pPr>
      <w:r>
        <w:t xml:space="preserve">You traced a slow query to a missing index, discovered that a hostile planner configuration was suppressing index use, repaired the server settings with ALTER SYSTEM, and proved the fix with EXPLAIN ANALYZE. You restricted the listener to localhost, moved a weak application password to a strong one without ever exposing it in plaintext, and switched on slow-query logging for ongoing monitoring.</w:t>
      </w:r>
    </w:p>
    <w:p>
      <w:pPr>
        <w:pStyle w:val="Heading1"/>
      </w:pPr>
      <w:r>
        <w:t xml:space="preserve">Objective 2 — Least Privilege and Maintenance</w:t>
      </w:r>
    </w:p>
    <w:p>
      <w:pPr>
        <w:spacing w:after="100" w:line="276"/>
      </w:pPr>
      <w:r>
        <w:t xml:space="preserve">The database has run for months without maintenance: dead rows are wasting disk and cache, and schema permissions are looser than they need to be. In this objective you implement the principle of least privilege, reclaim space, rebuild indexes where it is justified, and put autovacuum back in charge.</w:t>
      </w:r>
    </w:p>
    <w:p>
      <w:pPr>
        <w:pStyle w:val="Heading2"/>
      </w:pPr>
      <w:r>
        <w:t xml:space="preserve">Task 2.1 — Tighten schema permissions</w:t>
      </w:r>
    </w:p>
    <w:p>
      <w:pPr>
        <w:pStyle w:val="ListParagraph"/>
        <w:numPr>
          <w:ilvl w:val="0"/>
          <w:numId w:val="8"/>
        </w:numPr>
        <w:spacing w:after="80" w:before="160" w:line="276"/>
      </w:pPr>
      <w:r>
        <w:rPr>
          <w:b/>
          <w:bCs/>
        </w:rPr>
        <w:t xml:space="preserve">Reconnect as postgres and inspect the public schema:</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carvedrock</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\dn+</w:t>
      </w:r>
    </w:p>
    <w:p>
      <w:pPr>
        <w:spacing w:after="100" w:line="276"/>
        <w:ind w:left="480"/>
      </w:pPr>
      <w:r>
        <w:rPr>
          <w:b/>
          <w:bCs/>
          <w:color w:val="166534"/>
        </w:rPr>
        <w:t xml:space="preserve">Expected output: </w:t>
      </w:r>
      <w:r>
        <w:t xml:space="preserve">Access privileges show pg_database_owner=UC/pg_database_owner and =U/pg_database_owner.</w:t>
      </w:r>
    </w:p>
    <w:p>
      <w:pPr>
        <w:spacing w:after="100" w:line="276"/>
        <w:ind w:left="480"/>
      </w:pPr>
      <w:r>
        <w:rPr>
          <w:b/>
          <w:bCs/>
          <w:color w:val="336791"/>
        </w:rPr>
        <w:t xml:space="preserve">Why it matters: </w:t>
      </w:r>
      <w:r>
        <w:t xml:space="preserve">=U means the pseudo-role PUBLIC — every role in the cluster — has USAGE on the schema. Since PostgreSQL 15, PUBLIC no longer has CREATE on public (older versions show =UC), but USAGE for everyone is still broader than an application needs.</w:t>
      </w:r>
    </w:p>
    <w:p>
      <w:pPr>
        <w:pStyle w:val="ListParagraph"/>
        <w:numPr>
          <w:ilvl w:val="0"/>
          <w:numId w:val="8"/>
        </w:numPr>
        <w:spacing w:after="80" w:before="160" w:line="276"/>
      </w:pPr>
      <w:r>
        <w:rPr>
          <w:b/>
          <w:bCs/>
        </w:rPr>
        <w:t xml:space="preserve">Check whether PUBLIC holds any table privileges: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grantee, table_name, privilege_type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FROM information_schema.role_table_grants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WHERE grantee = 'PUBLIC' AND table_schema = 'public';</w:t>
      </w:r>
    </w:p>
    <w:p>
      <w:pPr>
        <w:spacing w:after="100" w:line="276"/>
        <w:ind w:left="480"/>
      </w:pPr>
      <w:r>
        <w:rPr>
          <w:b/>
          <w:bCs/>
          <w:color w:val="166534"/>
        </w:rPr>
        <w:t xml:space="preserve">Expected output: </w:t>
      </w:r>
      <w:r>
        <w:t xml:space="preserve">No rows — good. Access to application tables should come only from explicit grants.</w:t>
      </w:r>
    </w:p>
    <w:p>
      <w:pPr>
        <w:pStyle w:val="ListParagraph"/>
        <w:numPr>
          <w:ilvl w:val="0"/>
          <w:numId w:val="8"/>
        </w:numPr>
        <w:spacing w:after="80" w:before="160" w:line="276"/>
      </w:pPr>
      <w:r>
        <w:rPr>
          <w:b/>
          <w:bCs/>
        </w:rPr>
        <w:t xml:space="preserve">Apply least privilege at the schema level:</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REVOKE ALL ON SCHEMA public FROM PUBLIC;</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GRANT USAGE ON SCHEMA public TO app_user;</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GRANT USAGE ON SCHEMA public TO readonly_user;</w:t>
      </w:r>
    </w:p>
    <w:p>
      <w:pPr>
        <w:pStyle w:val="ListParagraph"/>
        <w:numPr>
          <w:ilvl w:val="0"/>
          <w:numId w:val="8"/>
        </w:numPr>
        <w:spacing w:after="80" w:before="160" w:line="276"/>
      </w:pPr>
      <w:r>
        <w:rPr>
          <w:b/>
          <w:bCs/>
        </w:rPr>
        <w:t xml:space="preserve">Verify with \dn+ again.</w:t>
      </w:r>
    </w:p>
    <w:p>
      <w:pPr>
        <w:spacing w:after="100" w:line="276"/>
        <w:ind w:left="480"/>
      </w:pPr>
      <w:r>
        <w:rPr>
          <w:b/>
          <w:bCs/>
          <w:color w:val="166534"/>
        </w:rPr>
        <w:t xml:space="preserve">Expected output: </w:t>
      </w:r>
      <w:r>
        <w:t xml:space="preserve">The =U entry for PUBLIC is gone; only the owner and your explicit grants remain.</w:t>
      </w:r>
    </w:p>
    <w:p>
      <w:pPr>
        <w:spacing w:after="100" w:line="276"/>
        <w:ind w:left="480"/>
      </w:pPr>
      <w:r>
        <w:rPr>
          <w:b/>
          <w:bCs/>
          <w:color w:val="336791"/>
        </w:rPr>
        <w:t xml:space="preserve">Why it matters: </w:t>
      </w:r>
      <w:r>
        <w:t xml:space="preserve">Now only roles you have named can even see into the schema. Table-level SELECT/INSERT grants to these roles still apply on top of schema USAGE.</w:t>
      </w:r>
    </w:p>
    <w:p>
      <w:pPr>
        <w:pStyle w:val="Heading2"/>
      </w:pPr>
      <w:r>
        <w:t xml:space="preserve">Task 2.2 — Measure and remove bloat with VACUUM FULL</w:t>
      </w:r>
    </w:p>
    <w:p>
      <w:pPr>
        <w:pStyle w:val="ListParagraph"/>
        <w:numPr>
          <w:ilvl w:val="0"/>
          <w:numId w:val="9"/>
        </w:numPr>
        <w:spacing w:after="80" w:before="160" w:line="276"/>
      </w:pPr>
      <w:r>
        <w:rPr>
          <w:b/>
          <w:bCs/>
        </w:rPr>
        <w:t xml:space="preserve">Quantify dead rows per table: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relname, n_live_tup, n_dead_tup,</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pg_size_pretty(pg_total_relation_size(schemaname||'.'||relname)) AS total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FROM pg_stat_user_tables ORDER BY n_dead_tup DESC;</w:t>
      </w:r>
    </w:p>
    <w:p>
      <w:pPr>
        <w:spacing w:after="100" w:line="276"/>
        <w:ind w:left="480"/>
      </w:pPr>
      <w:r>
        <w:rPr>
          <w:b/>
          <w:bCs/>
          <w:color w:val="166534"/>
        </w:rPr>
        <w:t xml:space="preserve">Expected output: </w:t>
      </w:r>
      <w:r>
        <w:t xml:space="preserve">orders with roughly 10,000 dead tuples, customers around 2,500.</w:t>
      </w:r>
    </w:p>
    <w:p>
      <w:pPr>
        <w:pStyle w:val="ListParagraph"/>
        <w:numPr>
          <w:ilvl w:val="0"/>
          <w:numId w:val="9"/>
        </w:numPr>
        <w:spacing w:after="80" w:before="160" w:line="276"/>
      </w:pPr>
      <w:r>
        <w:rPr>
          <w:b/>
          <w:bCs/>
        </w:rPr>
        <w:t xml:space="preserve">Record the size of orders before maintenance:</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SELECT pg_size_pretty(pg_total_relation_size('orders')) AS before_vacuum;</w:t>
      </w:r>
    </w:p>
    <w:p>
      <w:pPr>
        <w:spacing w:after="100" w:line="276"/>
        <w:ind w:left="480"/>
      </w:pPr>
      <w:r>
        <w:rPr>
          <w:b/>
          <w:bCs/>
          <w:color w:val="166534"/>
        </w:rPr>
        <w:t xml:space="preserve">Expected output: </w:t>
      </w:r>
      <w:r>
        <w:t xml:space="preserve">Approximately 11 MB.</w:t>
      </w:r>
    </w:p>
    <w:p>
      <w:pPr>
        <w:pStyle w:val="ListParagraph"/>
        <w:numPr>
          <w:ilvl w:val="0"/>
          <w:numId w:val="9"/>
        </w:numPr>
        <w:spacing w:after="80" w:before="160" w:line="276"/>
      </w:pPr>
      <w:r>
        <w:rPr>
          <w:b/>
          <w:bCs/>
        </w:rPr>
        <w:t xml:space="preserve">Rebuild the table: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\timing on</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VACUUM FULL VERBOSE orders;</w:t>
      </w:r>
    </w:p>
    <w:p>
      <w:pPr>
        <w:spacing w:after="100" w:line="276"/>
        <w:ind w:left="480"/>
      </w:pPr>
      <w:r>
        <w:rPr>
          <w:b/>
          <w:bCs/>
          <w:color w:val="B45309"/>
        </w:rPr>
        <w:t xml:space="preserve">Caution: </w:t>
      </w:r>
      <w:r>
        <w:t xml:space="preserve">VACUUM FULL takes an ACCESS EXCLUSIVE lock — all reads and writes to the table block until it finishes — and it needs enough free disk for a complete copy of the table. In production, prefer plain VACUUM (which reclaims space for reuse without blocking) or an online rebuild tool such as pg_repack, and reserve VACUUM FULL for maintenance windows when you must return space to the operating system.</w:t>
      </w:r>
    </w:p>
    <w:p>
      <w:pPr>
        <w:pStyle w:val="ListParagraph"/>
        <w:numPr>
          <w:ilvl w:val="0"/>
          <w:numId w:val="9"/>
        </w:numPr>
        <w:spacing w:after="80" w:before="160" w:line="276"/>
      </w:pPr>
      <w:r>
        <w:rPr>
          <w:b/>
          <w:bCs/>
        </w:rPr>
        <w:t xml:space="preserve">Measure again:</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SELECT pg_size_pretty(pg_total_relation_size('orders')) AS after_vacuum;</w:t>
      </w:r>
    </w:p>
    <w:p>
      <w:pPr>
        <w:spacing w:after="100" w:line="276"/>
        <w:ind w:left="480"/>
      </w:pPr>
      <w:r>
        <w:rPr>
          <w:b/>
          <w:bCs/>
          <w:color w:val="166534"/>
        </w:rPr>
        <w:t xml:space="preserve">Expected output: </w:t>
      </w:r>
      <w:r>
        <w:t xml:space="preserve">Approximately 7 MB — about a third of the space reclaimed. Repeat for customers: VACUUM FULL VERBOSE customers;</w:t>
      </w:r>
    </w:p>
    <w:p>
      <w:pPr>
        <w:spacing w:after="100" w:line="276"/>
        <w:ind w:left="480"/>
      </w:pPr>
      <w:r>
        <w:rPr>
          <w:b/>
          <w:bCs/>
          <w:color w:val="4B5563"/>
        </w:rPr>
        <w:t xml:space="preserve">Note: </w:t>
      </w:r>
      <w:r>
        <w:t xml:space="preserve">VACUUM FULL rewrites the table and rebuilds every index on it, so a separate REINDEX of orders or customers immediately afterwards would be redundant. The next task therefore demonstrates REINDEX on a table you have not just rebuilt.</w:t>
      </w:r>
    </w:p>
    <w:p>
      <w:pPr>
        <w:pStyle w:val="Heading2"/>
      </w:pPr>
      <w:r>
        <w:t xml:space="preserve">Task 2.3 — Rebuild indexes where it is justified</w:t>
      </w:r>
    </w:p>
    <w:p>
      <w:pPr>
        <w:pStyle w:val="ListParagraph"/>
        <w:numPr>
          <w:ilvl w:val="0"/>
          <w:numId w:val="9"/>
        </w:numPr>
        <w:spacing w:after="80" w:before="160" w:line="276"/>
      </w:pPr>
      <w:r>
        <w:rPr>
          <w:b/>
          <w:bCs/>
        </w:rPr>
        <w:t xml:space="preserve">Inspect index sizes and usage on the remaining table: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relname, indexrelname, idx_scan,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pg_size_pretty(pg_relation_size(indexrelid)) AS index_size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FROM pg_stat_user_indexes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WHERE relname = 'order_items';</w:t>
      </w:r>
    </w:p>
    <w:p>
      <w:pPr>
        <w:spacing w:after="100" w:line="276"/>
        <w:ind w:left="480"/>
      </w:pPr>
      <w:r>
        <w:rPr>
          <w:b/>
          <w:bCs/>
          <w:color w:val="336791"/>
        </w:rPr>
        <w:t xml:space="preserve">Why it matters: </w:t>
      </w:r>
      <w:r>
        <w:t xml:space="preserve">idx_scan near zero on a large index means the index is costing writes and space while serving no reads — a candidate for dropping, not rebuilding. Rebuild when an index is bloated from heavy churn.</w:t>
      </w:r>
    </w:p>
    <w:p>
      <w:pPr>
        <w:pStyle w:val="ListParagraph"/>
        <w:numPr>
          <w:ilvl w:val="0"/>
          <w:numId w:val="9"/>
        </w:numPr>
        <w:spacing w:after="80" w:before="160" w:line="276"/>
      </w:pPr>
      <w:r>
        <w:rPr>
          <w:b/>
          <w:bCs/>
        </w:rPr>
        <w:t xml:space="preserve">Rebuild the order_items indexes:</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REINDEX TABLE order_items;</w:t>
      </w:r>
    </w:p>
    <w:p>
      <w:pPr>
        <w:spacing w:after="100" w:line="276"/>
        <w:ind w:left="480"/>
      </w:pPr>
      <w:r>
        <w:rPr>
          <w:b/>
          <w:bCs/>
          <w:color w:val="166534"/>
        </w:rPr>
        <w:t xml:space="preserve">Expected output: </w:t>
      </w:r>
      <w:r>
        <w:t xml:space="preserve">REINDEX</w:t>
      </w:r>
    </w:p>
    <w:p>
      <w:pPr>
        <w:spacing w:after="100" w:line="276"/>
        <w:ind w:left="480"/>
      </w:pPr>
      <w:r>
        <w:rPr>
          <w:b/>
          <w:bCs/>
          <w:color w:val="B45309"/>
        </w:rPr>
        <w:t xml:space="preserve">Caution: </w:t>
      </w:r>
      <w:r>
        <w:t xml:space="preserve">REINDEX TABLE also blocks writes to the table while it runs. On a live system use REINDEX INDEX CONCURRENTLY / REINDEX TABLE CONCURRENTLY (PostgreSQL 12+), which trades a longer runtime for continued availability.</w:t>
      </w:r>
    </w:p>
    <w:p>
      <w:pPr>
        <w:pStyle w:val="Heading2"/>
      </w:pPr>
      <w:r>
        <w:t xml:space="preserve">Task 2.4 — Put autovacuum back in charge</w:t>
      </w:r>
    </w:p>
    <w:p>
      <w:pPr>
        <w:pStyle w:val="ListParagraph"/>
        <w:numPr>
          <w:ilvl w:val="0"/>
          <w:numId w:val="9"/>
        </w:numPr>
        <w:spacing w:after="80" w:before="160" w:line="276"/>
      </w:pPr>
      <w:r>
        <w:rPr>
          <w:b/>
          <w:bCs/>
        </w:rPr>
        <w:t xml:space="preserve">Check the tables’ storage options: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relname, reloptions FROM pg_class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WHERE relname IN ('orders','customers','order_items');</w:t>
      </w:r>
    </w:p>
    <w:p>
      <w:pPr>
        <w:spacing w:after="100" w:line="276"/>
        <w:ind w:left="480"/>
      </w:pPr>
      <w:r>
        <w:rPr>
          <w:b/>
          <w:bCs/>
          <w:color w:val="166534"/>
        </w:rPr>
        <w:t xml:space="preserve">Expected output: </w:t>
      </w:r>
      <w:r>
        <w:t xml:space="preserve">Each shows autovacuum_enabled=false — the setup scripts disabled autovacuum to let bloat accumulate.</w:t>
      </w:r>
    </w:p>
    <w:p>
      <w:pPr>
        <w:spacing w:after="100" w:line="276"/>
        <w:ind w:left="480"/>
      </w:pPr>
      <w:r>
        <w:rPr>
          <w:b/>
          <w:bCs/>
          <w:color w:val="B45309"/>
        </w:rPr>
        <w:t xml:space="preserve">Caution: </w:t>
      </w:r>
      <w:r>
        <w:t xml:space="preserve">This is the trap: tuning autovacuum thresholds is pointless while autovacuum is disabled on the table. Re-enable it first.</w:t>
      </w:r>
    </w:p>
    <w:p>
      <w:pPr>
        <w:pStyle w:val="ListParagraph"/>
        <w:numPr>
          <w:ilvl w:val="0"/>
          <w:numId w:val="9"/>
        </w:numPr>
        <w:spacing w:after="80" w:before="160" w:line="276"/>
      </w:pPr>
      <w:r>
        <w:rPr>
          <w:b/>
          <w:bCs/>
        </w:rPr>
        <w:t xml:space="preserve">Re-enable autovacuum and make it more responsive on the busy tables: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ALTER TABLE orders      SET (autovacuum_enabled = true,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autovacuum_vacuum_threshold = 50,</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autovacuum_vacuum_scale_factor = 0.1);</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ALTER TABLE customers   SET (autovacuum_enabled = true,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autovacuum_vacuum_threshold = 50,</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autovacuum_vacuum_scale_factor = 0.1);</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ALTER TABLE order_items SET (autovacuum_enabled = true);</w:t>
      </w:r>
    </w:p>
    <w:p>
      <w:pPr>
        <w:spacing w:after="100" w:line="276"/>
        <w:ind w:left="480"/>
      </w:pPr>
      <w:r>
        <w:rPr>
          <w:b/>
          <w:bCs/>
          <w:color w:val="336791"/>
        </w:rPr>
        <w:t xml:space="preserve">Why it matters: </w:t>
      </w:r>
      <w:r>
        <w:t xml:space="preserve">Autovacuum triggers when dead rows exceed threshold + scale_factor × live rows. Lowering the scale factor from the default 0.2 to 0.1 makes vacuum run about twice as often on hot tables, keeping bloat from ever accumulating like this again.</w:t>
      </w:r>
    </w:p>
    <w:p>
      <w:pPr>
        <w:pStyle w:val="ListParagraph"/>
        <w:numPr>
          <w:ilvl w:val="0"/>
          <w:numId w:val="9"/>
        </w:numPr>
        <w:spacing w:after="80" w:before="160" w:line="276"/>
      </w:pPr>
      <w:r>
        <w:rPr>
          <w:b/>
          <w:bCs/>
        </w:rPr>
        <w:t xml:space="preserve">Confirm index usage is healthy after your fixes.</w:t>
      </w:r>
      <w:r>
        <w:t xml:space="preserve"> Reset counters, generate a little traffic, and review access patterns:</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SELECT pg_stat_reset();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COUNT(*) FROM orders WHERE order_date &gt; CURRENT_DATE - INTERVAL '7 days';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SELECT AVG(total_amount) FROM orders WHERE customer_id &lt; 1000;</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SELECT relname, seq_scan, idx_scan,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CASE WHEN idx_scan &gt; seq_scan THEN 'INDEX OPTIMIZED'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WHEN idx_scan &gt; 0        THEN 'MIXED ACCESS'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ELSE 'NEEDS INDEXES' END AS status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FROM pg_stat_user_tables ORDER BY seq_scan + idx_scan DESC;</w:t>
      </w:r>
    </w:p>
    <w:p>
      <w:pPr>
        <w:spacing w:after="100" w:line="276"/>
        <w:ind w:left="480"/>
      </w:pPr>
      <w:r>
        <w:rPr>
          <w:b/>
          <w:bCs/>
          <w:color w:val="166534"/>
        </w:rPr>
        <w:t xml:space="preserve">Expected output: </w:t>
      </w:r>
      <w:r>
        <w:t xml:space="preserve">orders reports INDEX OPTIMIZED — the composite index from Objective 1 is doing the work.</w:t>
      </w:r>
    </w:p>
    <w:p>
      <w:pPr>
        <w:pStyle w:val="ListParagraph"/>
        <w:numPr>
          <w:ilvl w:val="0"/>
          <w:numId w:val="9"/>
        </w:numPr>
        <w:spacing w:after="80" w:before="160" w:line="276"/>
      </w:pPr>
      <w:r>
        <w:rPr>
          <w:b/>
          <w:bCs/>
        </w:rPr>
        <w:t xml:space="preserve">Write the closing report and finish:</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\q</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"CarvedRock Database Optimization Report - $(date)"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"Fixed planner config (random_page_cost 100 -&gt; 1.1)"</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"Raised work_mem 1MB -&gt; 4MB, shared_buffers 32MB -&gt; 256MB"</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"Added idx_orders_customer_date; verified via EXPLAIN"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"listen_addresses=localhost; app_user password rotated via \\password"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"Schema public: least privilege (PUBLIC revoked)"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"VACUUM FULL orders/customers: ~11MB -&gt; ~7MB"</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echo "REINDEX order_items; autovacuum re-enabled and tuned"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&gt; ~/optimization_report.txt</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cat ~/optimization_report.txt</w:t>
      </w:r>
    </w:p>
    <w:p>
      <w:pPr>
        <w:pStyle w:val="Heading2"/>
      </w:pPr>
      <w:r>
        <w:t xml:space="preserve">Objective 2 — Outcome</w:t>
      </w:r>
    </w:p>
    <w:p>
      <w:pPr>
        <w:spacing w:after="100" w:line="276"/>
      </w:pPr>
      <w:r>
        <w:t xml:space="preserve">You implemented least privilege on the public schema, reclaimed roughly a third of the orders table with VACUUM FULL while learning its locking cost and production alternatives, rebuilt indexes only where a rebuild was justified, and — the step most real deployments miss — re-enabled and tuned autovacuum so the bloat never returns.</w:t>
      </w:r>
    </w:p>
    <w:p>
      <w:pPr>
        <w:pStyle w:val="Heading1"/>
      </w:pPr>
      <w:r>
        <w:t xml:space="preserve">Appendix — Optional Tooling</w:t>
      </w:r>
    </w:p>
    <w:p>
      <w:pPr>
        <w:spacing w:after="100" w:line="276"/>
      </w:pPr>
      <w:r>
        <w:t xml:space="preserve">Two helper scripts ship with this lab in lab_files/:</w:t>
      </w:r>
    </w:p>
    <w:p>
      <w:pPr>
        <w:pStyle w:val="ListParagraph"/>
        <w:numPr>
          <w:ilvl w:val="0"/>
          <w:numId w:val="2"/>
        </w:numPr>
        <w:spacing w:after="60" w:line="276"/>
      </w:pPr>
      <w:r>
        <w:rPr>
          <w:b/>
          <w:bCs/>
        </w:rPr>
        <w:t xml:space="preserve">check_performance.sh</w:t>
      </w:r>
      <w:r>
        <w:t xml:space="preserve"> — one-shot snapshot of database size, per-table bloat, slowest statements (if pg_stat_statements is installed; the script detects this and prints setup instructions otherwise), index usage, and the key configuration values.</w:t>
      </w:r>
    </w:p>
    <w:p>
      <w:pPr>
        <w:pStyle w:val="ListParagraph"/>
        <w:numPr>
          <w:ilvl w:val="0"/>
          <w:numId w:val="2"/>
        </w:numPr>
        <w:spacing w:after="60" w:line="276"/>
      </w:pPr>
      <w:r>
        <w:rPr>
          <w:b/>
          <w:bCs/>
        </w:rPr>
        <w:t xml:space="preserve">generate_test_queries.sh</w:t>
      </w:r>
      <w:r>
        <w:t xml:space="preserve"> — replays a representative workload to populate pg_stat_statements and the statistics views. On the un-tuned environment its final correlated-subquery report can take around a minute — which is itself a useful before/after demonstration.</w:t>
      </w:r>
    </w:p>
    <w:p>
      <w:pPr>
        <w:spacing w:after="100" w:line="276"/>
      </w:pPr>
      <w:r>
        <w:t xml:space="preserve">To enable pg_stat_statements: set shared_preload_libraries = 'pg_stat_statements' (ALTER SYSTEM), restart PostgreSQL, then run CREATE EXTENSION pg_stat_statements; in the carvedrock database.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E" w:sz="4" w:space="2"/>
      </w:pBdr>
      <w:tabs>
        <w:tab w:val="right" w:pos="9720"/>
      </w:tabs>
    </w:pPr>
    <w:r>
      <w:rPr>
        <w:color w:val="4B5563"/>
        <w:sz w:val="16"/>
        <w:szCs w:val="16"/>
      </w:rPr>
      <w:t xml:space="preserve">Lab 1 — Performance &amp; Security</w:t>
    </w:r>
    <w:r>
      <w:rPr>
        <w:color w:val="4B5563"/>
        <w:sz w:val="16"/>
        <w:szCs w:val="16"/>
      </w:rPr>
      <w:t xml:space="preserve">	CarvedRock PostgreSQL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60"/>
      </w:pPr>
      <w:rPr>
        <w:b/>
        <w:bCs/>
        <w:color w:val="336791"/>
      </w:rPr>
    </w:lvl>
  </w:abstractNum>
  <w:abstractNum w:abstractNumId="3" w15:restartNumberingAfterBreak="0">
    <w:multiLevelType w:val="hybridMultilevel"/>
    <w:lvl w:ilvl="0" w15:tentative="1">
      <w:start w:val="1"/>
      <w:numFmt w:val="decimal"/>
      <w:lvlText w:val="%1."/>
      <w:lvlJc w:val="start"/>
      <w:pPr>
        <w:ind w:left="480" w:hanging="360"/>
      </w:pPr>
      <w:rPr>
        <w:b/>
        <w:bCs/>
        <w:color w:val="336791"/>
      </w:rPr>
    </w:lvl>
  </w:abstractNum>
  <w:abstractNum w:abstractNumId="4" w15:restartNumberingAfterBreak="0">
    <w:multiLevelType w:val="hybridMultilevel"/>
    <w:lvl w:ilvl="0" w15:tentative="1">
      <w:start w:val="1"/>
      <w:numFmt w:val="decimal"/>
      <w:lvlText w:val="%1."/>
      <w:lvlJc w:val="start"/>
      <w:pPr>
        <w:ind w:left="480" w:hanging="360"/>
      </w:pPr>
      <w:rPr>
        <w:b/>
        <w:bCs/>
        <w:color w:val="336791"/>
      </w:rPr>
    </w:lvl>
  </w:abstractNum>
  <w:abstractNum w:abstractNumId="5" w15:restartNumberingAfterBreak="0">
    <w:multiLevelType w:val="hybridMultilevel"/>
    <w:lvl w:ilvl="0" w15:tentative="1">
      <w:start w:val="1"/>
      <w:numFmt w:val="decimal"/>
      <w:lvlText w:val="%1."/>
      <w:lvlJc w:val="start"/>
      <w:pPr>
        <w:ind w:left="480" w:hanging="360"/>
      </w:pPr>
      <w:rPr>
        <w:b/>
        <w:bCs/>
        <w:color w:val="336791"/>
      </w:rPr>
    </w:lvl>
  </w:abstractNum>
  <w:abstractNum w:abstractNumId="6" w15:restartNumberingAfterBreak="0">
    <w:multiLevelType w:val="hybridMultilevel"/>
    <w:lvl w:ilvl="0" w15:tentative="1">
      <w:start w:val="1"/>
      <w:numFmt w:val="decimal"/>
      <w:lvlText w:val="%1."/>
      <w:lvlJc w:val="start"/>
      <w:pPr>
        <w:ind w:left="480" w:hanging="360"/>
      </w:pPr>
      <w:rPr>
        <w:b/>
        <w:bCs/>
        <w:color w:val="336791"/>
      </w:rPr>
    </w:lvl>
  </w:abstractNum>
  <w:abstractNum w:abstractNumId="7" w15:restartNumberingAfterBreak="0">
    <w:multiLevelType w:val="hybridMultilevel"/>
    <w:lvl w:ilvl="0" w15:tentative="1">
      <w:start w:val="1"/>
      <w:numFmt w:val="decimal"/>
      <w:lvlText w:val="%1."/>
      <w:lvlJc w:val="start"/>
      <w:pPr>
        <w:ind w:left="480" w:hanging="360"/>
      </w:pPr>
      <w:rPr>
        <w:b/>
        <w:bCs/>
        <w:color w:val="336791"/>
      </w:rPr>
    </w:lvl>
  </w:abstractNum>
  <w:abstractNum w:abstractNumId="8" w15:restartNumberingAfterBreak="0">
    <w:multiLevelType w:val="hybridMultilevel"/>
    <w:lvl w:ilvl="0" w15:tentative="1">
      <w:start w:val="1"/>
      <w:numFmt w:val="decimal"/>
      <w:lvlText w:val="%1."/>
      <w:lvlJc w:val="start"/>
      <w:pPr>
        <w:ind w:left="480" w:hanging="360"/>
      </w:pPr>
      <w:rPr>
        <w:b/>
        <w:bCs/>
        <w:color w:val="336791"/>
      </w:rPr>
    </w:lvl>
  </w:abstractNum>
  <w:abstractNum w:abstractNumId="9"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25506F"/>
      <w:sz w:val="56"/>
      <w:szCs w:val="56"/>
    </w:rPr>
  </w:style>
  <w:style w:type="paragraph" w:styleId="Heading1">
    <w:name w:val="Heading 1"/>
    <w:basedOn w:val="Normal"/>
    <w:next w:val="Normal"/>
    <w:qFormat/>
    <w:pPr>
      <w:pBdr>
        <w:bottom w:val="single" w:color="C9D4DE" w:sz="6" w:space="4"/>
      </w:pBdr>
      <w:spacing w:after="160" w:before="360"/>
    </w:pPr>
    <w:rPr>
      <w:b/>
      <w:bCs/>
      <w:color w:val="25506F"/>
      <w:sz w:val="32"/>
      <w:szCs w:val="32"/>
    </w:rPr>
  </w:style>
  <w:style w:type="paragraph" w:styleId="Heading2">
    <w:name w:val="Heading 2"/>
    <w:basedOn w:val="Normal"/>
    <w:next w:val="Normal"/>
    <w:qFormat/>
    <w:pPr>
      <w:spacing w:after="120" w:before="280"/>
    </w:pPr>
    <w:rPr>
      <w:b/>
      <w:bCs/>
      <w:color w:val="336791"/>
      <w:sz w:val="26"/>
      <w:szCs w:val="26"/>
    </w:rPr>
  </w:style>
  <w:style w:type="paragraph" w:styleId="Heading3">
    <w:name w:val="Heading 3"/>
    <w:basedOn w:val="Normal"/>
    <w:next w:val="Normal"/>
    <w:qFormat/>
    <w:pPr>
      <w:spacing w:after="80" w:before="200"/>
    </w:pPr>
    <w:rPr>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2026-08-12T06:35:23.266Z</dcterms:created>
  <dcterms:modified xsi:type="dcterms:W3CDTF">2026-08-12T06:35:23.288Z</dcterms:modified>
</cp:coreProperties>
</file>

<file path=docProps/custom.xml><?xml version="1.0" encoding="utf-8"?>
<Properties xmlns="http://schemas.openxmlformats.org/officeDocument/2006/custom-properties" xmlns:vt="http://schemas.openxmlformats.org/officeDocument/2006/docPropsVTypes"/>
</file>