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a binary tree that supports insertion and searching.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BFS, in-order, preorder, postorder traversal of the binary tree.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function to find the height of a binary tree.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function to determine if a binary tree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Perfect Binary Tree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function to determine if a binary tree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Complete Binary Tree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