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11170" w:type="dxa"/>
        <w:tblInd w:w="-270" w:type="dxa"/>
        <w:tblLayout w:type="fixed"/>
        <w:tblLook w:val="04A0" w:firstRow="1" w:lastRow="0" w:firstColumn="1" w:lastColumn="0" w:noHBand="0" w:noVBand="1"/>
      </w:tblPr>
      <w:tblGrid>
        <w:gridCol w:w="1528"/>
        <w:gridCol w:w="7288"/>
        <w:gridCol w:w="270"/>
        <w:gridCol w:w="454"/>
        <w:gridCol w:w="1440"/>
        <w:gridCol w:w="90"/>
        <w:gridCol w:w="100"/>
      </w:tblGrid>
      <w:tr w:rsidR="0070614F" w:rsidRPr="00154B4C" w14:paraId="52071FCE" w14:textId="77777777" w:rsidTr="0070614F">
        <w:trPr>
          <w:gridAfter w:val="2"/>
          <w:wAfter w:w="190" w:type="dxa"/>
          <w:trHeight w:val="1244"/>
        </w:trPr>
        <w:tc>
          <w:tcPr>
            <w:tcW w:w="1528" w:type="dxa"/>
            <w:tcBorders>
              <w:top w:val="nil"/>
              <w:left w:val="nil"/>
              <w:bottom w:val="nil"/>
              <w:right w:val="nil"/>
            </w:tcBorders>
          </w:tcPr>
          <w:p w14:paraId="416D9A79" w14:textId="77777777" w:rsidR="00804AFB" w:rsidRPr="00154B4C" w:rsidRDefault="00804AFB" w:rsidP="00D84689">
            <w:pPr>
              <w:ind w:right="-112"/>
              <w:rPr>
                <w:b/>
                <w:spacing w:val="20"/>
                <w:sz w:val="24"/>
                <w:szCs w:val="28"/>
              </w:rPr>
            </w:pPr>
          </w:p>
        </w:tc>
        <w:tc>
          <w:tcPr>
            <w:tcW w:w="7288" w:type="dxa"/>
            <w:tcBorders>
              <w:top w:val="nil"/>
              <w:left w:val="nil"/>
              <w:bottom w:val="nil"/>
              <w:right w:val="nil"/>
            </w:tcBorders>
          </w:tcPr>
          <w:p w14:paraId="24CBDD77" w14:textId="5F242983" w:rsidR="00804AFB" w:rsidRPr="00BE735C" w:rsidRDefault="0087301B" w:rsidP="002643D3">
            <w:pPr>
              <w:ind w:left="1505"/>
              <w:jc w:val="center"/>
              <w:rPr>
                <w:rFonts w:ascii="Garamond" w:hAnsi="Garamond" w:cs="Arial"/>
                <w:b/>
                <w:spacing w:val="50"/>
                <w:sz w:val="40"/>
                <w:szCs w:val="44"/>
              </w:rPr>
            </w:pPr>
            <w:r w:rsidRPr="00BE735C">
              <w:rPr>
                <w:rFonts w:ascii="Garamond" w:hAnsi="Garamond" w:cs="Arial"/>
                <w:b/>
                <w:spacing w:val="50"/>
                <w:sz w:val="40"/>
                <w:szCs w:val="44"/>
              </w:rPr>
              <w:t>Ramzy Al-Amine</w:t>
            </w:r>
          </w:p>
          <w:p w14:paraId="771A2DE4" w14:textId="772A3C49" w:rsidR="004672F2" w:rsidRPr="00236602" w:rsidRDefault="007238FD" w:rsidP="00236602">
            <w:pPr>
              <w:spacing w:line="240" w:lineRule="auto"/>
              <w:ind w:left="434" w:right="-706"/>
              <w:jc w:val="center"/>
              <w:rPr>
                <w:rFonts w:ascii="Times New Roman" w:hAnsi="Times New Roman"/>
                <w:color w:val="0563C1" w:themeColor="hyperlink"/>
                <w:spacing w:val="20"/>
                <w:sz w:val="24"/>
                <w:szCs w:val="28"/>
                <w:lang w:val="fr-FR"/>
              </w:rPr>
            </w:pPr>
            <w:hyperlink r:id="rId7" w:history="1">
              <w:r w:rsidR="00ED6EF9" w:rsidRPr="0030315E">
                <w:rPr>
                  <w:rStyle w:val="Hyperlink"/>
                  <w:rFonts w:ascii="Times New Roman" w:hAnsi="Times New Roman"/>
                  <w:spacing w:val="20"/>
                  <w:sz w:val="24"/>
                  <w:szCs w:val="28"/>
                  <w:u w:val="none"/>
                  <w:lang w:val="fr-FR"/>
                </w:rPr>
                <w:t>ramzyalamine@gmail.com</w:t>
              </w:r>
            </w:hyperlink>
            <w:r w:rsidR="00236602">
              <w:rPr>
                <w:rStyle w:val="Hyperlink"/>
                <w:rFonts w:ascii="Times New Roman" w:hAnsi="Times New Roman"/>
                <w:spacing w:val="20"/>
                <w:sz w:val="24"/>
                <w:szCs w:val="28"/>
                <w:u w:val="none"/>
                <w:lang w:val="fr-FR"/>
              </w:rPr>
              <w:t xml:space="preserve"> | </w:t>
            </w:r>
            <w:hyperlink r:id="rId8" w:history="1">
              <w:r w:rsidR="00236602" w:rsidRPr="00467E67">
                <w:rPr>
                  <w:rStyle w:val="Hyperlink"/>
                  <w:rFonts w:ascii="Times New Roman" w:hAnsi="Times New Roman"/>
                  <w:sz w:val="24"/>
                  <w:szCs w:val="28"/>
                </w:rPr>
                <w:t>www.ramzya</w:t>
              </w:r>
              <w:r w:rsidR="00236602" w:rsidRPr="00467E67">
                <w:rPr>
                  <w:rStyle w:val="Hyperlink"/>
                  <w:rFonts w:ascii="Times New Roman" w:hAnsi="Times New Roman"/>
                  <w:sz w:val="24"/>
                  <w:szCs w:val="28"/>
                </w:rPr>
                <w:t>l</w:t>
              </w:r>
              <w:r w:rsidR="00236602" w:rsidRPr="00467E67">
                <w:rPr>
                  <w:rStyle w:val="Hyperlink"/>
                  <w:rFonts w:ascii="Times New Roman" w:hAnsi="Times New Roman"/>
                  <w:sz w:val="24"/>
                  <w:szCs w:val="28"/>
                </w:rPr>
                <w:t>amine.com</w:t>
              </w:r>
            </w:hyperlink>
          </w:p>
          <w:p w14:paraId="47BFB1E2" w14:textId="79DB3594" w:rsidR="00442E93" w:rsidRPr="00527127" w:rsidRDefault="0087301B" w:rsidP="0030315E">
            <w:pPr>
              <w:spacing w:line="240" w:lineRule="auto"/>
              <w:ind w:left="1505"/>
              <w:jc w:val="center"/>
              <w:rPr>
                <w:rFonts w:ascii="Times New Roman" w:hAnsi="Times New Roman"/>
                <w:bCs/>
                <w:iCs/>
                <w:color w:val="000000" w:themeColor="text1"/>
                <w:spacing w:val="20"/>
                <w:sz w:val="24"/>
                <w:szCs w:val="28"/>
                <w:lang w:val="fr-FR"/>
              </w:rPr>
            </w:pPr>
            <w:r w:rsidRPr="00527127">
              <w:rPr>
                <w:rFonts w:ascii="Times New Roman" w:hAnsi="Times New Roman"/>
                <w:bCs/>
                <w:iCs/>
                <w:color w:val="000000" w:themeColor="text1"/>
                <w:spacing w:val="20"/>
                <w:sz w:val="24"/>
                <w:szCs w:val="28"/>
                <w:lang w:val="fr-FR"/>
              </w:rPr>
              <w:t xml:space="preserve">English, French, </w:t>
            </w:r>
            <w:proofErr w:type="spellStart"/>
            <w:r w:rsidRPr="00527127">
              <w:rPr>
                <w:rFonts w:ascii="Times New Roman" w:hAnsi="Times New Roman"/>
                <w:bCs/>
                <w:iCs/>
                <w:color w:val="000000" w:themeColor="text1"/>
                <w:spacing w:val="20"/>
                <w:sz w:val="24"/>
                <w:szCs w:val="28"/>
                <w:lang w:val="fr-FR"/>
              </w:rPr>
              <w:t>Arabic</w:t>
            </w:r>
            <w:proofErr w:type="spellEnd"/>
          </w:p>
        </w:tc>
        <w:tc>
          <w:tcPr>
            <w:tcW w:w="216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017F462" w14:textId="77777777" w:rsidR="00804AFB" w:rsidRPr="00154B4C" w:rsidRDefault="00804AFB" w:rsidP="00FE537C">
            <w:pPr>
              <w:rPr>
                <w:b/>
                <w:spacing w:val="20"/>
                <w:sz w:val="24"/>
                <w:szCs w:val="28"/>
                <w:lang w:val="fr-FR"/>
              </w:rPr>
            </w:pPr>
          </w:p>
        </w:tc>
      </w:tr>
      <w:tr w:rsidR="0070614F" w:rsidRPr="00154B4C" w14:paraId="0B22349A" w14:textId="77777777" w:rsidTr="0070614F">
        <w:trPr>
          <w:gridAfter w:val="2"/>
          <w:wAfter w:w="190" w:type="dxa"/>
          <w:trHeight w:val="263"/>
        </w:trPr>
        <w:tc>
          <w:tcPr>
            <w:tcW w:w="10980" w:type="dxa"/>
            <w:gridSpan w:val="5"/>
            <w:tcBorders>
              <w:top w:val="nil"/>
              <w:left w:val="nil"/>
              <w:bottom w:val="single" w:sz="4" w:space="0" w:color="7F7F7F" w:themeColor="text1" w:themeTint="80"/>
              <w:right w:val="nil"/>
            </w:tcBorders>
          </w:tcPr>
          <w:p w14:paraId="231581D3" w14:textId="51CF728E" w:rsidR="00FE537C" w:rsidRPr="00CB6A8A" w:rsidRDefault="00BE14BD" w:rsidP="00FE537C">
            <w:pPr>
              <w:rPr>
                <w:b/>
                <w:sz w:val="28"/>
                <w:szCs w:val="32"/>
              </w:rPr>
            </w:pPr>
            <w:r w:rsidRPr="00CB6A8A">
              <w:rPr>
                <w:rFonts w:ascii="Garamond" w:hAnsi="Garamond"/>
                <w:b/>
                <w:caps/>
                <w:sz w:val="28"/>
                <w:szCs w:val="32"/>
              </w:rPr>
              <w:t xml:space="preserve">WORK </w:t>
            </w:r>
            <w:r w:rsidR="00FE537C" w:rsidRPr="00CB6A8A">
              <w:rPr>
                <w:rFonts w:ascii="Garamond" w:hAnsi="Garamond"/>
                <w:b/>
                <w:caps/>
                <w:sz w:val="28"/>
                <w:szCs w:val="32"/>
              </w:rPr>
              <w:t>Experience</w:t>
            </w:r>
          </w:p>
        </w:tc>
      </w:tr>
      <w:tr w:rsidR="00236602" w:rsidRPr="00154B4C" w14:paraId="20A153D3" w14:textId="77777777" w:rsidTr="0070614F">
        <w:trPr>
          <w:trHeight w:val="1261"/>
        </w:trPr>
        <w:tc>
          <w:tcPr>
            <w:tcW w:w="9086" w:type="dxa"/>
            <w:gridSpan w:val="3"/>
            <w:tcBorders>
              <w:top w:val="single" w:sz="4" w:space="0" w:color="7F7F7F" w:themeColor="text1" w:themeTint="80"/>
              <w:left w:val="nil"/>
              <w:bottom w:val="nil"/>
              <w:right w:val="nil"/>
            </w:tcBorders>
          </w:tcPr>
          <w:p w14:paraId="70E0DCA8" w14:textId="543829E0" w:rsidR="00CB6A8A" w:rsidRDefault="00CB6A8A" w:rsidP="001C11C2">
            <w:pPr>
              <w:pStyle w:val="Logro"/>
              <w:numPr>
                <w:ilvl w:val="0"/>
                <w:numId w:val="0"/>
              </w:numPr>
              <w:spacing w:after="0"/>
              <w:rPr>
                <w:rFonts w:ascii="Arial" w:hAnsi="Arial" w:cs="Arial"/>
                <w:b/>
                <w:sz w:val="24"/>
                <w:szCs w:val="28"/>
                <w:lang w:val="en-US"/>
              </w:rPr>
            </w:pPr>
          </w:p>
          <w:p w14:paraId="70401C3F" w14:textId="3B490CE8" w:rsidR="00CB6A8A" w:rsidRPr="00154B4C" w:rsidRDefault="00CB6A8A" w:rsidP="002643D3">
            <w:pPr>
              <w:pStyle w:val="Logro"/>
              <w:numPr>
                <w:ilvl w:val="0"/>
                <w:numId w:val="0"/>
              </w:numPr>
              <w:spacing w:after="0"/>
              <w:ind w:left="337"/>
              <w:rPr>
                <w:rFonts w:ascii="Arial" w:hAnsi="Arial" w:cs="Arial"/>
                <w:b/>
                <w:sz w:val="24"/>
                <w:szCs w:val="28"/>
                <w:lang w:val="en-US"/>
              </w:rPr>
            </w:pPr>
            <w:r w:rsidRPr="00154B4C">
              <w:rPr>
                <w:rFonts w:ascii="Arial" w:hAnsi="Arial" w:cs="Arial"/>
                <w:b/>
                <w:sz w:val="24"/>
                <w:szCs w:val="28"/>
                <w:lang w:val="en-US"/>
              </w:rPr>
              <w:t>INTERNATIONAL MONETARY FUND</w:t>
            </w:r>
          </w:p>
          <w:p w14:paraId="1A44C76C" w14:textId="7D99B548" w:rsidR="00CB6A8A" w:rsidRPr="00236602" w:rsidRDefault="00CB6A8A" w:rsidP="00236602">
            <w:pPr>
              <w:pStyle w:val="Puesto"/>
              <w:spacing w:after="0" w:line="276" w:lineRule="auto"/>
              <w:ind w:left="350" w:right="969"/>
              <w:rPr>
                <w:sz w:val="28"/>
                <w:szCs w:val="32"/>
              </w:rPr>
            </w:pPr>
            <w:r w:rsidRPr="00154EBC">
              <w:rPr>
                <w:sz w:val="28"/>
                <w:szCs w:val="32"/>
              </w:rPr>
              <w:t>Research Analyst</w:t>
            </w:r>
            <w:r>
              <w:rPr>
                <w:sz w:val="28"/>
                <w:szCs w:val="32"/>
              </w:rPr>
              <w:t>,</w:t>
            </w:r>
            <w:r w:rsidRPr="00154EBC">
              <w:rPr>
                <w:sz w:val="28"/>
                <w:szCs w:val="32"/>
              </w:rPr>
              <w:t xml:space="preserve"> Macro Risk Unit</w:t>
            </w:r>
          </w:p>
        </w:tc>
        <w:tc>
          <w:tcPr>
            <w:tcW w:w="2084" w:type="dxa"/>
            <w:gridSpan w:val="4"/>
            <w:tcBorders>
              <w:top w:val="single" w:sz="4" w:space="0" w:color="7F7F7F" w:themeColor="text1" w:themeTint="80"/>
              <w:left w:val="nil"/>
              <w:bottom w:val="nil"/>
              <w:right w:val="nil"/>
            </w:tcBorders>
          </w:tcPr>
          <w:p w14:paraId="54FCE149" w14:textId="07D0B69B" w:rsidR="002643D3" w:rsidRPr="00236602" w:rsidRDefault="002643D3" w:rsidP="00BE735C">
            <w:pPr>
              <w:pStyle w:val="Logro"/>
              <w:numPr>
                <w:ilvl w:val="0"/>
                <w:numId w:val="0"/>
              </w:numPr>
              <w:spacing w:after="0"/>
              <w:ind w:right="-109"/>
              <w:jc w:val="left"/>
              <w:rPr>
                <w:rFonts w:cs="Segoe UI"/>
                <w:caps/>
                <w:sz w:val="24"/>
                <w:szCs w:val="28"/>
                <w:lang w:val="en-US"/>
              </w:rPr>
            </w:pPr>
          </w:p>
          <w:p w14:paraId="3F9475D9" w14:textId="5A520517" w:rsidR="00CB6A8A" w:rsidRPr="00236602" w:rsidRDefault="00CB6A8A" w:rsidP="0070614F">
            <w:pPr>
              <w:pStyle w:val="Sinttulo"/>
              <w:spacing w:before="60"/>
              <w:ind w:left="162" w:right="-109"/>
              <w:rPr>
                <w:rFonts w:cs="Segoe UI"/>
                <w:caps w:val="0"/>
                <w:sz w:val="24"/>
                <w:szCs w:val="28"/>
                <w:lang w:val="en-US"/>
              </w:rPr>
            </w:pPr>
            <w:r w:rsidRPr="00236602">
              <w:rPr>
                <w:rFonts w:cs="Segoe UI"/>
                <w:caps w:val="0"/>
                <w:sz w:val="24"/>
                <w:szCs w:val="28"/>
                <w:lang w:val="en-US"/>
              </w:rPr>
              <w:t>2018 – Current</w:t>
            </w:r>
          </w:p>
          <w:p w14:paraId="5BA33E7E" w14:textId="2F1E99BB" w:rsidR="00CB6A8A" w:rsidRPr="00236602" w:rsidRDefault="002643D3" w:rsidP="0070614F">
            <w:pPr>
              <w:pStyle w:val="Institucin"/>
              <w:tabs>
                <w:tab w:val="clear" w:pos="1440"/>
                <w:tab w:val="clear" w:pos="6480"/>
                <w:tab w:val="left" w:pos="6521"/>
              </w:tabs>
              <w:spacing w:line="240" w:lineRule="atLeast"/>
              <w:ind w:left="162" w:right="-109" w:firstLine="23"/>
              <w:jc w:val="left"/>
              <w:rPr>
                <w:sz w:val="24"/>
                <w:szCs w:val="28"/>
                <w:lang w:val="en-US"/>
              </w:rPr>
            </w:pPr>
            <w:r w:rsidRPr="00236602">
              <w:rPr>
                <w:sz w:val="24"/>
                <w:szCs w:val="28"/>
                <w:lang w:val="en-US"/>
              </w:rPr>
              <w:t>Washington DC</w:t>
            </w:r>
          </w:p>
        </w:tc>
      </w:tr>
      <w:tr w:rsidR="00236602" w:rsidRPr="00154B4C" w14:paraId="49A04DE7" w14:textId="77777777" w:rsidTr="0070614F">
        <w:trPr>
          <w:trHeight w:val="2891"/>
        </w:trPr>
        <w:tc>
          <w:tcPr>
            <w:tcW w:w="11170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2DDF13A6" w14:textId="77777777" w:rsidR="00236602" w:rsidRPr="00154B4C" w:rsidRDefault="00236602" w:rsidP="0070614F">
            <w:pPr>
              <w:pStyle w:val="Logro"/>
              <w:numPr>
                <w:ilvl w:val="0"/>
                <w:numId w:val="17"/>
              </w:numPr>
              <w:spacing w:after="0" w:line="276" w:lineRule="auto"/>
              <w:ind w:left="610" w:right="90" w:hanging="270"/>
              <w:rPr>
                <w:sz w:val="24"/>
                <w:szCs w:val="28"/>
                <w:lang w:val="en-US"/>
              </w:rPr>
            </w:pPr>
            <w:r>
              <w:rPr>
                <w:sz w:val="24"/>
                <w:szCs w:val="28"/>
                <w:lang w:val="en-US"/>
              </w:rPr>
              <w:t>Built and maintained</w:t>
            </w:r>
            <w:r w:rsidRPr="00154B4C">
              <w:rPr>
                <w:sz w:val="24"/>
                <w:szCs w:val="28"/>
                <w:lang w:val="en-US"/>
              </w:rPr>
              <w:t xml:space="preserve"> machine learning models </w:t>
            </w:r>
            <w:r>
              <w:rPr>
                <w:sz w:val="24"/>
                <w:szCs w:val="28"/>
                <w:lang w:val="en-US"/>
              </w:rPr>
              <w:t xml:space="preserve">for risk </w:t>
            </w:r>
            <w:proofErr w:type="gramStart"/>
            <w:r>
              <w:rPr>
                <w:sz w:val="24"/>
                <w:szCs w:val="28"/>
                <w:lang w:val="en-US"/>
              </w:rPr>
              <w:t>management, and</w:t>
            </w:r>
            <w:proofErr w:type="gramEnd"/>
            <w:r>
              <w:rPr>
                <w:sz w:val="24"/>
                <w:szCs w:val="28"/>
                <w:lang w:val="en-US"/>
              </w:rPr>
              <w:t xml:space="preserve"> reported crisis probabilities</w:t>
            </w:r>
            <w:r w:rsidRPr="00154B4C">
              <w:rPr>
                <w:sz w:val="24"/>
                <w:szCs w:val="28"/>
                <w:lang w:val="en-US"/>
              </w:rPr>
              <w:t xml:space="preserve"> to management on a quarterly basis</w:t>
            </w:r>
            <w:r>
              <w:rPr>
                <w:sz w:val="24"/>
                <w:szCs w:val="28"/>
                <w:lang w:val="en-US"/>
              </w:rPr>
              <w:t>.</w:t>
            </w:r>
          </w:p>
          <w:p w14:paraId="62018E69" w14:textId="77777777" w:rsidR="00236602" w:rsidRPr="00154B4C" w:rsidRDefault="00236602" w:rsidP="0070614F">
            <w:pPr>
              <w:pStyle w:val="Logro"/>
              <w:numPr>
                <w:ilvl w:val="0"/>
                <w:numId w:val="17"/>
              </w:numPr>
              <w:spacing w:after="0" w:line="276" w:lineRule="auto"/>
              <w:ind w:left="610" w:right="90" w:hanging="270"/>
              <w:rPr>
                <w:sz w:val="24"/>
                <w:szCs w:val="28"/>
                <w:lang w:val="en-US"/>
              </w:rPr>
            </w:pPr>
            <w:r w:rsidRPr="00154B4C">
              <w:rPr>
                <w:sz w:val="24"/>
                <w:szCs w:val="28"/>
                <w:lang w:val="en-US"/>
              </w:rPr>
              <w:t xml:space="preserve">Led </w:t>
            </w:r>
            <w:r>
              <w:rPr>
                <w:sz w:val="24"/>
                <w:szCs w:val="28"/>
                <w:lang w:val="en-US"/>
              </w:rPr>
              <w:t>a group of 3 RAs in collecting and analyzing macroeconomic</w:t>
            </w:r>
            <w:r w:rsidRPr="00154B4C">
              <w:rPr>
                <w:sz w:val="24"/>
                <w:szCs w:val="28"/>
                <w:lang w:val="en-US"/>
              </w:rPr>
              <w:t xml:space="preserve"> data </w:t>
            </w:r>
            <w:r>
              <w:rPr>
                <w:sz w:val="24"/>
                <w:szCs w:val="28"/>
                <w:lang w:val="en-US"/>
              </w:rPr>
              <w:t>for</w:t>
            </w:r>
            <w:r w:rsidRPr="00154B4C">
              <w:rPr>
                <w:sz w:val="24"/>
                <w:szCs w:val="28"/>
                <w:lang w:val="en-US"/>
              </w:rPr>
              <w:t xml:space="preserve"> the IMF’s </w:t>
            </w:r>
            <w:r>
              <w:rPr>
                <w:sz w:val="24"/>
                <w:szCs w:val="28"/>
                <w:lang w:val="en-US"/>
              </w:rPr>
              <w:t>flagship</w:t>
            </w:r>
            <w:r w:rsidRPr="00154B4C">
              <w:rPr>
                <w:sz w:val="24"/>
                <w:szCs w:val="28"/>
                <w:lang w:val="en-US"/>
              </w:rPr>
              <w:t xml:space="preserve"> publication</w:t>
            </w:r>
            <w:r>
              <w:rPr>
                <w:sz w:val="24"/>
                <w:szCs w:val="28"/>
                <w:lang w:val="en-US"/>
              </w:rPr>
              <w:t xml:space="preserve"> on low-income countries; and</w:t>
            </w:r>
            <w:r w:rsidRPr="00154B4C">
              <w:rPr>
                <w:sz w:val="24"/>
                <w:szCs w:val="28"/>
                <w:lang w:val="en-US"/>
              </w:rPr>
              <w:t xml:space="preserve"> develop</w:t>
            </w:r>
            <w:r>
              <w:rPr>
                <w:sz w:val="24"/>
                <w:szCs w:val="28"/>
                <w:lang w:val="en-US"/>
              </w:rPr>
              <w:t>ed</w:t>
            </w:r>
            <w:r w:rsidRPr="00154B4C">
              <w:rPr>
                <w:sz w:val="24"/>
                <w:szCs w:val="28"/>
                <w:lang w:val="en-US"/>
              </w:rPr>
              <w:t xml:space="preserve"> </w:t>
            </w:r>
            <w:r>
              <w:rPr>
                <w:sz w:val="24"/>
                <w:szCs w:val="28"/>
                <w:lang w:val="en-US"/>
              </w:rPr>
              <w:t>innovative</w:t>
            </w:r>
            <w:r w:rsidRPr="00154B4C">
              <w:rPr>
                <w:sz w:val="24"/>
                <w:szCs w:val="28"/>
                <w:lang w:val="en-US"/>
              </w:rPr>
              <w:t xml:space="preserve"> graphics for publication. </w:t>
            </w:r>
          </w:p>
          <w:p w14:paraId="70C13A71" w14:textId="77777777" w:rsidR="00236602" w:rsidRPr="00154B4C" w:rsidRDefault="00236602" w:rsidP="0070614F">
            <w:pPr>
              <w:pStyle w:val="Logro"/>
              <w:numPr>
                <w:ilvl w:val="0"/>
                <w:numId w:val="17"/>
              </w:numPr>
              <w:spacing w:after="0" w:line="276" w:lineRule="auto"/>
              <w:ind w:left="610" w:right="90" w:hanging="270"/>
              <w:rPr>
                <w:sz w:val="24"/>
                <w:szCs w:val="28"/>
                <w:lang w:val="en-US"/>
              </w:rPr>
            </w:pPr>
            <w:r w:rsidRPr="00154B4C">
              <w:rPr>
                <w:sz w:val="24"/>
                <w:szCs w:val="28"/>
                <w:lang w:val="en-US"/>
              </w:rPr>
              <w:t>Managed the macro-economic framework for</w:t>
            </w:r>
            <w:r>
              <w:rPr>
                <w:sz w:val="24"/>
                <w:szCs w:val="28"/>
                <w:lang w:val="en-US"/>
              </w:rPr>
              <w:t xml:space="preserve"> Algeria, Libya, Morocco, and Tunisia</w:t>
            </w:r>
            <w:r w:rsidRPr="00154B4C">
              <w:rPr>
                <w:sz w:val="24"/>
                <w:szCs w:val="28"/>
                <w:lang w:val="en-US"/>
              </w:rPr>
              <w:t xml:space="preserve">, </w:t>
            </w:r>
            <w:r>
              <w:rPr>
                <w:sz w:val="24"/>
                <w:szCs w:val="28"/>
                <w:lang w:val="en-US"/>
              </w:rPr>
              <w:t>including communicating with national authorities, producing forecasts for the World Economic Outlook, and developing charts for publication in Article IV consultations.</w:t>
            </w:r>
          </w:p>
          <w:p w14:paraId="3FEBFB42" w14:textId="77777777" w:rsidR="00236602" w:rsidRDefault="00236602" w:rsidP="0070614F">
            <w:pPr>
              <w:pStyle w:val="Logro"/>
              <w:numPr>
                <w:ilvl w:val="0"/>
                <w:numId w:val="17"/>
              </w:numPr>
              <w:spacing w:after="0" w:line="276" w:lineRule="auto"/>
              <w:ind w:left="610" w:right="90" w:hanging="270"/>
              <w:rPr>
                <w:sz w:val="24"/>
                <w:szCs w:val="28"/>
                <w:lang w:val="en-US"/>
              </w:rPr>
            </w:pPr>
            <w:r w:rsidRPr="00154B4C">
              <w:rPr>
                <w:sz w:val="24"/>
                <w:szCs w:val="28"/>
                <w:lang w:val="en-US"/>
              </w:rPr>
              <w:t>Selected as the departmental Innovation Champion for designing a metadata search tool to search economic series within internal databases.</w:t>
            </w:r>
          </w:p>
          <w:p w14:paraId="29AF6AC8" w14:textId="77777777" w:rsidR="00236602" w:rsidRDefault="00236602" w:rsidP="00BE735C">
            <w:pPr>
              <w:pStyle w:val="Logro"/>
              <w:numPr>
                <w:ilvl w:val="0"/>
                <w:numId w:val="0"/>
              </w:numPr>
              <w:spacing w:after="0"/>
              <w:ind w:right="-109"/>
              <w:jc w:val="left"/>
              <w:rPr>
                <w:rFonts w:cs="Segoe UI"/>
                <w:caps/>
                <w:sz w:val="24"/>
                <w:szCs w:val="28"/>
                <w:lang w:val="en-US"/>
              </w:rPr>
            </w:pPr>
          </w:p>
        </w:tc>
      </w:tr>
      <w:tr w:rsidR="00236602" w:rsidRPr="00154B4C" w14:paraId="61F2AE02" w14:textId="77777777" w:rsidTr="0070614F">
        <w:trPr>
          <w:trHeight w:val="821"/>
        </w:trPr>
        <w:tc>
          <w:tcPr>
            <w:tcW w:w="908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752A2E2" w14:textId="78004937" w:rsidR="00CB6A8A" w:rsidRPr="00154B4C" w:rsidRDefault="00CB6A8A" w:rsidP="002643D3">
            <w:pPr>
              <w:pStyle w:val="Logro"/>
              <w:numPr>
                <w:ilvl w:val="0"/>
                <w:numId w:val="0"/>
              </w:numPr>
              <w:spacing w:after="0"/>
              <w:ind w:left="337"/>
              <w:rPr>
                <w:rFonts w:ascii="Arial" w:hAnsi="Arial" w:cs="Arial"/>
                <w:b/>
                <w:sz w:val="24"/>
                <w:szCs w:val="28"/>
                <w:lang w:val="fr-FR"/>
              </w:rPr>
            </w:pPr>
            <w:r w:rsidRPr="00154B4C">
              <w:rPr>
                <w:rFonts w:ascii="Arial" w:hAnsi="Arial" w:cs="Arial"/>
                <w:b/>
                <w:sz w:val="24"/>
                <w:szCs w:val="28"/>
                <w:lang w:val="fr-FR"/>
              </w:rPr>
              <w:t xml:space="preserve">ETUDES ET CONSULTATIONS ECONOMIQUES </w:t>
            </w:r>
          </w:p>
          <w:p w14:paraId="6825661C" w14:textId="21F3F0E3" w:rsidR="00CB6A8A" w:rsidRPr="00236602" w:rsidRDefault="00CB6A8A" w:rsidP="00236602">
            <w:pPr>
              <w:pStyle w:val="Puesto"/>
              <w:spacing w:after="0" w:line="276" w:lineRule="auto"/>
              <w:ind w:left="350"/>
              <w:rPr>
                <w:sz w:val="28"/>
                <w:szCs w:val="32"/>
              </w:rPr>
            </w:pPr>
            <w:r w:rsidRPr="00CB6A8A">
              <w:rPr>
                <w:sz w:val="28"/>
                <w:szCs w:val="32"/>
              </w:rPr>
              <w:t>Junior Consultant</w:t>
            </w:r>
          </w:p>
        </w:tc>
        <w:tc>
          <w:tcPr>
            <w:tcW w:w="208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3027531" w14:textId="4A57C082" w:rsidR="00CB6A8A" w:rsidRDefault="00CB6A8A" w:rsidP="0070614F">
            <w:pPr>
              <w:pStyle w:val="Institucin"/>
              <w:tabs>
                <w:tab w:val="clear" w:pos="1440"/>
                <w:tab w:val="clear" w:pos="6480"/>
                <w:tab w:val="left" w:pos="6521"/>
              </w:tabs>
              <w:spacing w:line="240" w:lineRule="auto"/>
              <w:ind w:left="252" w:right="90" w:firstLine="23"/>
              <w:jc w:val="right"/>
              <w:rPr>
                <w:sz w:val="24"/>
                <w:szCs w:val="28"/>
                <w:lang w:val="en-US"/>
              </w:rPr>
            </w:pPr>
            <w:r>
              <w:rPr>
                <w:sz w:val="24"/>
                <w:szCs w:val="28"/>
                <w:lang w:val="en-US"/>
              </w:rPr>
              <w:t>2013 – 2016</w:t>
            </w:r>
          </w:p>
          <w:p w14:paraId="7594A108" w14:textId="56930680" w:rsidR="00CB6A8A" w:rsidRPr="00154B4C" w:rsidRDefault="002643D3" w:rsidP="0070614F">
            <w:pPr>
              <w:pStyle w:val="Institucin"/>
              <w:tabs>
                <w:tab w:val="clear" w:pos="1440"/>
                <w:tab w:val="clear" w:pos="6480"/>
                <w:tab w:val="left" w:pos="6521"/>
              </w:tabs>
              <w:spacing w:line="240" w:lineRule="auto"/>
              <w:ind w:left="252" w:right="90" w:firstLine="23"/>
              <w:jc w:val="right"/>
              <w:rPr>
                <w:spacing w:val="-20"/>
                <w:sz w:val="24"/>
                <w:szCs w:val="28"/>
              </w:rPr>
            </w:pPr>
            <w:r>
              <w:rPr>
                <w:sz w:val="24"/>
                <w:szCs w:val="28"/>
                <w:lang w:val="en-US"/>
              </w:rPr>
              <w:t>Beirut</w:t>
            </w:r>
          </w:p>
        </w:tc>
      </w:tr>
      <w:tr w:rsidR="00236602" w:rsidRPr="00154B4C" w14:paraId="70CC4229" w14:textId="77777777" w:rsidTr="0070614F">
        <w:trPr>
          <w:trHeight w:val="2144"/>
        </w:trPr>
        <w:tc>
          <w:tcPr>
            <w:tcW w:w="11170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57BEA293" w14:textId="77777777" w:rsidR="00236602" w:rsidRPr="00154B4C" w:rsidRDefault="00236602" w:rsidP="0070614F">
            <w:pPr>
              <w:pStyle w:val="Logro"/>
              <w:tabs>
                <w:tab w:val="clear" w:pos="360"/>
              </w:tabs>
              <w:spacing w:after="0" w:line="276" w:lineRule="auto"/>
              <w:ind w:left="607" w:right="90" w:hanging="251"/>
              <w:rPr>
                <w:sz w:val="24"/>
                <w:szCs w:val="28"/>
                <w:lang w:val="en-US"/>
              </w:rPr>
            </w:pPr>
            <w:r w:rsidRPr="00154B4C">
              <w:rPr>
                <w:sz w:val="24"/>
                <w:szCs w:val="28"/>
                <w:lang w:val="en-US"/>
              </w:rPr>
              <w:t>Produced financial models and equity valuations using the DCF method.</w:t>
            </w:r>
          </w:p>
          <w:p w14:paraId="476FC5F5" w14:textId="77777777" w:rsidR="00236602" w:rsidRPr="00154B4C" w:rsidRDefault="00236602" w:rsidP="0070614F">
            <w:pPr>
              <w:pStyle w:val="Logro"/>
              <w:tabs>
                <w:tab w:val="clear" w:pos="360"/>
              </w:tabs>
              <w:spacing w:after="0" w:line="276" w:lineRule="auto"/>
              <w:ind w:left="607" w:right="90" w:hanging="251"/>
              <w:rPr>
                <w:sz w:val="24"/>
                <w:szCs w:val="28"/>
                <w:lang w:val="en-US"/>
              </w:rPr>
            </w:pPr>
            <w:r w:rsidRPr="00154B4C">
              <w:rPr>
                <w:sz w:val="24"/>
                <w:szCs w:val="28"/>
                <w:lang w:val="en-US"/>
              </w:rPr>
              <w:t xml:space="preserve">Developed the business plan for a $45 Million glass project, including market analysis, financial projections, and valuation, </w:t>
            </w:r>
            <w:r>
              <w:rPr>
                <w:sz w:val="24"/>
                <w:szCs w:val="28"/>
                <w:lang w:val="en-US"/>
              </w:rPr>
              <w:t xml:space="preserve">and presented </w:t>
            </w:r>
            <w:r w:rsidRPr="00154B4C">
              <w:rPr>
                <w:sz w:val="24"/>
                <w:szCs w:val="28"/>
                <w:lang w:val="en-US"/>
              </w:rPr>
              <w:t xml:space="preserve">to investors who subsequently funded the project. </w:t>
            </w:r>
          </w:p>
          <w:p w14:paraId="53AB619A" w14:textId="75E863E0" w:rsidR="00236602" w:rsidRPr="0070614F" w:rsidRDefault="00236602" w:rsidP="0070614F">
            <w:pPr>
              <w:pStyle w:val="Logro"/>
              <w:tabs>
                <w:tab w:val="clear" w:pos="360"/>
              </w:tabs>
              <w:spacing w:after="0" w:line="276" w:lineRule="auto"/>
              <w:ind w:left="607" w:right="90" w:hanging="251"/>
              <w:rPr>
                <w:sz w:val="24"/>
                <w:szCs w:val="28"/>
              </w:rPr>
            </w:pPr>
            <w:r w:rsidRPr="00154B4C">
              <w:rPr>
                <w:sz w:val="24"/>
                <w:szCs w:val="28"/>
                <w:lang w:val="en-US"/>
              </w:rPr>
              <w:t xml:space="preserve">Designed and implemented a M&amp;E framework for a </w:t>
            </w:r>
            <w:r>
              <w:rPr>
                <w:sz w:val="24"/>
                <w:szCs w:val="28"/>
                <w:lang w:val="en-US"/>
              </w:rPr>
              <w:t>development</w:t>
            </w:r>
            <w:r w:rsidRPr="00154B4C">
              <w:rPr>
                <w:sz w:val="24"/>
                <w:szCs w:val="28"/>
                <w:lang w:val="en-US"/>
              </w:rPr>
              <w:t xml:space="preserve"> program </w:t>
            </w:r>
            <w:r>
              <w:rPr>
                <w:sz w:val="24"/>
                <w:szCs w:val="28"/>
                <w:lang w:val="en-US"/>
              </w:rPr>
              <w:t xml:space="preserve">targeting </w:t>
            </w:r>
            <w:r w:rsidRPr="00154B4C">
              <w:rPr>
                <w:sz w:val="24"/>
                <w:szCs w:val="28"/>
                <w:lang w:val="en-US"/>
              </w:rPr>
              <w:t xml:space="preserve">women </w:t>
            </w:r>
            <w:r>
              <w:rPr>
                <w:sz w:val="24"/>
                <w:szCs w:val="28"/>
                <w:lang w:val="en-US"/>
              </w:rPr>
              <w:t>micro-</w:t>
            </w:r>
            <w:r w:rsidRPr="00154B4C">
              <w:rPr>
                <w:sz w:val="24"/>
                <w:szCs w:val="28"/>
                <w:lang w:val="en-US"/>
              </w:rPr>
              <w:t xml:space="preserve">entrepreneurs, including survey design, analysis of results, and </w:t>
            </w:r>
            <w:r>
              <w:rPr>
                <w:sz w:val="24"/>
                <w:szCs w:val="28"/>
                <w:lang w:val="en-US"/>
              </w:rPr>
              <w:t>drafted</w:t>
            </w:r>
            <w:r w:rsidRPr="00154B4C">
              <w:rPr>
                <w:sz w:val="24"/>
                <w:szCs w:val="28"/>
                <w:lang w:val="en-US"/>
              </w:rPr>
              <w:t xml:space="preserve"> a policy paper </w:t>
            </w:r>
            <w:r>
              <w:rPr>
                <w:sz w:val="24"/>
                <w:szCs w:val="28"/>
                <w:lang w:val="en-US"/>
              </w:rPr>
              <w:t>to stakeholders and government officials</w:t>
            </w:r>
            <w:r w:rsidRPr="00154B4C">
              <w:rPr>
                <w:sz w:val="24"/>
                <w:szCs w:val="28"/>
                <w:lang w:val="en-US"/>
              </w:rPr>
              <w:t>.</w:t>
            </w:r>
          </w:p>
        </w:tc>
      </w:tr>
      <w:tr w:rsidR="0070614F" w:rsidRPr="00154B4C" w14:paraId="168F1A03" w14:textId="77777777" w:rsidTr="0070614F">
        <w:trPr>
          <w:gridAfter w:val="1"/>
          <w:wAfter w:w="100" w:type="dxa"/>
          <w:trHeight w:val="1190"/>
        </w:trPr>
        <w:tc>
          <w:tcPr>
            <w:tcW w:w="9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A98C9CA" w14:textId="0B122497" w:rsidR="002643D3" w:rsidRPr="00154B4C" w:rsidRDefault="002643D3" w:rsidP="002643D3">
            <w:pPr>
              <w:pStyle w:val="Logro"/>
              <w:numPr>
                <w:ilvl w:val="0"/>
                <w:numId w:val="0"/>
              </w:numPr>
              <w:spacing w:after="0"/>
              <w:ind w:left="607" w:hanging="240"/>
              <w:jc w:val="left"/>
              <w:rPr>
                <w:rFonts w:ascii="Arial" w:hAnsi="Arial" w:cs="Arial"/>
                <w:b/>
                <w:sz w:val="24"/>
                <w:szCs w:val="28"/>
                <w:lang w:val="en-US"/>
              </w:rPr>
            </w:pPr>
            <w:r w:rsidRPr="00154B4C">
              <w:rPr>
                <w:rFonts w:ascii="Arial" w:hAnsi="Arial" w:cs="Arial"/>
                <w:b/>
                <w:sz w:val="24"/>
                <w:szCs w:val="28"/>
                <w:lang w:val="en-US"/>
              </w:rPr>
              <w:t>EXECUTIVE MAGAZINE</w:t>
            </w:r>
          </w:p>
          <w:p w14:paraId="6282305C" w14:textId="77777777" w:rsidR="002643D3" w:rsidRPr="00154B4C" w:rsidRDefault="002643D3" w:rsidP="002643D3">
            <w:pPr>
              <w:pStyle w:val="Puesto"/>
              <w:spacing w:after="0" w:line="276" w:lineRule="auto"/>
              <w:ind w:left="337"/>
              <w:rPr>
                <w:sz w:val="24"/>
                <w:szCs w:val="28"/>
              </w:rPr>
            </w:pPr>
            <w:r w:rsidRPr="002643D3">
              <w:rPr>
                <w:sz w:val="28"/>
                <w:szCs w:val="32"/>
              </w:rPr>
              <w:t>Intern</w:t>
            </w:r>
          </w:p>
          <w:p w14:paraId="37861B6E" w14:textId="6107AF7D" w:rsidR="002643D3" w:rsidRPr="00154B4C" w:rsidRDefault="002643D3" w:rsidP="002643D3">
            <w:pPr>
              <w:pStyle w:val="Logro"/>
              <w:tabs>
                <w:tab w:val="clear" w:pos="360"/>
              </w:tabs>
              <w:spacing w:after="0" w:line="240" w:lineRule="auto"/>
              <w:ind w:left="607" w:hanging="270"/>
              <w:jc w:val="left"/>
              <w:rPr>
                <w:sz w:val="24"/>
                <w:szCs w:val="28"/>
                <w:lang w:val="en-US"/>
              </w:rPr>
            </w:pPr>
            <w:r w:rsidRPr="00154B4C">
              <w:rPr>
                <w:sz w:val="24"/>
                <w:szCs w:val="28"/>
                <w:lang w:val="en-US"/>
              </w:rPr>
              <w:t>Published 2 articles on the spillover effects from the civil unrest in Syria</w:t>
            </w:r>
            <w:r>
              <w:rPr>
                <w:sz w:val="24"/>
                <w:szCs w:val="28"/>
                <w:lang w:val="en-US"/>
              </w:rPr>
              <w:t>.</w:t>
            </w:r>
          </w:p>
        </w:tc>
        <w:tc>
          <w:tcPr>
            <w:tcW w:w="15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ED714EB" w14:textId="5129DE1A" w:rsidR="002643D3" w:rsidRPr="00154B4C" w:rsidRDefault="002643D3" w:rsidP="0070614F">
            <w:pPr>
              <w:pStyle w:val="Institucin"/>
              <w:tabs>
                <w:tab w:val="clear" w:pos="1440"/>
                <w:tab w:val="clear" w:pos="6480"/>
                <w:tab w:val="left" w:pos="6521"/>
              </w:tabs>
              <w:spacing w:line="240" w:lineRule="auto"/>
              <w:ind w:left="-107" w:right="-15" w:firstLine="23"/>
              <w:jc w:val="right"/>
              <w:rPr>
                <w:sz w:val="24"/>
                <w:szCs w:val="28"/>
                <w:lang w:val="en-US"/>
              </w:rPr>
            </w:pPr>
            <w:r>
              <w:rPr>
                <w:sz w:val="24"/>
                <w:szCs w:val="28"/>
                <w:lang w:val="en-US"/>
              </w:rPr>
              <w:t>2013</w:t>
            </w:r>
          </w:p>
          <w:p w14:paraId="0C4A3991" w14:textId="004BDAAC" w:rsidR="002643D3" w:rsidRPr="00154B4C" w:rsidRDefault="002643D3" w:rsidP="0070614F">
            <w:pPr>
              <w:pStyle w:val="Institucin"/>
              <w:tabs>
                <w:tab w:val="clear" w:pos="1440"/>
                <w:tab w:val="clear" w:pos="6480"/>
                <w:tab w:val="left" w:pos="6521"/>
              </w:tabs>
              <w:spacing w:line="240" w:lineRule="auto"/>
              <w:ind w:left="-107" w:right="-15" w:firstLine="23"/>
              <w:jc w:val="right"/>
              <w:rPr>
                <w:sz w:val="24"/>
                <w:szCs w:val="28"/>
              </w:rPr>
            </w:pPr>
            <w:r>
              <w:rPr>
                <w:sz w:val="24"/>
                <w:szCs w:val="28"/>
                <w:lang w:val="en-US"/>
              </w:rPr>
              <w:t>Beirut</w:t>
            </w:r>
          </w:p>
        </w:tc>
      </w:tr>
      <w:tr w:rsidR="00236602" w:rsidRPr="00154B4C" w14:paraId="28B57AD6" w14:textId="77777777" w:rsidTr="0070614F">
        <w:trPr>
          <w:gridAfter w:val="2"/>
          <w:wAfter w:w="190" w:type="dxa"/>
          <w:trHeight w:val="389"/>
        </w:trPr>
        <w:tc>
          <w:tcPr>
            <w:tcW w:w="10980" w:type="dxa"/>
            <w:gridSpan w:val="5"/>
            <w:tcBorders>
              <w:top w:val="nil"/>
              <w:left w:val="nil"/>
              <w:bottom w:val="single" w:sz="4" w:space="0" w:color="7F7F7F" w:themeColor="text1" w:themeTint="80"/>
              <w:right w:val="nil"/>
            </w:tcBorders>
          </w:tcPr>
          <w:p w14:paraId="0AE5B09F" w14:textId="1A00442F" w:rsidR="00B63728" w:rsidRPr="00A21928" w:rsidRDefault="00B63728" w:rsidP="00D85C0B">
            <w:pPr>
              <w:rPr>
                <w:rFonts w:ascii="Garamond" w:hAnsi="Garamond"/>
                <w:b/>
                <w:caps/>
                <w:sz w:val="28"/>
                <w:szCs w:val="32"/>
              </w:rPr>
            </w:pPr>
            <w:r w:rsidRPr="002643D3">
              <w:rPr>
                <w:rFonts w:ascii="Garamond" w:hAnsi="Garamond"/>
                <w:b/>
                <w:caps/>
                <w:sz w:val="28"/>
                <w:szCs w:val="32"/>
              </w:rPr>
              <w:t>Education</w:t>
            </w:r>
          </w:p>
        </w:tc>
      </w:tr>
      <w:tr w:rsidR="00236602" w:rsidRPr="00154B4C" w14:paraId="3902449E" w14:textId="77777777" w:rsidTr="0070614F">
        <w:trPr>
          <w:gridAfter w:val="2"/>
          <w:wAfter w:w="190" w:type="dxa"/>
          <w:trHeight w:val="1315"/>
        </w:trPr>
        <w:tc>
          <w:tcPr>
            <w:tcW w:w="10980" w:type="dxa"/>
            <w:gridSpan w:val="5"/>
            <w:tcBorders>
              <w:top w:val="single" w:sz="4" w:space="0" w:color="7F7F7F" w:themeColor="text1" w:themeTint="80"/>
              <w:left w:val="nil"/>
              <w:bottom w:val="nil"/>
              <w:right w:val="nil"/>
            </w:tcBorders>
          </w:tcPr>
          <w:p w14:paraId="305BE068" w14:textId="4340CF2D" w:rsidR="009D3D11" w:rsidRPr="002643D3" w:rsidRDefault="009D3D11" w:rsidP="002643D3">
            <w:pPr>
              <w:pStyle w:val="Logro"/>
              <w:numPr>
                <w:ilvl w:val="0"/>
                <w:numId w:val="0"/>
              </w:numPr>
              <w:spacing w:after="0"/>
              <w:rPr>
                <w:rFonts w:ascii="Arial" w:hAnsi="Arial" w:cs="Arial"/>
                <w:b/>
                <w:sz w:val="24"/>
                <w:szCs w:val="28"/>
                <w:lang w:val="en-US"/>
              </w:rPr>
            </w:pPr>
          </w:p>
          <w:p w14:paraId="58AC533D" w14:textId="77777777" w:rsidR="009D3D11" w:rsidRPr="00BE735C" w:rsidRDefault="009D3D11" w:rsidP="009D3D11">
            <w:pPr>
              <w:pStyle w:val="Institucin"/>
              <w:pBdr>
                <w:right w:val="single" w:sz="4" w:space="4" w:color="7F7F7F" w:themeColor="text1" w:themeTint="80"/>
              </w:pBdr>
              <w:tabs>
                <w:tab w:val="clear" w:pos="1440"/>
                <w:tab w:val="clear" w:pos="6480"/>
                <w:tab w:val="left" w:pos="6521"/>
              </w:tabs>
              <w:spacing w:line="276" w:lineRule="auto"/>
              <w:jc w:val="left"/>
              <w:rPr>
                <w:rFonts w:ascii="Arial" w:hAnsi="Arial"/>
                <w:b/>
                <w:sz w:val="24"/>
                <w:szCs w:val="28"/>
                <w:lang w:val="en-US"/>
              </w:rPr>
            </w:pPr>
            <w:r w:rsidRPr="00154B4C">
              <w:rPr>
                <w:rFonts w:ascii="Arial" w:hAnsi="Arial"/>
                <w:b/>
                <w:sz w:val="24"/>
                <w:szCs w:val="28"/>
                <w:lang w:val="en-US"/>
              </w:rPr>
              <w:t>GEORGETOWN UNIVERSITY</w:t>
            </w:r>
            <w:r>
              <w:rPr>
                <w:rFonts w:ascii="Arial" w:hAnsi="Arial"/>
                <w:b/>
                <w:sz w:val="24"/>
                <w:szCs w:val="28"/>
                <w:lang w:val="en-US"/>
              </w:rPr>
              <w:t xml:space="preserve"> – </w:t>
            </w:r>
            <w:r>
              <w:rPr>
                <w:sz w:val="28"/>
                <w:szCs w:val="32"/>
                <w:lang w:val="en-US"/>
              </w:rPr>
              <w:t>MA</w:t>
            </w:r>
            <w:r w:rsidRPr="00F77498">
              <w:rPr>
                <w:sz w:val="28"/>
                <w:szCs w:val="32"/>
                <w:lang w:val="en-US"/>
              </w:rPr>
              <w:t xml:space="preserve"> in</w:t>
            </w:r>
            <w:r w:rsidRPr="00F77498">
              <w:rPr>
                <w:i/>
                <w:spacing w:val="5"/>
                <w:sz w:val="32"/>
                <w:szCs w:val="36"/>
              </w:rPr>
              <w:t xml:space="preserve"> </w:t>
            </w:r>
            <w:r w:rsidRPr="00F77498">
              <w:rPr>
                <w:sz w:val="28"/>
                <w:szCs w:val="32"/>
                <w:lang w:val="en-US"/>
              </w:rPr>
              <w:t>Applied Economics</w:t>
            </w:r>
            <w:r>
              <w:rPr>
                <w:i/>
                <w:spacing w:val="5"/>
                <w:sz w:val="28"/>
                <w:szCs w:val="32"/>
              </w:rPr>
              <w:t xml:space="preserve">, </w:t>
            </w:r>
            <w:r w:rsidRPr="00BE735C">
              <w:rPr>
                <w:i/>
                <w:spacing w:val="5"/>
                <w:sz w:val="28"/>
                <w:szCs w:val="32"/>
              </w:rPr>
              <w:t>GPA 3.90</w:t>
            </w:r>
          </w:p>
          <w:p w14:paraId="6C8EAFFC" w14:textId="66023BB4" w:rsidR="009D3D11" w:rsidRPr="00BE735C" w:rsidRDefault="009D3D11" w:rsidP="009D3D11">
            <w:pPr>
              <w:pStyle w:val="Institucin"/>
              <w:pBdr>
                <w:right w:val="single" w:sz="4" w:space="4" w:color="7F7F7F" w:themeColor="text1" w:themeTint="80"/>
              </w:pBdr>
              <w:tabs>
                <w:tab w:val="left" w:pos="6521"/>
              </w:tabs>
              <w:spacing w:line="276" w:lineRule="auto"/>
              <w:jc w:val="left"/>
              <w:rPr>
                <w:rFonts w:ascii="Arial" w:hAnsi="Arial"/>
                <w:b/>
                <w:sz w:val="24"/>
                <w:szCs w:val="28"/>
                <w:lang w:val="en-US"/>
              </w:rPr>
            </w:pPr>
            <w:r w:rsidRPr="00154B4C">
              <w:rPr>
                <w:rFonts w:ascii="Arial" w:hAnsi="Arial"/>
                <w:b/>
                <w:sz w:val="24"/>
                <w:szCs w:val="28"/>
                <w:lang w:val="en-US"/>
              </w:rPr>
              <w:t>AMERICAN UNIVERSITY OF BEIRUT</w:t>
            </w:r>
            <w:r>
              <w:rPr>
                <w:rFonts w:ascii="Arial" w:hAnsi="Arial"/>
                <w:b/>
                <w:sz w:val="24"/>
                <w:szCs w:val="28"/>
                <w:lang w:val="en-US"/>
              </w:rPr>
              <w:t xml:space="preserve"> – </w:t>
            </w:r>
            <w:r w:rsidRPr="00F77498">
              <w:rPr>
                <w:iCs/>
                <w:spacing w:val="5"/>
                <w:sz w:val="28"/>
                <w:szCs w:val="32"/>
              </w:rPr>
              <w:t xml:space="preserve">BA in </w:t>
            </w:r>
            <w:proofErr w:type="spellStart"/>
            <w:r w:rsidRPr="00F77498">
              <w:rPr>
                <w:iCs/>
                <w:spacing w:val="5"/>
                <w:sz w:val="28"/>
                <w:szCs w:val="32"/>
              </w:rPr>
              <w:t>Economics</w:t>
            </w:r>
            <w:proofErr w:type="spellEnd"/>
            <w:r w:rsidRPr="00F77498">
              <w:rPr>
                <w:iCs/>
                <w:spacing w:val="5"/>
                <w:sz w:val="28"/>
                <w:szCs w:val="32"/>
              </w:rPr>
              <w:t xml:space="preserve"> </w:t>
            </w:r>
            <w:proofErr w:type="spellStart"/>
            <w:r w:rsidRPr="00F77498">
              <w:rPr>
                <w:iCs/>
                <w:spacing w:val="5"/>
                <w:sz w:val="28"/>
                <w:szCs w:val="32"/>
              </w:rPr>
              <w:t>with</w:t>
            </w:r>
            <w:proofErr w:type="spellEnd"/>
            <w:r w:rsidRPr="00F77498">
              <w:rPr>
                <w:iCs/>
                <w:spacing w:val="5"/>
                <w:sz w:val="28"/>
                <w:szCs w:val="32"/>
              </w:rPr>
              <w:t xml:space="preserve"> </w:t>
            </w:r>
            <w:proofErr w:type="spellStart"/>
            <w:r w:rsidRPr="00F77498">
              <w:rPr>
                <w:iCs/>
                <w:spacing w:val="5"/>
                <w:sz w:val="28"/>
                <w:szCs w:val="32"/>
              </w:rPr>
              <w:t>focus</w:t>
            </w:r>
            <w:proofErr w:type="spellEnd"/>
            <w:r w:rsidRPr="00F77498">
              <w:rPr>
                <w:iCs/>
                <w:spacing w:val="5"/>
                <w:sz w:val="28"/>
                <w:szCs w:val="32"/>
              </w:rPr>
              <w:t xml:space="preserve"> </w:t>
            </w:r>
            <w:proofErr w:type="spellStart"/>
            <w:r w:rsidRPr="00F77498">
              <w:rPr>
                <w:iCs/>
                <w:spacing w:val="5"/>
                <w:sz w:val="28"/>
                <w:szCs w:val="32"/>
              </w:rPr>
              <w:t>on</w:t>
            </w:r>
            <w:proofErr w:type="spellEnd"/>
            <w:r w:rsidRPr="00F77498">
              <w:rPr>
                <w:iCs/>
                <w:spacing w:val="5"/>
                <w:sz w:val="28"/>
                <w:szCs w:val="32"/>
              </w:rPr>
              <w:t xml:space="preserve"> </w:t>
            </w:r>
            <w:proofErr w:type="spellStart"/>
            <w:r w:rsidRPr="00F77498">
              <w:rPr>
                <w:iCs/>
                <w:spacing w:val="5"/>
                <w:sz w:val="28"/>
                <w:szCs w:val="32"/>
              </w:rPr>
              <w:t>Macroeconomics</w:t>
            </w:r>
            <w:proofErr w:type="spellEnd"/>
          </w:p>
        </w:tc>
      </w:tr>
      <w:tr w:rsidR="00236602" w:rsidRPr="00154B4C" w14:paraId="4DB86D3A" w14:textId="77777777" w:rsidTr="0070614F">
        <w:trPr>
          <w:gridAfter w:val="2"/>
          <w:wAfter w:w="190" w:type="dxa"/>
          <w:trHeight w:val="104"/>
        </w:trPr>
        <w:tc>
          <w:tcPr>
            <w:tcW w:w="10980" w:type="dxa"/>
            <w:gridSpan w:val="5"/>
            <w:tcBorders>
              <w:top w:val="nil"/>
              <w:left w:val="nil"/>
              <w:bottom w:val="single" w:sz="4" w:space="0" w:color="7F7F7F" w:themeColor="text1" w:themeTint="80"/>
              <w:right w:val="nil"/>
            </w:tcBorders>
          </w:tcPr>
          <w:p w14:paraId="68382A37" w14:textId="0FCBCEA7" w:rsidR="00D85C0B" w:rsidRPr="00154B4C" w:rsidRDefault="00345B3C" w:rsidP="00D85C0B">
            <w:pPr>
              <w:rPr>
                <w:b/>
                <w:caps/>
                <w:sz w:val="24"/>
                <w:szCs w:val="28"/>
              </w:rPr>
            </w:pPr>
            <w:r w:rsidRPr="002643D3">
              <w:rPr>
                <w:rFonts w:ascii="Garamond" w:hAnsi="Garamond"/>
                <w:b/>
                <w:caps/>
                <w:sz w:val="28"/>
                <w:szCs w:val="32"/>
              </w:rPr>
              <w:t>Skills</w:t>
            </w:r>
          </w:p>
        </w:tc>
      </w:tr>
      <w:tr w:rsidR="00236602" w:rsidRPr="00154B4C" w14:paraId="512F0530" w14:textId="77777777" w:rsidTr="0070614F">
        <w:trPr>
          <w:gridAfter w:val="2"/>
          <w:wAfter w:w="190" w:type="dxa"/>
          <w:trHeight w:val="1711"/>
        </w:trPr>
        <w:tc>
          <w:tcPr>
            <w:tcW w:w="10980" w:type="dxa"/>
            <w:gridSpan w:val="5"/>
            <w:tcBorders>
              <w:top w:val="single" w:sz="4" w:space="0" w:color="7F7F7F" w:themeColor="text1" w:themeTint="80"/>
              <w:left w:val="nil"/>
              <w:bottom w:val="single" w:sz="4" w:space="0" w:color="7F7F7F" w:themeColor="text1" w:themeTint="80"/>
              <w:right w:val="nil"/>
            </w:tcBorders>
          </w:tcPr>
          <w:p w14:paraId="644DE0EB" w14:textId="07E01A55" w:rsidR="00594051" w:rsidRPr="00154B4C" w:rsidRDefault="00154B4C" w:rsidP="00594051">
            <w:pPr>
              <w:pStyle w:val="Logro"/>
              <w:tabs>
                <w:tab w:val="clear" w:pos="360"/>
              </w:tabs>
              <w:spacing w:after="0" w:line="276" w:lineRule="auto"/>
              <w:ind w:left="700" w:hanging="345"/>
              <w:rPr>
                <w:sz w:val="24"/>
                <w:szCs w:val="28"/>
                <w:lang w:val="en-US"/>
              </w:rPr>
            </w:pPr>
            <w:r w:rsidRPr="001C11C2">
              <w:rPr>
                <w:b/>
                <w:bCs/>
                <w:sz w:val="24"/>
                <w:szCs w:val="28"/>
                <w:lang w:val="en-US"/>
              </w:rPr>
              <w:t>Programming</w:t>
            </w:r>
            <w:r w:rsidR="001C11C2">
              <w:rPr>
                <w:b/>
                <w:bCs/>
                <w:sz w:val="24"/>
                <w:szCs w:val="28"/>
                <w:lang w:val="en-US"/>
              </w:rPr>
              <w:t>:</w:t>
            </w:r>
            <w:r w:rsidRPr="00154B4C">
              <w:rPr>
                <w:sz w:val="24"/>
                <w:szCs w:val="28"/>
                <w:lang w:val="en-US"/>
              </w:rPr>
              <w:t xml:space="preserve"> Python, R, Stata, Git, D3, HTML, CSS</w:t>
            </w:r>
          </w:p>
          <w:p w14:paraId="482124C6" w14:textId="218F8F9B" w:rsidR="0087301B" w:rsidRDefault="0087301B" w:rsidP="005B7842">
            <w:pPr>
              <w:pStyle w:val="Logro"/>
              <w:tabs>
                <w:tab w:val="clear" w:pos="360"/>
              </w:tabs>
              <w:spacing w:after="0" w:line="276" w:lineRule="auto"/>
              <w:ind w:left="700" w:hanging="345"/>
              <w:rPr>
                <w:sz w:val="24"/>
                <w:szCs w:val="28"/>
                <w:lang w:val="en-US"/>
              </w:rPr>
            </w:pPr>
            <w:r w:rsidRPr="0087301B">
              <w:rPr>
                <w:b/>
                <w:bCs/>
                <w:sz w:val="24"/>
                <w:szCs w:val="28"/>
                <w:lang w:val="en-US"/>
              </w:rPr>
              <w:t xml:space="preserve">Econometrics: </w:t>
            </w:r>
            <w:r w:rsidRPr="0087301B">
              <w:rPr>
                <w:sz w:val="24"/>
                <w:szCs w:val="28"/>
                <w:lang w:val="en-US"/>
              </w:rPr>
              <w:t>OLS, Fixed Effects, 2SLS, Causal Inference (</w:t>
            </w:r>
            <w:r w:rsidR="00A21928">
              <w:rPr>
                <w:sz w:val="24"/>
                <w:szCs w:val="28"/>
                <w:lang w:val="en-US"/>
              </w:rPr>
              <w:t>RCT, Reg.</w:t>
            </w:r>
            <w:r w:rsidRPr="0087301B">
              <w:rPr>
                <w:sz w:val="24"/>
                <w:szCs w:val="28"/>
                <w:lang w:val="en-US"/>
              </w:rPr>
              <w:t xml:space="preserve"> Discontinuity, Matching Methods, IV)</w:t>
            </w:r>
          </w:p>
          <w:p w14:paraId="4FC58843" w14:textId="58AF15BE" w:rsidR="003D7A07" w:rsidRDefault="003D7A07" w:rsidP="005B7842">
            <w:pPr>
              <w:pStyle w:val="Logro"/>
              <w:tabs>
                <w:tab w:val="clear" w:pos="360"/>
              </w:tabs>
              <w:spacing w:after="0" w:line="276" w:lineRule="auto"/>
              <w:ind w:left="700" w:hanging="345"/>
              <w:rPr>
                <w:sz w:val="24"/>
                <w:szCs w:val="28"/>
                <w:lang w:val="en-US"/>
              </w:rPr>
            </w:pPr>
            <w:r w:rsidRPr="003D7A07">
              <w:rPr>
                <w:b/>
                <w:bCs/>
                <w:sz w:val="24"/>
                <w:szCs w:val="28"/>
                <w:lang w:val="en-US"/>
              </w:rPr>
              <w:t>Machine Learning</w:t>
            </w:r>
            <w:r>
              <w:rPr>
                <w:sz w:val="24"/>
                <w:szCs w:val="28"/>
                <w:lang w:val="en-US"/>
              </w:rPr>
              <w:t xml:space="preserve">: </w:t>
            </w:r>
            <w:r w:rsidRPr="003D7A07">
              <w:rPr>
                <w:sz w:val="24"/>
                <w:szCs w:val="28"/>
                <w:lang w:val="en-US"/>
              </w:rPr>
              <w:t>Classifications Models, Support Vector Machines, Tree Methods, Neural Network</w:t>
            </w:r>
          </w:p>
          <w:p w14:paraId="4FE21056" w14:textId="2471018D" w:rsidR="003D7A07" w:rsidRPr="00A21928" w:rsidRDefault="003D7A07" w:rsidP="00A21928">
            <w:pPr>
              <w:pStyle w:val="Logro"/>
              <w:tabs>
                <w:tab w:val="clear" w:pos="360"/>
              </w:tabs>
              <w:spacing w:after="0" w:line="276" w:lineRule="auto"/>
              <w:ind w:left="700" w:hanging="345"/>
              <w:rPr>
                <w:sz w:val="24"/>
                <w:szCs w:val="28"/>
              </w:rPr>
            </w:pPr>
            <w:r>
              <w:rPr>
                <w:b/>
                <w:bCs/>
                <w:sz w:val="24"/>
                <w:szCs w:val="28"/>
                <w:lang w:val="en-US"/>
              </w:rPr>
              <w:t xml:space="preserve">Data: </w:t>
            </w:r>
            <w:r>
              <w:rPr>
                <w:sz w:val="24"/>
                <w:szCs w:val="28"/>
                <w:lang w:val="en-US"/>
              </w:rPr>
              <w:t>Exploration, analysis, cleaning, statistical analysis, modeling, web scraping, survey design, data visualization.</w:t>
            </w:r>
          </w:p>
          <w:p w14:paraId="6CCE1603" w14:textId="77777777" w:rsidR="0087301B" w:rsidRDefault="0087301B" w:rsidP="0087301B">
            <w:pPr>
              <w:pStyle w:val="Logro"/>
              <w:numPr>
                <w:ilvl w:val="0"/>
                <w:numId w:val="0"/>
              </w:numPr>
              <w:spacing w:after="0" w:line="276" w:lineRule="auto"/>
              <w:ind w:left="240" w:right="-616" w:hanging="240"/>
              <w:rPr>
                <w:sz w:val="24"/>
                <w:szCs w:val="28"/>
              </w:rPr>
            </w:pPr>
          </w:p>
          <w:p w14:paraId="47F305B6" w14:textId="4FAC128F" w:rsidR="00A21928" w:rsidRPr="00154B4C" w:rsidRDefault="00A21928" w:rsidP="00A21928">
            <w:pPr>
              <w:rPr>
                <w:sz w:val="24"/>
                <w:szCs w:val="28"/>
              </w:rPr>
            </w:pPr>
            <w:r w:rsidRPr="00A21928">
              <w:rPr>
                <w:rFonts w:ascii="Garamond" w:hAnsi="Garamond"/>
                <w:b/>
                <w:caps/>
                <w:sz w:val="28"/>
                <w:szCs w:val="32"/>
              </w:rPr>
              <w:t>PUBLICATIONS</w:t>
            </w:r>
          </w:p>
        </w:tc>
      </w:tr>
    </w:tbl>
    <w:p w14:paraId="1B34E8A4" w14:textId="36A73019" w:rsidR="00A21928" w:rsidRDefault="00623E3B" w:rsidP="00A21928">
      <w:pPr>
        <w:pStyle w:val="Logro"/>
        <w:tabs>
          <w:tab w:val="clear" w:pos="360"/>
        </w:tabs>
        <w:spacing w:after="0" w:line="276" w:lineRule="auto"/>
        <w:ind w:left="700" w:hanging="345"/>
        <w:rPr>
          <w:sz w:val="24"/>
          <w:szCs w:val="28"/>
          <w:lang w:val="en-US"/>
        </w:rPr>
      </w:pPr>
      <w:hyperlink r:id="rId9" w:history="1">
        <w:r w:rsidRPr="00623E3B">
          <w:rPr>
            <w:rStyle w:val="Hyperlink"/>
            <w:sz w:val="24"/>
            <w:szCs w:val="28"/>
            <w:lang w:val="en-US"/>
          </w:rPr>
          <w:t>Investor Sentiment, Sovereign De</w:t>
        </w:r>
        <w:r w:rsidRPr="00623E3B">
          <w:rPr>
            <w:rStyle w:val="Hyperlink"/>
            <w:sz w:val="24"/>
            <w:szCs w:val="28"/>
            <w:lang w:val="en-US"/>
          </w:rPr>
          <w:t>b</w:t>
        </w:r>
        <w:r w:rsidRPr="00623E3B">
          <w:rPr>
            <w:rStyle w:val="Hyperlink"/>
            <w:sz w:val="24"/>
            <w:szCs w:val="28"/>
            <w:lang w:val="en-US"/>
          </w:rPr>
          <w:t>t Mispricing, and Economic Outcomes</w:t>
        </w:r>
        <w:r>
          <w:rPr>
            <w:rStyle w:val="Hyperlink"/>
            <w:sz w:val="24"/>
            <w:szCs w:val="28"/>
            <w:lang w:val="en-US"/>
          </w:rPr>
          <w:t>;</w:t>
        </w:r>
      </w:hyperlink>
      <w:r>
        <w:rPr>
          <w:sz w:val="24"/>
          <w:szCs w:val="28"/>
          <w:lang w:val="en-US"/>
        </w:rPr>
        <w:t xml:space="preserve"> IMF Working Paper, Aug. 2020</w:t>
      </w:r>
    </w:p>
    <w:p w14:paraId="689F55A6" w14:textId="4ACBFF9B" w:rsidR="00623E3B" w:rsidRDefault="00623E3B" w:rsidP="00A21928">
      <w:pPr>
        <w:pStyle w:val="Logro"/>
        <w:tabs>
          <w:tab w:val="clear" w:pos="360"/>
        </w:tabs>
        <w:spacing w:after="0" w:line="276" w:lineRule="auto"/>
        <w:ind w:left="700" w:hanging="345"/>
        <w:rPr>
          <w:sz w:val="24"/>
          <w:szCs w:val="28"/>
          <w:lang w:val="en-US"/>
        </w:rPr>
      </w:pPr>
      <w:hyperlink r:id="rId10" w:history="1">
        <w:r w:rsidRPr="00623E3B">
          <w:rPr>
            <w:rStyle w:val="Hyperlink"/>
            <w:sz w:val="24"/>
            <w:szCs w:val="28"/>
            <w:lang w:val="en-US"/>
          </w:rPr>
          <w:t>Economic Integration in the Maghreb: An Untapped Source of Growth;</w:t>
        </w:r>
      </w:hyperlink>
      <w:r>
        <w:rPr>
          <w:sz w:val="24"/>
          <w:szCs w:val="28"/>
          <w:lang w:val="en-US"/>
        </w:rPr>
        <w:t xml:space="preserve"> IMF Policy Paper, Feb. 2019</w:t>
      </w:r>
    </w:p>
    <w:p w14:paraId="0F19C803" w14:textId="71C733A2" w:rsidR="00623E3B" w:rsidRDefault="00623E3B" w:rsidP="00A21928">
      <w:pPr>
        <w:pStyle w:val="Logro"/>
        <w:tabs>
          <w:tab w:val="clear" w:pos="360"/>
        </w:tabs>
        <w:spacing w:after="0" w:line="276" w:lineRule="auto"/>
        <w:ind w:left="700" w:hanging="345"/>
        <w:rPr>
          <w:sz w:val="24"/>
          <w:szCs w:val="28"/>
          <w:lang w:val="en-US"/>
        </w:rPr>
      </w:pPr>
      <w:hyperlink r:id="rId11" w:history="1">
        <w:r w:rsidRPr="00623E3B">
          <w:rPr>
            <w:rStyle w:val="Hyperlink"/>
            <w:sz w:val="24"/>
            <w:szCs w:val="28"/>
            <w:lang w:val="en-US"/>
          </w:rPr>
          <w:t>Counting the Cost: How much is Lebanon’s economy being hurt by Syria’s crisis;</w:t>
        </w:r>
      </w:hyperlink>
      <w:r>
        <w:rPr>
          <w:sz w:val="24"/>
          <w:szCs w:val="28"/>
          <w:lang w:val="en-US"/>
        </w:rPr>
        <w:t xml:space="preserve"> Magazine Article, Aug. 2013</w:t>
      </w:r>
    </w:p>
    <w:p w14:paraId="13E6D5C3" w14:textId="21EB2BED" w:rsidR="005F722E" w:rsidRPr="00623E3B" w:rsidRDefault="00E242BE" w:rsidP="00623E3B">
      <w:pPr>
        <w:pStyle w:val="Logro"/>
        <w:tabs>
          <w:tab w:val="clear" w:pos="360"/>
        </w:tabs>
        <w:spacing w:after="0" w:line="276" w:lineRule="auto"/>
        <w:ind w:left="700" w:hanging="345"/>
        <w:rPr>
          <w:sz w:val="24"/>
          <w:szCs w:val="28"/>
          <w:lang w:val="en-US"/>
        </w:rPr>
      </w:pPr>
      <w:hyperlink r:id="rId12" w:history="1">
        <w:r w:rsidRPr="00E242BE">
          <w:rPr>
            <w:rStyle w:val="Hyperlink"/>
            <w:sz w:val="24"/>
            <w:szCs w:val="28"/>
            <w:lang w:val="en-US"/>
          </w:rPr>
          <w:t>‘</w:t>
        </w:r>
        <w:r w:rsidR="00623E3B" w:rsidRPr="00E242BE">
          <w:rPr>
            <w:rStyle w:val="Hyperlink"/>
            <w:sz w:val="24"/>
            <w:szCs w:val="28"/>
            <w:lang w:val="en-US"/>
          </w:rPr>
          <w:t xml:space="preserve">Politics is stopping us </w:t>
        </w:r>
        <w:r w:rsidRPr="00E242BE">
          <w:rPr>
            <w:rStyle w:val="Hyperlink"/>
            <w:sz w:val="24"/>
            <w:szCs w:val="28"/>
            <w:lang w:val="en-US"/>
          </w:rPr>
          <w:t>help Syrians’</w:t>
        </w:r>
      </w:hyperlink>
      <w:r>
        <w:rPr>
          <w:sz w:val="24"/>
          <w:szCs w:val="28"/>
          <w:lang w:val="en-US"/>
        </w:rPr>
        <w:t>; Interview, Aug. 2013</w:t>
      </w:r>
    </w:p>
    <w:sectPr w:rsidR="005F722E" w:rsidRPr="00623E3B" w:rsidSect="006C5976">
      <w:headerReference w:type="default" r:id="rId13"/>
      <w:headerReference w:type="first" r:id="rId14"/>
      <w:pgSz w:w="12240" w:h="15840"/>
      <w:pgMar w:top="187" w:right="720" w:bottom="0" w:left="720" w:header="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3CEFA48" w14:textId="77777777" w:rsidR="007238FD" w:rsidRDefault="007238FD" w:rsidP="000B7010">
      <w:pPr>
        <w:spacing w:line="240" w:lineRule="auto"/>
      </w:pPr>
      <w:r>
        <w:separator/>
      </w:r>
    </w:p>
  </w:endnote>
  <w:endnote w:type="continuationSeparator" w:id="0">
    <w:p w14:paraId="1A1A8644" w14:textId="77777777" w:rsidR="007238FD" w:rsidRDefault="007238FD" w:rsidP="000B70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76AF0D5" w14:textId="77777777" w:rsidR="007238FD" w:rsidRDefault="007238FD" w:rsidP="000B7010">
      <w:pPr>
        <w:spacing w:line="240" w:lineRule="auto"/>
      </w:pPr>
      <w:r>
        <w:separator/>
      </w:r>
    </w:p>
  </w:footnote>
  <w:footnote w:type="continuationSeparator" w:id="0">
    <w:p w14:paraId="7272FCE8" w14:textId="77777777" w:rsidR="007238FD" w:rsidRDefault="007238FD" w:rsidP="000B701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740431" w14:textId="77777777" w:rsidR="005F722E" w:rsidRDefault="005F722E" w:rsidP="005F722E">
    <w:pPr>
      <w:pStyle w:val="Header"/>
      <w:jc w:val="cen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E2D0CDF" w14:textId="77777777" w:rsidR="00804AFB" w:rsidRPr="00804AFB" w:rsidRDefault="00804AFB" w:rsidP="005F722E">
    <w:pPr>
      <w:pStyle w:val="Header"/>
      <w:jc w:val="center"/>
      <w:rPr>
        <w:lang w:val="fr-F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0"/>
    <w:multiLevelType w:val="singleLevel"/>
    <w:tmpl w:val="1F9E495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FB72F900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695C684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D976226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AB90612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E0245FFA"/>
    <w:lvl w:ilvl="0">
      <w:start w:val="1"/>
      <w:numFmt w:val="bullet"/>
      <w:pStyle w:val="List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</w:abstractNum>
  <w:abstractNum w:abstractNumId="6" w15:restartNumberingAfterBreak="0">
    <w:nsid w:val="06912A78"/>
    <w:multiLevelType w:val="singleLevel"/>
    <w:tmpl w:val="0354EBFA"/>
    <w:lvl w:ilvl="0">
      <w:start w:val="1"/>
      <w:numFmt w:val="bullet"/>
      <w:pStyle w:val="Logro"/>
      <w:lvlText w:val=""/>
      <w:lvlJc w:val="left"/>
      <w:pPr>
        <w:tabs>
          <w:tab w:val="num" w:pos="360"/>
        </w:tabs>
        <w:ind w:left="240" w:hanging="240"/>
      </w:pPr>
      <w:rPr>
        <w:rFonts w:ascii="Wingdings" w:hAnsi="Wingdings" w:hint="default"/>
        <w:sz w:val="12"/>
      </w:rPr>
    </w:lvl>
  </w:abstractNum>
  <w:abstractNum w:abstractNumId="7" w15:restartNumberingAfterBreak="0">
    <w:nsid w:val="14105CA9"/>
    <w:multiLevelType w:val="hybridMultilevel"/>
    <w:tmpl w:val="31C02244"/>
    <w:lvl w:ilvl="0" w:tplc="3CF28AFA">
      <w:start w:val="1"/>
      <w:numFmt w:val="decimal"/>
      <w:pStyle w:val="ParagraphNumbering"/>
      <w:lvlText w:val="%1.     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7B67B16"/>
    <w:multiLevelType w:val="hybridMultilevel"/>
    <w:tmpl w:val="F4564AE4"/>
    <w:lvl w:ilvl="0" w:tplc="988E06D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F25197"/>
    <w:multiLevelType w:val="hybridMultilevel"/>
    <w:tmpl w:val="91F4DB08"/>
    <w:lvl w:ilvl="0" w:tplc="CCB017D8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sz w:val="12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D57273B"/>
    <w:multiLevelType w:val="hybridMultilevel"/>
    <w:tmpl w:val="7144BC68"/>
    <w:lvl w:ilvl="0" w:tplc="FFFFFFFF">
      <w:start w:val="1"/>
      <w:numFmt w:val="bullet"/>
      <w:lvlText w:val=""/>
      <w:lvlJc w:val="left"/>
      <w:pPr>
        <w:ind w:left="360" w:hanging="360"/>
      </w:pPr>
      <w:rPr>
        <w:rFonts w:ascii="Wingdings" w:hAnsi="Wingdings"/>
        <w:sz w:val="12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0EA15A1"/>
    <w:multiLevelType w:val="multilevel"/>
    <w:tmpl w:val="68701036"/>
    <w:lvl w:ilvl="0">
      <w:start w:val="1"/>
      <w:numFmt w:val="upperRoman"/>
      <w:pStyle w:val="Heading1"/>
      <w:suff w:val="nothing"/>
      <w:lvlText w:val="%1.   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pStyle w:val="Heading2"/>
      <w:suff w:val="nothing"/>
      <w:lvlText w:val="%2.  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080"/>
        </w:tabs>
        <w:ind w:left="72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44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tabs>
          <w:tab w:val="num" w:pos="2520"/>
        </w:tabs>
        <w:ind w:left="216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3240"/>
        </w:tabs>
        <w:ind w:left="288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3960"/>
        </w:tabs>
        <w:ind w:left="360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4680"/>
        </w:tabs>
        <w:ind w:left="432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5400"/>
        </w:tabs>
        <w:ind w:left="5040" w:firstLine="0"/>
      </w:pPr>
      <w:rPr>
        <w:rFonts w:hint="default"/>
      </w:rPr>
    </w:lvl>
  </w:abstractNum>
  <w:num w:numId="1">
    <w:abstractNumId w:val="11"/>
  </w:num>
  <w:num w:numId="2">
    <w:abstractNumId w:val="11"/>
  </w:num>
  <w:num w:numId="3">
    <w:abstractNumId w:val="5"/>
  </w:num>
  <w:num w:numId="4">
    <w:abstractNumId w:val="5"/>
  </w:num>
  <w:num w:numId="5">
    <w:abstractNumId w:val="3"/>
  </w:num>
  <w:num w:numId="6">
    <w:abstractNumId w:val="3"/>
  </w:num>
  <w:num w:numId="7">
    <w:abstractNumId w:val="2"/>
  </w:num>
  <w:num w:numId="8">
    <w:abstractNumId w:val="2"/>
  </w:num>
  <w:num w:numId="9">
    <w:abstractNumId w:val="1"/>
  </w:num>
  <w:num w:numId="10">
    <w:abstractNumId w:val="1"/>
  </w:num>
  <w:num w:numId="11">
    <w:abstractNumId w:val="0"/>
  </w:num>
  <w:num w:numId="12">
    <w:abstractNumId w:val="0"/>
  </w:num>
  <w:num w:numId="13">
    <w:abstractNumId w:val="4"/>
  </w:num>
  <w:num w:numId="14">
    <w:abstractNumId w:val="4"/>
  </w:num>
  <w:num w:numId="15">
    <w:abstractNumId w:val="7"/>
  </w:num>
  <w:num w:numId="16">
    <w:abstractNumId w:val="6"/>
  </w:num>
  <w:num w:numId="17">
    <w:abstractNumId w:val="10"/>
  </w:num>
  <w:num w:numId="18">
    <w:abstractNumId w:val="6"/>
  </w:num>
  <w:num w:numId="19">
    <w:abstractNumId w:val="6"/>
  </w:num>
  <w:num w:numId="20">
    <w:abstractNumId w:val="9"/>
  </w:num>
  <w:num w:numId="21">
    <w:abstractNumId w:val="6"/>
  </w:num>
  <w:num w:numId="22">
    <w:abstractNumId w:val="6"/>
  </w:num>
  <w:num w:numId="23">
    <w:abstractNumId w:val="6"/>
  </w:num>
  <w:num w:numId="24">
    <w:abstractNumId w:val="6"/>
  </w:num>
  <w:num w:numId="25">
    <w:abstractNumId w:val="6"/>
  </w:num>
  <w:num w:numId="26">
    <w:abstractNumId w:val="6"/>
  </w:num>
  <w:num w:numId="27">
    <w:abstractNumId w:val="6"/>
  </w:num>
  <w:num w:numId="28">
    <w:abstractNumId w:val="6"/>
  </w:num>
  <w:num w:numId="29">
    <w:abstractNumId w:val="6"/>
  </w:num>
  <w:num w:numId="30">
    <w:abstractNumId w:val="6"/>
  </w:num>
  <w:num w:numId="31">
    <w:abstractNumId w:val="8"/>
  </w:num>
  <w:num w:numId="32">
    <w:abstractNumId w:val="6"/>
  </w:num>
  <w:num w:numId="33">
    <w:abstractNumId w:val="6"/>
  </w:num>
  <w:num w:numId="34">
    <w:abstractNumId w:val="6"/>
  </w:num>
  <w:num w:numId="35">
    <w:abstractNumId w:val="6"/>
  </w:num>
  <w:num w:numId="36">
    <w:abstractNumId w:val="6"/>
  </w:num>
  <w:num w:numId="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A66"/>
    <w:rsid w:val="00011BAF"/>
    <w:rsid w:val="000A1AEE"/>
    <w:rsid w:val="000A5FC5"/>
    <w:rsid w:val="000B7010"/>
    <w:rsid w:val="00101873"/>
    <w:rsid w:val="00102FB0"/>
    <w:rsid w:val="00132388"/>
    <w:rsid w:val="00135709"/>
    <w:rsid w:val="00154B4C"/>
    <w:rsid w:val="00154EBC"/>
    <w:rsid w:val="00157BC5"/>
    <w:rsid w:val="00176AAF"/>
    <w:rsid w:val="00191E4D"/>
    <w:rsid w:val="001C11C2"/>
    <w:rsid w:val="001C665F"/>
    <w:rsid w:val="001D081E"/>
    <w:rsid w:val="001D1B11"/>
    <w:rsid w:val="001D320E"/>
    <w:rsid w:val="001F798F"/>
    <w:rsid w:val="00220FA8"/>
    <w:rsid w:val="00225FB5"/>
    <w:rsid w:val="00227029"/>
    <w:rsid w:val="00227437"/>
    <w:rsid w:val="00231DBD"/>
    <w:rsid w:val="00232FB2"/>
    <w:rsid w:val="00236602"/>
    <w:rsid w:val="00242503"/>
    <w:rsid w:val="002643D3"/>
    <w:rsid w:val="002668FB"/>
    <w:rsid w:val="0030315E"/>
    <w:rsid w:val="0032539C"/>
    <w:rsid w:val="00325E95"/>
    <w:rsid w:val="0034110C"/>
    <w:rsid w:val="00345B3C"/>
    <w:rsid w:val="00352136"/>
    <w:rsid w:val="003712A7"/>
    <w:rsid w:val="00377B55"/>
    <w:rsid w:val="0038755B"/>
    <w:rsid w:val="003D2443"/>
    <w:rsid w:val="003D7A07"/>
    <w:rsid w:val="00402718"/>
    <w:rsid w:val="00427DF4"/>
    <w:rsid w:val="00442E93"/>
    <w:rsid w:val="00451C7E"/>
    <w:rsid w:val="004672F2"/>
    <w:rsid w:val="004727D9"/>
    <w:rsid w:val="004806E6"/>
    <w:rsid w:val="004C06F4"/>
    <w:rsid w:val="004C728E"/>
    <w:rsid w:val="004C7B32"/>
    <w:rsid w:val="004D184E"/>
    <w:rsid w:val="004E0DB5"/>
    <w:rsid w:val="00502DE6"/>
    <w:rsid w:val="00527127"/>
    <w:rsid w:val="00527B01"/>
    <w:rsid w:val="00531040"/>
    <w:rsid w:val="00594051"/>
    <w:rsid w:val="005B7842"/>
    <w:rsid w:val="005C0460"/>
    <w:rsid w:val="005C5DCE"/>
    <w:rsid w:val="005F722E"/>
    <w:rsid w:val="0060374F"/>
    <w:rsid w:val="00606492"/>
    <w:rsid w:val="0061550F"/>
    <w:rsid w:val="00623E3B"/>
    <w:rsid w:val="0067535E"/>
    <w:rsid w:val="006766A5"/>
    <w:rsid w:val="006939BE"/>
    <w:rsid w:val="006B19AD"/>
    <w:rsid w:val="006C2714"/>
    <w:rsid w:val="006C5976"/>
    <w:rsid w:val="006F658C"/>
    <w:rsid w:val="007022D7"/>
    <w:rsid w:val="0070614F"/>
    <w:rsid w:val="00722EB3"/>
    <w:rsid w:val="007238FD"/>
    <w:rsid w:val="00741AF9"/>
    <w:rsid w:val="007446B7"/>
    <w:rsid w:val="007A2C38"/>
    <w:rsid w:val="007B0B5F"/>
    <w:rsid w:val="007E39B6"/>
    <w:rsid w:val="007E4995"/>
    <w:rsid w:val="007E7F1D"/>
    <w:rsid w:val="00804AFB"/>
    <w:rsid w:val="00836501"/>
    <w:rsid w:val="00845C81"/>
    <w:rsid w:val="00863119"/>
    <w:rsid w:val="0086793F"/>
    <w:rsid w:val="0087301B"/>
    <w:rsid w:val="008A201F"/>
    <w:rsid w:val="008A3DEB"/>
    <w:rsid w:val="008B176E"/>
    <w:rsid w:val="008C6BEE"/>
    <w:rsid w:val="008E2199"/>
    <w:rsid w:val="008F026B"/>
    <w:rsid w:val="009073BA"/>
    <w:rsid w:val="00922E5F"/>
    <w:rsid w:val="009239F0"/>
    <w:rsid w:val="00925534"/>
    <w:rsid w:val="00966B20"/>
    <w:rsid w:val="0099472C"/>
    <w:rsid w:val="009970E9"/>
    <w:rsid w:val="009D3D11"/>
    <w:rsid w:val="009E5ABB"/>
    <w:rsid w:val="00A21928"/>
    <w:rsid w:val="00A32589"/>
    <w:rsid w:val="00A74261"/>
    <w:rsid w:val="00AA41E3"/>
    <w:rsid w:val="00AD6611"/>
    <w:rsid w:val="00AF7F2A"/>
    <w:rsid w:val="00B27C4A"/>
    <w:rsid w:val="00B51BD6"/>
    <w:rsid w:val="00B57037"/>
    <w:rsid w:val="00B63728"/>
    <w:rsid w:val="00BB2032"/>
    <w:rsid w:val="00BD1CE5"/>
    <w:rsid w:val="00BD2D7B"/>
    <w:rsid w:val="00BE14BD"/>
    <w:rsid w:val="00BE4BD0"/>
    <w:rsid w:val="00BE735C"/>
    <w:rsid w:val="00BF430E"/>
    <w:rsid w:val="00C06D7E"/>
    <w:rsid w:val="00C16B19"/>
    <w:rsid w:val="00C2558A"/>
    <w:rsid w:val="00C41F46"/>
    <w:rsid w:val="00C42C43"/>
    <w:rsid w:val="00C45307"/>
    <w:rsid w:val="00CA49FF"/>
    <w:rsid w:val="00CA5E6E"/>
    <w:rsid w:val="00CB6A8A"/>
    <w:rsid w:val="00CD3780"/>
    <w:rsid w:val="00CE26C8"/>
    <w:rsid w:val="00CE4A79"/>
    <w:rsid w:val="00CF2C44"/>
    <w:rsid w:val="00D06998"/>
    <w:rsid w:val="00D11E5D"/>
    <w:rsid w:val="00D31C72"/>
    <w:rsid w:val="00D41A66"/>
    <w:rsid w:val="00D46A40"/>
    <w:rsid w:val="00D52A2E"/>
    <w:rsid w:val="00D73D89"/>
    <w:rsid w:val="00D84689"/>
    <w:rsid w:val="00D85C0B"/>
    <w:rsid w:val="00D87E53"/>
    <w:rsid w:val="00D914D3"/>
    <w:rsid w:val="00DA4FEE"/>
    <w:rsid w:val="00DB1567"/>
    <w:rsid w:val="00DB1DBD"/>
    <w:rsid w:val="00DC220E"/>
    <w:rsid w:val="00DC7DD9"/>
    <w:rsid w:val="00DF2CEB"/>
    <w:rsid w:val="00E242BE"/>
    <w:rsid w:val="00E264CC"/>
    <w:rsid w:val="00E26666"/>
    <w:rsid w:val="00E45768"/>
    <w:rsid w:val="00ED6EF9"/>
    <w:rsid w:val="00EF58D3"/>
    <w:rsid w:val="00F056C7"/>
    <w:rsid w:val="00F078E4"/>
    <w:rsid w:val="00F1635D"/>
    <w:rsid w:val="00F20B80"/>
    <w:rsid w:val="00F23C3B"/>
    <w:rsid w:val="00F2697E"/>
    <w:rsid w:val="00F32262"/>
    <w:rsid w:val="00F33892"/>
    <w:rsid w:val="00F5038A"/>
    <w:rsid w:val="00F75A71"/>
    <w:rsid w:val="00F77498"/>
    <w:rsid w:val="00FC6244"/>
    <w:rsid w:val="00FD5FAB"/>
    <w:rsid w:val="00FD67F0"/>
    <w:rsid w:val="00FE0221"/>
    <w:rsid w:val="00FE5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41A96"/>
  <w15:chartTrackingRefBased/>
  <w15:docId w15:val="{4BEAA8EA-B687-45E6-9765-CDD30788F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Segoe UI" w:eastAsiaTheme="minorHAnsi" w:hAnsi="Segoe UI" w:cs="Times New Roman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3" w:qFormat="1"/>
    <w:lsdException w:name="heading 2" w:semiHidden="1" w:uiPriority="4" w:unhideWhenUsed="1" w:qFormat="1"/>
    <w:lsdException w:name="heading 3" w:semiHidden="1" w:uiPriority="5" w:unhideWhenUsed="1" w:qFormat="1"/>
    <w:lsdException w:name="heading 4" w:semiHidden="1" w:uiPriority="6" w:unhideWhenUsed="1" w:qFormat="1"/>
    <w:lsdException w:name="heading 5" w:semiHidden="1" w:uiPriority="7" w:unhideWhenUsed="1" w:qFormat="1"/>
    <w:lsdException w:name="heading 6" w:semiHidden="1" w:uiPriority="8" w:unhideWhenUsed="1" w:qFormat="1"/>
    <w:lsdException w:name="heading 7" w:semiHidden="1" w:uiPriority="8" w:unhideWhenUsed="1" w:qFormat="1"/>
    <w:lsdException w:name="heading 8" w:semiHidden="1" w:uiPriority="8" w:unhideWhenUsed="1" w:qFormat="1"/>
    <w:lsdException w:name="heading 9" w:semiHidden="1" w:uiPriority="8" w:unhideWhenUsed="1" w:qFormat="1"/>
    <w:lsdException w:name="index 1" w:semiHidden="1" w:uiPriority="8" w:unhideWhenUsed="1"/>
    <w:lsdException w:name="index 2" w:semiHidden="1" w:uiPriority="8" w:unhideWhenUsed="1"/>
    <w:lsdException w:name="index 3" w:semiHidden="1" w:uiPriority="8" w:unhideWhenUsed="1"/>
    <w:lsdException w:name="index 4" w:semiHidden="1" w:uiPriority="8" w:unhideWhenUsed="1"/>
    <w:lsdException w:name="index 5" w:semiHidden="1" w:uiPriority="8" w:unhideWhenUsed="1"/>
    <w:lsdException w:name="index 6" w:semiHidden="1" w:uiPriority="8" w:unhideWhenUsed="1"/>
    <w:lsdException w:name="index 7" w:semiHidden="1" w:uiPriority="8" w:unhideWhenUsed="1"/>
    <w:lsdException w:name="index 8" w:semiHidden="1" w:uiPriority="8" w:unhideWhenUsed="1"/>
    <w:lsdException w:name="index 9" w:semiHidden="1" w:uiPriority="8" w:unhideWhenUsed="1"/>
    <w:lsdException w:name="toc 1" w:semiHidden="1" w:uiPriority="8" w:unhideWhenUsed="1"/>
    <w:lsdException w:name="toc 2" w:semiHidden="1" w:uiPriority="8" w:unhideWhenUsed="1"/>
    <w:lsdException w:name="toc 3" w:semiHidden="1" w:uiPriority="8" w:unhideWhenUsed="1"/>
    <w:lsdException w:name="toc 4" w:semiHidden="1" w:uiPriority="8" w:unhideWhenUsed="1"/>
    <w:lsdException w:name="toc 5" w:semiHidden="1" w:uiPriority="8" w:unhideWhenUsed="1"/>
    <w:lsdException w:name="toc 6" w:semiHidden="1" w:uiPriority="8" w:unhideWhenUsed="1"/>
    <w:lsdException w:name="toc 7" w:semiHidden="1" w:uiPriority="8" w:unhideWhenUsed="1"/>
    <w:lsdException w:name="toc 8" w:semiHidden="1" w:uiPriority="8" w:unhideWhenUsed="1"/>
    <w:lsdException w:name="toc 9" w:semiHidden="1" w:uiPriority="8" w:unhideWhenUsed="1"/>
    <w:lsdException w:name="Normal Indent" w:semiHidden="1" w:unhideWhenUsed="1"/>
    <w:lsdException w:name="footnote text" w:semiHidden="1" w:uiPriority="8" w:unhideWhenUsed="1"/>
    <w:lsdException w:name="annotation text" w:semiHidden="1" w:unhideWhenUsed="1"/>
    <w:lsdException w:name="header" w:semiHidden="1" w:unhideWhenUsed="1"/>
    <w:lsdException w:name="footer" w:semiHidden="1" w:uiPriority="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8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2" w:unhideWhenUsed="1" w:qFormat="1"/>
    <w:lsdException w:name="List Number" w:semiHidden="1" w:uiPriority="8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8" w:unhideWhenUsed="1"/>
    <w:lsdException w:name="List Bullet 3" w:semiHidden="1" w:uiPriority="8" w:unhideWhenUsed="1"/>
    <w:lsdException w:name="List Bullet 4" w:semiHidden="1" w:uiPriority="8" w:unhideWhenUsed="1"/>
    <w:lsdException w:name="List Bullet 5" w:semiHidden="1" w:uiPriority="8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8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42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3DEB"/>
    <w:pPr>
      <w:spacing w:after="0" w:line="264" w:lineRule="auto"/>
    </w:pPr>
  </w:style>
  <w:style w:type="paragraph" w:styleId="Heading1">
    <w:name w:val="heading 1"/>
    <w:basedOn w:val="Normal"/>
    <w:next w:val="Normal"/>
    <w:link w:val="Heading1Char"/>
    <w:uiPriority w:val="3"/>
    <w:qFormat/>
    <w:rsid w:val="008A3DEB"/>
    <w:pPr>
      <w:keepNext/>
      <w:numPr>
        <w:numId w:val="2"/>
      </w:numPr>
      <w:spacing w:after="240"/>
      <w:jc w:val="center"/>
      <w:outlineLvl w:val="0"/>
    </w:pPr>
    <w:rPr>
      <w:rFonts w:cs="Arial"/>
      <w:b/>
      <w:bCs/>
      <w:smallCaps/>
      <w:kern w:val="28"/>
      <w:szCs w:val="32"/>
    </w:rPr>
  </w:style>
  <w:style w:type="paragraph" w:styleId="Heading2">
    <w:name w:val="heading 2"/>
    <w:basedOn w:val="Normal"/>
    <w:next w:val="Normal"/>
    <w:link w:val="Heading2Char"/>
    <w:uiPriority w:val="4"/>
    <w:qFormat/>
    <w:rsid w:val="008A3DEB"/>
    <w:pPr>
      <w:keepNext/>
      <w:numPr>
        <w:ilvl w:val="1"/>
        <w:numId w:val="2"/>
      </w:numPr>
      <w:spacing w:after="240"/>
      <w:jc w:val="center"/>
      <w:outlineLvl w:val="1"/>
    </w:pPr>
    <w:rPr>
      <w:rFonts w:cs="Arial"/>
      <w:b/>
      <w:bCs/>
      <w:iCs/>
      <w:szCs w:val="28"/>
    </w:rPr>
  </w:style>
  <w:style w:type="paragraph" w:styleId="Heading3">
    <w:name w:val="heading 3"/>
    <w:basedOn w:val="Normal"/>
    <w:next w:val="Normal"/>
    <w:link w:val="Heading3Char"/>
    <w:uiPriority w:val="5"/>
    <w:qFormat/>
    <w:rsid w:val="008A3DEB"/>
    <w:pPr>
      <w:keepNext/>
      <w:spacing w:after="240"/>
      <w:outlineLvl w:val="2"/>
    </w:pPr>
    <w:rPr>
      <w:rFonts w:cs="Arial"/>
      <w:b/>
      <w:bCs/>
      <w:szCs w:val="26"/>
    </w:rPr>
  </w:style>
  <w:style w:type="paragraph" w:styleId="Heading4">
    <w:name w:val="heading 4"/>
    <w:basedOn w:val="Normal"/>
    <w:next w:val="Normal"/>
    <w:link w:val="Heading4Char"/>
    <w:uiPriority w:val="6"/>
    <w:qFormat/>
    <w:rsid w:val="008A3DEB"/>
    <w:pPr>
      <w:keepNext/>
      <w:spacing w:after="240"/>
      <w:outlineLvl w:val="3"/>
    </w:pPr>
    <w:rPr>
      <w:b/>
      <w:bCs/>
      <w:i/>
      <w:szCs w:val="28"/>
    </w:rPr>
  </w:style>
  <w:style w:type="paragraph" w:styleId="Heading5">
    <w:name w:val="heading 5"/>
    <w:basedOn w:val="Normal"/>
    <w:next w:val="Normal"/>
    <w:link w:val="Heading5Char"/>
    <w:uiPriority w:val="7"/>
    <w:qFormat/>
    <w:rsid w:val="008A3DEB"/>
    <w:pPr>
      <w:keepNext/>
      <w:spacing w:after="240"/>
      <w:outlineLvl w:val="4"/>
    </w:pPr>
    <w:rPr>
      <w:bCs/>
      <w:i/>
      <w:iCs/>
      <w:szCs w:val="26"/>
    </w:rPr>
  </w:style>
  <w:style w:type="paragraph" w:styleId="Heading6">
    <w:name w:val="heading 6"/>
    <w:basedOn w:val="Normal"/>
    <w:next w:val="Normal"/>
    <w:link w:val="Heading6Char"/>
    <w:uiPriority w:val="8"/>
    <w:rsid w:val="008A3DEB"/>
    <w:pPr>
      <w:outlineLvl w:val="5"/>
    </w:pPr>
    <w:rPr>
      <w:bCs/>
      <w:szCs w:val="22"/>
    </w:rPr>
  </w:style>
  <w:style w:type="paragraph" w:styleId="Heading7">
    <w:name w:val="heading 7"/>
    <w:basedOn w:val="Normal"/>
    <w:next w:val="Normal"/>
    <w:link w:val="Heading7Char"/>
    <w:uiPriority w:val="8"/>
    <w:rsid w:val="008A3DEB"/>
    <w:pPr>
      <w:outlineLvl w:val="6"/>
    </w:pPr>
  </w:style>
  <w:style w:type="paragraph" w:styleId="Heading8">
    <w:name w:val="heading 8"/>
    <w:basedOn w:val="Normal"/>
    <w:next w:val="Normal"/>
    <w:link w:val="Heading8Char"/>
    <w:uiPriority w:val="8"/>
    <w:rsid w:val="008A3DEB"/>
    <w:pPr>
      <w:outlineLvl w:val="7"/>
    </w:pPr>
    <w:rPr>
      <w:iCs/>
    </w:rPr>
  </w:style>
  <w:style w:type="paragraph" w:styleId="Heading9">
    <w:name w:val="heading 9"/>
    <w:basedOn w:val="Normal"/>
    <w:next w:val="Normal"/>
    <w:link w:val="Heading9Char"/>
    <w:uiPriority w:val="8"/>
    <w:rsid w:val="008A3DEB"/>
    <w:pPr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ppendix">
    <w:name w:val="Appendix"/>
    <w:basedOn w:val="Normal"/>
    <w:uiPriority w:val="8"/>
    <w:qFormat/>
    <w:rsid w:val="008A3DEB"/>
    <w:pPr>
      <w:jc w:val="center"/>
    </w:pPr>
    <w:rPr>
      <w:b/>
    </w:rPr>
  </w:style>
  <w:style w:type="paragraph" w:styleId="BodyText">
    <w:name w:val="Body Text"/>
    <w:basedOn w:val="Normal"/>
    <w:link w:val="BodyTextChar"/>
    <w:rsid w:val="008A3DEB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8A3DEB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8"/>
    <w:rsid w:val="008A3DE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8"/>
    <w:rsid w:val="008A3DEB"/>
    <w:rPr>
      <w:rFonts w:ascii="Times New Roman" w:hAnsi="Times New Roman" w:cs="Times New Roman"/>
      <w:sz w:val="24"/>
      <w:szCs w:val="24"/>
    </w:rPr>
  </w:style>
  <w:style w:type="character" w:styleId="FootnoteReference">
    <w:name w:val="footnote reference"/>
    <w:basedOn w:val="DefaultParagraphFont"/>
    <w:uiPriority w:val="8"/>
    <w:rsid w:val="008A3DEB"/>
    <w:rPr>
      <w:sz w:val="20"/>
      <w:vertAlign w:val="superscript"/>
    </w:rPr>
  </w:style>
  <w:style w:type="paragraph" w:styleId="FootnoteText">
    <w:name w:val="footnote text"/>
    <w:basedOn w:val="Normal"/>
    <w:link w:val="FootnoteTextChar"/>
    <w:uiPriority w:val="8"/>
    <w:rsid w:val="008A3DEB"/>
    <w:pPr>
      <w:spacing w:after="20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8"/>
    <w:rsid w:val="008A3DEB"/>
    <w:rPr>
      <w:rFonts w:ascii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rsid w:val="008A3DE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3DEB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3"/>
    <w:rsid w:val="008A3DEB"/>
    <w:rPr>
      <w:rFonts w:ascii="Times New Roman" w:hAnsi="Times New Roman" w:cs="Arial"/>
      <w:b/>
      <w:bCs/>
      <w:smallCaps/>
      <w:kern w:val="28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4"/>
    <w:rsid w:val="008A3DEB"/>
    <w:rPr>
      <w:rFonts w:ascii="Times New Roman" w:hAnsi="Times New Roman" w:cs="Arial"/>
      <w:b/>
      <w:bCs/>
      <w:iCs/>
      <w:sz w:val="24"/>
      <w:szCs w:val="28"/>
    </w:rPr>
  </w:style>
  <w:style w:type="character" w:customStyle="1" w:styleId="Heading3Char">
    <w:name w:val="Heading 3 Char"/>
    <w:basedOn w:val="DefaultParagraphFont"/>
    <w:link w:val="Heading3"/>
    <w:uiPriority w:val="5"/>
    <w:rsid w:val="008A3DEB"/>
    <w:rPr>
      <w:rFonts w:ascii="Times New Roman" w:hAnsi="Times New Roman" w:cs="Arial"/>
      <w:b/>
      <w:bCs/>
      <w:sz w:val="24"/>
      <w:szCs w:val="26"/>
    </w:rPr>
  </w:style>
  <w:style w:type="character" w:customStyle="1" w:styleId="Heading4Char">
    <w:name w:val="Heading 4 Char"/>
    <w:basedOn w:val="DefaultParagraphFont"/>
    <w:link w:val="Heading4"/>
    <w:uiPriority w:val="6"/>
    <w:rsid w:val="008A3DEB"/>
    <w:rPr>
      <w:rFonts w:ascii="Times New Roman" w:hAnsi="Times New Roman" w:cs="Times New Roman"/>
      <w:b/>
      <w:bCs/>
      <w:i/>
      <w:sz w:val="24"/>
      <w:szCs w:val="28"/>
    </w:rPr>
  </w:style>
  <w:style w:type="character" w:customStyle="1" w:styleId="Heading5Char">
    <w:name w:val="Heading 5 Char"/>
    <w:basedOn w:val="DefaultParagraphFont"/>
    <w:link w:val="Heading5"/>
    <w:uiPriority w:val="7"/>
    <w:rsid w:val="008A3DEB"/>
    <w:rPr>
      <w:rFonts w:ascii="Times New Roman" w:hAnsi="Times New Roman" w:cs="Times New Roman"/>
      <w:bCs/>
      <w:i/>
      <w:iCs/>
      <w:sz w:val="24"/>
      <w:szCs w:val="26"/>
    </w:rPr>
  </w:style>
  <w:style w:type="character" w:customStyle="1" w:styleId="Heading6Char">
    <w:name w:val="Heading 6 Char"/>
    <w:basedOn w:val="DefaultParagraphFont"/>
    <w:link w:val="Heading6"/>
    <w:uiPriority w:val="8"/>
    <w:rsid w:val="008A3DEB"/>
    <w:rPr>
      <w:rFonts w:ascii="Times New Roman" w:hAnsi="Times New Roman" w:cs="Times New Roman"/>
      <w:bCs/>
      <w:sz w:val="24"/>
    </w:rPr>
  </w:style>
  <w:style w:type="character" w:customStyle="1" w:styleId="Heading7Char">
    <w:name w:val="Heading 7 Char"/>
    <w:basedOn w:val="DefaultParagraphFont"/>
    <w:link w:val="Heading7"/>
    <w:uiPriority w:val="8"/>
    <w:rsid w:val="008A3DEB"/>
    <w:rPr>
      <w:rFonts w:ascii="Times New Roman" w:hAnsi="Times New Roman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8"/>
    <w:rsid w:val="008A3DEB"/>
    <w:rPr>
      <w:rFonts w:ascii="Times New Roman" w:hAnsi="Times New Roman" w:cs="Times New Roman"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8"/>
    <w:rsid w:val="008A3DEB"/>
    <w:rPr>
      <w:rFonts w:ascii="Times New Roman" w:hAnsi="Times New Roman" w:cs="Arial"/>
      <w:sz w:val="24"/>
    </w:rPr>
  </w:style>
  <w:style w:type="paragraph" w:customStyle="1" w:styleId="Indent">
    <w:name w:val="Indent"/>
    <w:basedOn w:val="Normal"/>
    <w:uiPriority w:val="8"/>
    <w:qFormat/>
    <w:rsid w:val="008A3DEB"/>
    <w:pPr>
      <w:ind w:left="720" w:hanging="720"/>
    </w:pPr>
  </w:style>
  <w:style w:type="paragraph" w:styleId="Index1">
    <w:name w:val="index 1"/>
    <w:basedOn w:val="Normal"/>
    <w:next w:val="Normal"/>
    <w:uiPriority w:val="8"/>
    <w:rsid w:val="008A3DEB"/>
    <w:pPr>
      <w:ind w:left="240" w:hanging="240"/>
    </w:pPr>
  </w:style>
  <w:style w:type="paragraph" w:styleId="Index2">
    <w:name w:val="index 2"/>
    <w:basedOn w:val="Normal"/>
    <w:next w:val="Normal"/>
    <w:uiPriority w:val="8"/>
    <w:rsid w:val="008A3DEB"/>
    <w:pPr>
      <w:ind w:left="480" w:hanging="240"/>
    </w:pPr>
  </w:style>
  <w:style w:type="paragraph" w:styleId="Index3">
    <w:name w:val="index 3"/>
    <w:basedOn w:val="Normal"/>
    <w:next w:val="Normal"/>
    <w:uiPriority w:val="8"/>
    <w:rsid w:val="008A3DEB"/>
    <w:pPr>
      <w:ind w:left="720" w:hanging="240"/>
    </w:pPr>
  </w:style>
  <w:style w:type="paragraph" w:styleId="Index4">
    <w:name w:val="index 4"/>
    <w:basedOn w:val="Normal"/>
    <w:next w:val="Normal"/>
    <w:uiPriority w:val="8"/>
    <w:rsid w:val="008A3DEB"/>
    <w:pPr>
      <w:ind w:left="960" w:hanging="240"/>
    </w:pPr>
  </w:style>
  <w:style w:type="paragraph" w:styleId="Index5">
    <w:name w:val="index 5"/>
    <w:basedOn w:val="Normal"/>
    <w:next w:val="Normal"/>
    <w:uiPriority w:val="8"/>
    <w:rsid w:val="008A3DEB"/>
    <w:pPr>
      <w:ind w:left="1200" w:hanging="240"/>
    </w:pPr>
  </w:style>
  <w:style w:type="paragraph" w:styleId="Index6">
    <w:name w:val="index 6"/>
    <w:basedOn w:val="Normal"/>
    <w:next w:val="Normal"/>
    <w:uiPriority w:val="8"/>
    <w:rsid w:val="008A3DEB"/>
    <w:pPr>
      <w:ind w:left="1440" w:hanging="240"/>
    </w:pPr>
  </w:style>
  <w:style w:type="paragraph" w:styleId="Index7">
    <w:name w:val="index 7"/>
    <w:basedOn w:val="Normal"/>
    <w:next w:val="Normal"/>
    <w:uiPriority w:val="8"/>
    <w:rsid w:val="008A3DEB"/>
    <w:pPr>
      <w:ind w:left="1680" w:hanging="240"/>
    </w:pPr>
  </w:style>
  <w:style w:type="paragraph" w:styleId="Index8">
    <w:name w:val="index 8"/>
    <w:basedOn w:val="Normal"/>
    <w:next w:val="Normal"/>
    <w:uiPriority w:val="8"/>
    <w:rsid w:val="008A3DEB"/>
    <w:pPr>
      <w:ind w:left="1920" w:hanging="240"/>
    </w:pPr>
  </w:style>
  <w:style w:type="paragraph" w:styleId="Index9">
    <w:name w:val="index 9"/>
    <w:basedOn w:val="Normal"/>
    <w:next w:val="Normal"/>
    <w:uiPriority w:val="8"/>
    <w:rsid w:val="008A3DEB"/>
    <w:pPr>
      <w:ind w:left="2160" w:hanging="240"/>
    </w:pPr>
  </w:style>
  <w:style w:type="paragraph" w:styleId="ListBullet">
    <w:name w:val="List Bullet"/>
    <w:basedOn w:val="Normal"/>
    <w:uiPriority w:val="2"/>
    <w:qFormat/>
    <w:rsid w:val="008A3DEB"/>
    <w:pPr>
      <w:numPr>
        <w:numId w:val="4"/>
      </w:numPr>
      <w:spacing w:after="240"/>
    </w:pPr>
  </w:style>
  <w:style w:type="paragraph" w:styleId="ListBullet2">
    <w:name w:val="List Bullet 2"/>
    <w:basedOn w:val="Normal"/>
    <w:uiPriority w:val="8"/>
    <w:rsid w:val="008A3DEB"/>
    <w:pPr>
      <w:numPr>
        <w:numId w:val="6"/>
      </w:numPr>
    </w:pPr>
  </w:style>
  <w:style w:type="paragraph" w:styleId="ListBullet3">
    <w:name w:val="List Bullet 3"/>
    <w:basedOn w:val="Normal"/>
    <w:uiPriority w:val="8"/>
    <w:rsid w:val="008A3DEB"/>
    <w:pPr>
      <w:numPr>
        <w:numId w:val="8"/>
      </w:numPr>
    </w:pPr>
  </w:style>
  <w:style w:type="paragraph" w:styleId="ListBullet4">
    <w:name w:val="List Bullet 4"/>
    <w:basedOn w:val="Normal"/>
    <w:uiPriority w:val="8"/>
    <w:rsid w:val="008A3DEB"/>
    <w:pPr>
      <w:numPr>
        <w:numId w:val="10"/>
      </w:numPr>
    </w:pPr>
  </w:style>
  <w:style w:type="paragraph" w:styleId="ListBullet5">
    <w:name w:val="List Bullet 5"/>
    <w:basedOn w:val="Normal"/>
    <w:uiPriority w:val="8"/>
    <w:rsid w:val="008A3DEB"/>
    <w:pPr>
      <w:numPr>
        <w:numId w:val="12"/>
      </w:numPr>
    </w:pPr>
  </w:style>
  <w:style w:type="paragraph" w:styleId="ListNumber">
    <w:name w:val="List Number"/>
    <w:basedOn w:val="Normal"/>
    <w:uiPriority w:val="8"/>
    <w:rsid w:val="008A3DEB"/>
    <w:pPr>
      <w:numPr>
        <w:numId w:val="14"/>
      </w:numPr>
      <w:contextualSpacing/>
    </w:pPr>
  </w:style>
  <w:style w:type="paragraph" w:styleId="ListParagraph">
    <w:name w:val="List Paragraph"/>
    <w:basedOn w:val="Normal"/>
    <w:uiPriority w:val="42"/>
    <w:rsid w:val="008A3DEB"/>
    <w:pPr>
      <w:ind w:left="720"/>
      <w:contextualSpacing/>
    </w:pPr>
  </w:style>
  <w:style w:type="paragraph" w:customStyle="1" w:styleId="ParagraphNumbering">
    <w:name w:val="Paragraph Numbering"/>
    <w:basedOn w:val="Normal"/>
    <w:uiPriority w:val="1"/>
    <w:qFormat/>
    <w:rsid w:val="008A3DEB"/>
    <w:pPr>
      <w:numPr>
        <w:numId w:val="15"/>
      </w:numPr>
      <w:spacing w:after="240"/>
    </w:pPr>
  </w:style>
  <w:style w:type="paragraph" w:styleId="Title">
    <w:name w:val="Title"/>
    <w:basedOn w:val="Normal"/>
    <w:link w:val="TitleChar"/>
    <w:uiPriority w:val="8"/>
    <w:rsid w:val="008A3DEB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8"/>
    <w:rsid w:val="008A3DEB"/>
    <w:rPr>
      <w:rFonts w:ascii="Arial" w:hAnsi="Arial" w:cs="Arial"/>
      <w:b/>
      <w:bCs/>
      <w:kern w:val="28"/>
      <w:sz w:val="32"/>
      <w:szCs w:val="32"/>
    </w:rPr>
  </w:style>
  <w:style w:type="paragraph" w:styleId="TOC1">
    <w:name w:val="toc 1"/>
    <w:basedOn w:val="Normal"/>
    <w:next w:val="Normal"/>
    <w:uiPriority w:val="8"/>
    <w:rsid w:val="008A3DEB"/>
  </w:style>
  <w:style w:type="paragraph" w:styleId="TOC2">
    <w:name w:val="toc 2"/>
    <w:basedOn w:val="Normal"/>
    <w:next w:val="Normal"/>
    <w:uiPriority w:val="8"/>
    <w:rsid w:val="008A3DEB"/>
    <w:pPr>
      <w:ind w:left="240"/>
    </w:pPr>
  </w:style>
  <w:style w:type="paragraph" w:styleId="TOC3">
    <w:name w:val="toc 3"/>
    <w:basedOn w:val="Normal"/>
    <w:next w:val="Normal"/>
    <w:uiPriority w:val="8"/>
    <w:rsid w:val="008A3DEB"/>
    <w:pPr>
      <w:ind w:left="480"/>
    </w:pPr>
  </w:style>
  <w:style w:type="paragraph" w:styleId="TOC4">
    <w:name w:val="toc 4"/>
    <w:basedOn w:val="Normal"/>
    <w:next w:val="Normal"/>
    <w:uiPriority w:val="8"/>
    <w:rsid w:val="008A3DEB"/>
    <w:pPr>
      <w:ind w:left="720"/>
    </w:pPr>
  </w:style>
  <w:style w:type="paragraph" w:styleId="TOC5">
    <w:name w:val="toc 5"/>
    <w:basedOn w:val="Normal"/>
    <w:next w:val="Normal"/>
    <w:uiPriority w:val="8"/>
    <w:rsid w:val="008A3DEB"/>
    <w:pPr>
      <w:ind w:left="960"/>
    </w:pPr>
  </w:style>
  <w:style w:type="paragraph" w:styleId="TOC6">
    <w:name w:val="toc 6"/>
    <w:basedOn w:val="Normal"/>
    <w:next w:val="Normal"/>
    <w:uiPriority w:val="8"/>
    <w:rsid w:val="008A3DEB"/>
    <w:pPr>
      <w:ind w:left="1200"/>
    </w:pPr>
  </w:style>
  <w:style w:type="paragraph" w:styleId="TOC7">
    <w:name w:val="toc 7"/>
    <w:basedOn w:val="Normal"/>
    <w:next w:val="Normal"/>
    <w:uiPriority w:val="8"/>
    <w:rsid w:val="008A3DEB"/>
    <w:pPr>
      <w:ind w:left="1440"/>
    </w:pPr>
  </w:style>
  <w:style w:type="paragraph" w:styleId="TOC8">
    <w:name w:val="toc 8"/>
    <w:basedOn w:val="Normal"/>
    <w:next w:val="Normal"/>
    <w:uiPriority w:val="8"/>
    <w:rsid w:val="008A3DEB"/>
    <w:pPr>
      <w:ind w:left="1680"/>
    </w:pPr>
  </w:style>
  <w:style w:type="paragraph" w:styleId="TOC9">
    <w:name w:val="toc 9"/>
    <w:basedOn w:val="Normal"/>
    <w:next w:val="Normal"/>
    <w:uiPriority w:val="8"/>
    <w:rsid w:val="008A3DEB"/>
    <w:pPr>
      <w:ind w:left="1920"/>
    </w:pPr>
  </w:style>
  <w:style w:type="paragraph" w:customStyle="1" w:styleId="UnNumberedHeading1">
    <w:name w:val="UnNumbered Heading 1"/>
    <w:basedOn w:val="Normal"/>
    <w:next w:val="Normal"/>
    <w:uiPriority w:val="8"/>
    <w:rsid w:val="008A3DEB"/>
    <w:pPr>
      <w:jc w:val="center"/>
    </w:pPr>
    <w:rPr>
      <w:b/>
      <w:smallCaps/>
    </w:rPr>
  </w:style>
  <w:style w:type="character" w:styleId="PageNumber">
    <w:name w:val="page number"/>
    <w:basedOn w:val="DefaultParagraphFont"/>
    <w:uiPriority w:val="99"/>
    <w:semiHidden/>
    <w:unhideWhenUsed/>
    <w:rsid w:val="005F722E"/>
  </w:style>
  <w:style w:type="table" w:styleId="TableGrid">
    <w:name w:val="Table Grid"/>
    <w:basedOn w:val="TableNormal"/>
    <w:uiPriority w:val="39"/>
    <w:rsid w:val="00D41A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uesto">
    <w:name w:val="Puesto"/>
    <w:next w:val="Logro"/>
    <w:rsid w:val="00D41A66"/>
    <w:pPr>
      <w:spacing w:before="40" w:after="40" w:line="220" w:lineRule="atLeast"/>
    </w:pPr>
    <w:rPr>
      <w:rFonts w:ascii="Garamond" w:eastAsia="Times New Roman" w:hAnsi="Garamond"/>
      <w:i/>
      <w:spacing w:val="5"/>
      <w:sz w:val="23"/>
      <w:szCs w:val="20"/>
      <w:lang w:eastAsia="es-ES"/>
    </w:rPr>
  </w:style>
  <w:style w:type="paragraph" w:customStyle="1" w:styleId="Logro">
    <w:name w:val="Logro"/>
    <w:basedOn w:val="BodyText"/>
    <w:rsid w:val="00D41A66"/>
    <w:pPr>
      <w:numPr>
        <w:numId w:val="16"/>
      </w:numPr>
      <w:spacing w:after="60" w:line="240" w:lineRule="atLeast"/>
      <w:jc w:val="both"/>
    </w:pPr>
    <w:rPr>
      <w:rFonts w:ascii="Garamond" w:eastAsia="Times New Roman" w:hAnsi="Garamond"/>
      <w:sz w:val="22"/>
      <w:szCs w:val="20"/>
      <w:lang w:val="es-ES" w:eastAsia="es-ES"/>
    </w:rPr>
  </w:style>
  <w:style w:type="paragraph" w:customStyle="1" w:styleId="Institucin">
    <w:name w:val="Institución"/>
    <w:basedOn w:val="Normal"/>
    <w:next w:val="Logro"/>
    <w:rsid w:val="00D41A66"/>
    <w:pPr>
      <w:tabs>
        <w:tab w:val="left" w:pos="1440"/>
        <w:tab w:val="right" w:pos="6480"/>
      </w:tabs>
      <w:spacing w:before="60" w:line="220" w:lineRule="atLeast"/>
      <w:jc w:val="both"/>
    </w:pPr>
    <w:rPr>
      <w:rFonts w:ascii="Garamond" w:eastAsia="Times New Roman" w:hAnsi="Garamond"/>
      <w:sz w:val="22"/>
      <w:szCs w:val="20"/>
      <w:lang w:val="es-ES" w:eastAsia="es-ES"/>
    </w:rPr>
  </w:style>
  <w:style w:type="paragraph" w:customStyle="1" w:styleId="Sinttulo">
    <w:name w:val="Sin título"/>
    <w:basedOn w:val="Normal"/>
    <w:rsid w:val="00D41A66"/>
    <w:pPr>
      <w:spacing w:before="220" w:line="220" w:lineRule="atLeast"/>
    </w:pPr>
    <w:rPr>
      <w:rFonts w:ascii="Garamond" w:eastAsia="Times New Roman" w:hAnsi="Garamond"/>
      <w:caps/>
      <w:spacing w:val="15"/>
      <w:szCs w:val="20"/>
      <w:lang w:val="es-ES" w:eastAsia="es-ES"/>
    </w:rPr>
  </w:style>
  <w:style w:type="paragraph" w:customStyle="1" w:styleId="Objetivo">
    <w:name w:val="Objetivo"/>
    <w:basedOn w:val="Normal"/>
    <w:next w:val="BodyText"/>
    <w:rsid w:val="00D85C0B"/>
    <w:pPr>
      <w:spacing w:before="60" w:after="220" w:line="220" w:lineRule="atLeast"/>
      <w:jc w:val="both"/>
    </w:pPr>
    <w:rPr>
      <w:rFonts w:ascii="Garamond" w:eastAsia="Times New Roman" w:hAnsi="Garamond"/>
      <w:sz w:val="22"/>
      <w:szCs w:val="20"/>
      <w:lang w:val="es-ES" w:eastAsia="es-ES"/>
    </w:rPr>
  </w:style>
  <w:style w:type="character" w:styleId="CommentReference">
    <w:name w:val="annotation reference"/>
    <w:basedOn w:val="DefaultParagraphFont"/>
    <w:uiPriority w:val="99"/>
    <w:semiHidden/>
    <w:unhideWhenUsed/>
    <w:rsid w:val="00B6372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63728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63728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6372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63728"/>
    <w:rPr>
      <w:b/>
      <w:bCs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3728"/>
    <w:pPr>
      <w:spacing w:line="240" w:lineRule="auto"/>
    </w:pPr>
    <w:rPr>
      <w:rFonts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3728"/>
    <w:rPr>
      <w:rFonts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ED6EF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6EF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D5FA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1350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ramzyalamine.com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ramzyalamine@gmail.com" TargetMode="External"/><Relationship Id="rId12" Type="http://schemas.openxmlformats.org/officeDocument/2006/relationships/hyperlink" Target="https://www.executive-magazine.com/economics-policy/ramzy-naaman-interview-syria-lebanon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executive-magazine.com/economics-policy/lebanon-syria-crisis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www.imf.org/en/Publications/Departmental-Papers-Policy-Papers/Issues/2019/02/08/Economic-Integration-in-the-Maghreb-An-Untapped-Source-of-Growth-4627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mf.org/en/Publications/WP/Issues/2020/08/14/Investor-Sentiment-Sovereign-Debt-Mispricing-and-Economic-Outcomes-49569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461</Words>
  <Characters>2630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 Amine, Ramzy</dc:creator>
  <cp:keywords/>
  <dc:description/>
  <cp:lastModifiedBy>Ramzy Al Amine</cp:lastModifiedBy>
  <cp:revision>3</cp:revision>
  <cp:lastPrinted>2020-09-09T19:55:00Z</cp:lastPrinted>
  <dcterms:created xsi:type="dcterms:W3CDTF">2020-09-09T20:01:00Z</dcterms:created>
  <dcterms:modified xsi:type="dcterms:W3CDTF">2020-09-09T20:07:00Z</dcterms:modified>
</cp:coreProperties>
</file>