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11297" w:type="dxa"/>
        <w:tblInd w:w="-270" w:type="dxa"/>
        <w:tblLayout w:type="fixed"/>
        <w:tblLook w:val="04A0" w:firstRow="1" w:lastRow="0" w:firstColumn="1" w:lastColumn="0" w:noHBand="0" w:noVBand="1"/>
      </w:tblPr>
      <w:tblGrid>
        <w:gridCol w:w="1910"/>
        <w:gridCol w:w="92"/>
        <w:gridCol w:w="6515"/>
        <w:gridCol w:w="1038"/>
        <w:gridCol w:w="657"/>
        <w:gridCol w:w="1053"/>
        <w:gridCol w:w="32"/>
      </w:tblGrid>
      <w:tr w:rsidR="00D84689" w:rsidRPr="00154B4C" w14:paraId="52071FCE" w14:textId="77777777" w:rsidTr="003D7A07">
        <w:trPr>
          <w:gridAfter w:val="1"/>
          <w:wAfter w:w="32" w:type="dxa"/>
          <w:trHeight w:val="115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416D9A79" w14:textId="77777777" w:rsidR="00804AFB" w:rsidRPr="00154B4C" w:rsidRDefault="00804AFB" w:rsidP="00D84689">
            <w:pPr>
              <w:ind w:right="-112"/>
              <w:rPr>
                <w:b/>
                <w:spacing w:val="20"/>
                <w:sz w:val="24"/>
                <w:szCs w:val="28"/>
              </w:rPr>
            </w:pPr>
          </w:p>
        </w:tc>
        <w:tc>
          <w:tcPr>
            <w:tcW w:w="66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CBDD77" w14:textId="5F242983" w:rsidR="00804AFB" w:rsidRPr="0087301B" w:rsidRDefault="0087301B" w:rsidP="00D84689">
            <w:pPr>
              <w:pBdr>
                <w:bottom w:val="single" w:sz="4" w:space="1" w:color="auto"/>
              </w:pBdr>
              <w:ind w:left="1505"/>
              <w:jc w:val="center"/>
              <w:rPr>
                <w:rFonts w:ascii="Garamond" w:hAnsi="Garamond" w:cs="Arial"/>
                <w:b/>
                <w:spacing w:val="50"/>
                <w:sz w:val="36"/>
                <w:szCs w:val="40"/>
              </w:rPr>
            </w:pPr>
            <w:r w:rsidRPr="0087301B">
              <w:rPr>
                <w:rFonts w:ascii="Garamond" w:hAnsi="Garamond" w:cs="Arial"/>
                <w:b/>
                <w:spacing w:val="50"/>
                <w:sz w:val="36"/>
                <w:szCs w:val="40"/>
              </w:rPr>
              <w:t>Ramzy Al-Amine</w:t>
            </w:r>
          </w:p>
          <w:p w14:paraId="3058E851" w14:textId="6853EF8F" w:rsidR="00804AFB" w:rsidRPr="0030315E" w:rsidRDefault="00C16B19" w:rsidP="0030315E">
            <w:pPr>
              <w:spacing w:line="240" w:lineRule="auto"/>
              <w:ind w:left="1505"/>
              <w:jc w:val="center"/>
              <w:rPr>
                <w:rStyle w:val="Hyperlink"/>
                <w:rFonts w:ascii="Times New Roman" w:hAnsi="Times New Roman"/>
                <w:spacing w:val="20"/>
                <w:sz w:val="24"/>
                <w:szCs w:val="28"/>
                <w:u w:val="none"/>
                <w:lang w:val="fr-FR"/>
              </w:rPr>
            </w:pPr>
            <w:hyperlink r:id="rId7" w:history="1">
              <w:r w:rsidR="00ED6EF9" w:rsidRPr="0030315E">
                <w:rPr>
                  <w:rStyle w:val="Hyperlink"/>
                  <w:rFonts w:ascii="Times New Roman" w:hAnsi="Times New Roman"/>
                  <w:spacing w:val="20"/>
                  <w:sz w:val="24"/>
                  <w:szCs w:val="28"/>
                  <w:u w:val="none"/>
                  <w:lang w:val="fr-FR"/>
                </w:rPr>
                <w:t>ramzyalamine@gmail.com</w:t>
              </w:r>
            </w:hyperlink>
          </w:p>
          <w:p w14:paraId="771A2DE4" w14:textId="6154B675" w:rsidR="004672F2" w:rsidRPr="0030315E" w:rsidRDefault="00C16B19" w:rsidP="0030315E">
            <w:pPr>
              <w:spacing w:line="240" w:lineRule="auto"/>
              <w:ind w:left="1505"/>
              <w:jc w:val="center"/>
              <w:rPr>
                <w:rFonts w:ascii="Times New Roman" w:hAnsi="Times New Roman"/>
                <w:color w:val="2F5496" w:themeColor="accent1" w:themeShade="BF"/>
                <w:spacing w:val="20"/>
                <w:sz w:val="24"/>
                <w:szCs w:val="28"/>
                <w:lang w:val="fr-FR"/>
              </w:rPr>
            </w:pPr>
            <w:hyperlink r:id="rId8" w:history="1">
              <w:r w:rsidR="004672F2" w:rsidRPr="0030315E">
                <w:rPr>
                  <w:rStyle w:val="Hyperlink"/>
                  <w:rFonts w:ascii="Times New Roman" w:hAnsi="Times New Roman"/>
                  <w:sz w:val="24"/>
                  <w:szCs w:val="28"/>
                  <w:u w:val="none"/>
                </w:rPr>
                <w:t>www.ramzyalamine.com</w:t>
              </w:r>
            </w:hyperlink>
          </w:p>
          <w:p w14:paraId="47BFB1E2" w14:textId="79DB3594" w:rsidR="00442E93" w:rsidRPr="00527127" w:rsidRDefault="0087301B" w:rsidP="0030315E">
            <w:pPr>
              <w:spacing w:line="240" w:lineRule="auto"/>
              <w:ind w:left="1505"/>
              <w:jc w:val="center"/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</w:pPr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 xml:space="preserve">English, French, </w:t>
            </w:r>
            <w:proofErr w:type="spellStart"/>
            <w:r w:rsidRPr="00527127">
              <w:rPr>
                <w:rFonts w:ascii="Times New Roman" w:hAnsi="Times New Roman"/>
                <w:bCs/>
                <w:iCs/>
                <w:color w:val="000000" w:themeColor="text1"/>
                <w:spacing w:val="20"/>
                <w:sz w:val="24"/>
                <w:szCs w:val="28"/>
                <w:lang w:val="fr-FR"/>
              </w:rPr>
              <w:t>Arabic</w:t>
            </w:r>
            <w:proofErr w:type="spellEnd"/>
          </w:p>
        </w:tc>
        <w:tc>
          <w:tcPr>
            <w:tcW w:w="274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17F462" w14:textId="77777777" w:rsidR="00804AFB" w:rsidRPr="00154B4C" w:rsidRDefault="00804AFB" w:rsidP="00FE537C">
            <w:pPr>
              <w:rPr>
                <w:b/>
                <w:spacing w:val="20"/>
                <w:sz w:val="24"/>
                <w:szCs w:val="28"/>
                <w:lang w:val="fr-FR"/>
              </w:rPr>
            </w:pPr>
          </w:p>
        </w:tc>
      </w:tr>
      <w:tr w:rsidR="00D84689" w:rsidRPr="00154B4C" w14:paraId="0B22349A" w14:textId="77777777" w:rsidTr="003D7A07">
        <w:trPr>
          <w:trHeight w:val="276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231581D3" w14:textId="51CF728E" w:rsidR="00FE537C" w:rsidRPr="00154B4C" w:rsidRDefault="00BE14BD" w:rsidP="00FE537C">
            <w:pPr>
              <w:rPr>
                <w:b/>
                <w:sz w:val="24"/>
                <w:szCs w:val="28"/>
              </w:rPr>
            </w:pPr>
            <w:r>
              <w:rPr>
                <w:rFonts w:ascii="Garamond" w:hAnsi="Garamond"/>
                <w:b/>
                <w:caps/>
                <w:sz w:val="24"/>
                <w:szCs w:val="28"/>
              </w:rPr>
              <w:t xml:space="preserve">WORK </w:t>
            </w:r>
            <w:r w:rsidR="00FE537C" w:rsidRPr="00154B4C">
              <w:rPr>
                <w:rFonts w:ascii="Garamond" w:hAnsi="Garamond"/>
                <w:b/>
                <w:caps/>
                <w:sz w:val="24"/>
                <w:szCs w:val="28"/>
              </w:rPr>
              <w:t>Experience</w:t>
            </w:r>
          </w:p>
        </w:tc>
      </w:tr>
      <w:tr w:rsidR="005B7842" w:rsidRPr="00154B4C" w14:paraId="20A153D3" w14:textId="77777777" w:rsidTr="003D7A07">
        <w:trPr>
          <w:trHeight w:val="4262"/>
        </w:trPr>
        <w:tc>
          <w:tcPr>
            <w:tcW w:w="1910" w:type="dxa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3A48AD38" w14:textId="411BA128" w:rsidR="006B19AD" w:rsidRPr="00154B4C" w:rsidRDefault="006B19AD" w:rsidP="006B19AD">
            <w:pPr>
              <w:pStyle w:val="Sinttulo"/>
              <w:spacing w:before="60"/>
              <w:ind w:right="-358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Feb. 2018 – Current</w:t>
            </w:r>
          </w:p>
        </w:tc>
        <w:tc>
          <w:tcPr>
            <w:tcW w:w="7645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70E0DCA8" w14:textId="77777777" w:rsidR="001C11C2" w:rsidRDefault="001C11C2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</w:p>
          <w:p w14:paraId="70401C3F" w14:textId="3B490CE8" w:rsidR="006B19AD" w:rsidRPr="00154B4C" w:rsidRDefault="006B19AD" w:rsidP="001C11C2">
            <w:pPr>
              <w:pStyle w:val="Logro"/>
              <w:numPr>
                <w:ilvl w:val="0"/>
                <w:numId w:val="0"/>
              </w:numPr>
              <w:spacing w:after="0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INTERNATIONAL MONETARY FUND</w:t>
            </w:r>
          </w:p>
          <w:p w14:paraId="1D874C1E" w14:textId="77777777" w:rsidR="006B19AD" w:rsidRPr="00154B4C" w:rsidRDefault="006B19AD" w:rsidP="00227437">
            <w:pPr>
              <w:pStyle w:val="Puesto"/>
              <w:spacing w:after="0" w:line="276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Research Analyst</w:t>
            </w:r>
          </w:p>
          <w:p w14:paraId="6A7FCA67" w14:textId="35D6B667" w:rsidR="006B19AD" w:rsidRPr="00154B4C" w:rsidRDefault="004672F2" w:rsidP="00227437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I</w:t>
            </w:r>
            <w:r w:rsidR="00227437" w:rsidRPr="00154B4C">
              <w:rPr>
                <w:sz w:val="24"/>
                <w:szCs w:val="28"/>
                <w:lang w:val="en-US"/>
              </w:rPr>
              <w:t>mplemented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 machine learning models to predict </w:t>
            </w:r>
            <w:r w:rsidR="00CF2C44">
              <w:rPr>
                <w:sz w:val="24"/>
                <w:szCs w:val="28"/>
                <w:lang w:val="en-US"/>
              </w:rPr>
              <w:t xml:space="preserve">member </w:t>
            </w:r>
            <w:r w:rsidR="001C11C2">
              <w:rPr>
                <w:sz w:val="24"/>
                <w:szCs w:val="28"/>
                <w:lang w:val="en-US"/>
              </w:rPr>
              <w:t>countries’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>risk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  <w:r w:rsidR="00227437" w:rsidRPr="00154B4C">
              <w:rPr>
                <w:sz w:val="24"/>
                <w:szCs w:val="28"/>
                <w:lang w:val="en-US"/>
              </w:rPr>
              <w:t xml:space="preserve">of </w:t>
            </w:r>
            <w:r w:rsidRPr="00154B4C">
              <w:rPr>
                <w:sz w:val="24"/>
                <w:szCs w:val="28"/>
                <w:lang w:val="en-US"/>
              </w:rPr>
              <w:t>default. R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esults were </w:t>
            </w:r>
            <w:r w:rsidRPr="00154B4C">
              <w:rPr>
                <w:sz w:val="24"/>
                <w:szCs w:val="28"/>
                <w:lang w:val="en-US"/>
              </w:rPr>
              <w:t xml:space="preserve">reported to management on a quarterly basis as part of </w:t>
            </w:r>
            <w:r w:rsidR="00A74261" w:rsidRPr="00154B4C">
              <w:rPr>
                <w:sz w:val="24"/>
                <w:szCs w:val="28"/>
                <w:lang w:val="en-US"/>
              </w:rPr>
              <w:t>the IMF’s early warning exercise</w:t>
            </w:r>
            <w:r w:rsidRPr="00154B4C">
              <w:rPr>
                <w:sz w:val="24"/>
                <w:szCs w:val="28"/>
                <w:lang w:val="en-US"/>
              </w:rPr>
              <w:t>.</w:t>
            </w:r>
            <w:r w:rsidR="00A74261" w:rsidRPr="00154B4C">
              <w:rPr>
                <w:sz w:val="24"/>
                <w:szCs w:val="28"/>
                <w:lang w:val="en-US"/>
              </w:rPr>
              <w:t xml:space="preserve"> </w:t>
            </w:r>
          </w:p>
          <w:p w14:paraId="0B43B868" w14:textId="20A74D64" w:rsidR="00227437" w:rsidRPr="00154B4C" w:rsidRDefault="006B19AD" w:rsidP="00154B4C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Led the data work </w:t>
            </w:r>
            <w:r w:rsidR="00836501" w:rsidRPr="00154B4C">
              <w:rPr>
                <w:sz w:val="24"/>
                <w:szCs w:val="28"/>
                <w:lang w:val="en-US"/>
              </w:rPr>
              <w:t>on</w:t>
            </w:r>
            <w:r w:rsidRPr="00154B4C">
              <w:rPr>
                <w:sz w:val="24"/>
                <w:szCs w:val="28"/>
                <w:lang w:val="en-US"/>
              </w:rPr>
              <w:t xml:space="preserve"> the IMF’s </w:t>
            </w:r>
            <w:r w:rsidR="001C11C2">
              <w:rPr>
                <w:sz w:val="24"/>
                <w:szCs w:val="28"/>
                <w:lang w:val="en-US"/>
              </w:rPr>
              <w:t>flagship</w:t>
            </w:r>
            <w:r w:rsidRPr="00154B4C">
              <w:rPr>
                <w:sz w:val="24"/>
                <w:szCs w:val="28"/>
                <w:lang w:val="en-US"/>
              </w:rPr>
              <w:t xml:space="preserve"> publication on low-income countries including </w:t>
            </w:r>
            <w:r w:rsidR="004672F2" w:rsidRPr="00154B4C">
              <w:rPr>
                <w:sz w:val="24"/>
                <w:szCs w:val="28"/>
                <w:lang w:val="en-US"/>
              </w:rPr>
              <w:t>collecting, analyzing, and cleaning</w:t>
            </w:r>
            <w:r w:rsidR="001C11C2">
              <w:rPr>
                <w:sz w:val="24"/>
                <w:szCs w:val="28"/>
                <w:lang w:val="en-US"/>
              </w:rPr>
              <w:t xml:space="preserve"> data,</w:t>
            </w:r>
            <w:r w:rsidR="004672F2" w:rsidRPr="00154B4C">
              <w:rPr>
                <w:sz w:val="24"/>
                <w:szCs w:val="28"/>
                <w:lang w:val="en-US"/>
              </w:rPr>
              <w:t xml:space="preserve"> </w:t>
            </w:r>
            <w:r w:rsidR="001C11C2">
              <w:rPr>
                <w:sz w:val="24"/>
                <w:szCs w:val="28"/>
                <w:lang w:val="en-US"/>
              </w:rPr>
              <w:t>and</w:t>
            </w:r>
            <w:r w:rsidR="004672F2" w:rsidRPr="00154B4C">
              <w:rPr>
                <w:sz w:val="24"/>
                <w:szCs w:val="28"/>
                <w:lang w:val="en-US"/>
              </w:rPr>
              <w:t xml:space="preserve"> developing static and interactive graphics for publication.</w:t>
            </w:r>
            <w:r w:rsidRPr="00154B4C">
              <w:rPr>
                <w:sz w:val="24"/>
                <w:szCs w:val="28"/>
                <w:lang w:val="en-US"/>
              </w:rPr>
              <w:t xml:space="preserve"> </w:t>
            </w:r>
          </w:p>
          <w:p w14:paraId="7577310F" w14:textId="5C243001" w:rsidR="00594051" w:rsidRPr="00154B4C" w:rsidRDefault="004672F2" w:rsidP="00227437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M</w:t>
            </w:r>
            <w:r w:rsidR="00227029" w:rsidRPr="00154B4C">
              <w:rPr>
                <w:sz w:val="24"/>
                <w:szCs w:val="28"/>
                <w:lang w:val="en-US"/>
              </w:rPr>
              <w:t xml:space="preserve">anaged </w:t>
            </w:r>
            <w:r w:rsidR="00D52A2E" w:rsidRPr="00154B4C">
              <w:rPr>
                <w:sz w:val="24"/>
                <w:szCs w:val="28"/>
                <w:lang w:val="en-US"/>
              </w:rPr>
              <w:t xml:space="preserve">the </w:t>
            </w:r>
            <w:r w:rsidRPr="00154B4C">
              <w:rPr>
                <w:sz w:val="24"/>
                <w:szCs w:val="28"/>
                <w:lang w:val="en-US"/>
              </w:rPr>
              <w:t>macro-economic framework for</w:t>
            </w:r>
            <w:r w:rsidR="00D73D89">
              <w:rPr>
                <w:sz w:val="24"/>
                <w:szCs w:val="28"/>
                <w:lang w:val="en-US"/>
              </w:rPr>
              <w:t xml:space="preserve"> Algeria, Libya, Morocco, and Tunisia</w:t>
            </w:r>
            <w:r w:rsidRPr="00154B4C">
              <w:rPr>
                <w:sz w:val="24"/>
                <w:szCs w:val="28"/>
                <w:lang w:val="en-US"/>
              </w:rPr>
              <w:t xml:space="preserve">, </w:t>
            </w:r>
            <w:r w:rsidR="001C11C2">
              <w:rPr>
                <w:sz w:val="24"/>
                <w:szCs w:val="28"/>
                <w:lang w:val="en-US"/>
              </w:rPr>
              <w:t xml:space="preserve">including </w:t>
            </w:r>
            <w:r w:rsidR="00D73D89">
              <w:rPr>
                <w:sz w:val="24"/>
                <w:szCs w:val="28"/>
                <w:lang w:val="en-US"/>
              </w:rPr>
              <w:t>assisting in program negotiations</w:t>
            </w:r>
            <w:r w:rsidR="00242503">
              <w:rPr>
                <w:sz w:val="24"/>
                <w:szCs w:val="28"/>
                <w:lang w:val="en-US"/>
              </w:rPr>
              <w:t xml:space="preserve">, </w:t>
            </w:r>
            <w:r w:rsidR="00242503">
              <w:rPr>
                <w:sz w:val="24"/>
                <w:szCs w:val="28"/>
                <w:lang w:val="en-US"/>
              </w:rPr>
              <w:t xml:space="preserve">monitoring key financial indicators, </w:t>
            </w:r>
            <w:r w:rsidR="00242503">
              <w:rPr>
                <w:sz w:val="24"/>
                <w:szCs w:val="28"/>
                <w:lang w:val="en-US"/>
              </w:rPr>
              <w:t>producing</w:t>
            </w:r>
            <w:r w:rsidR="001C11C2">
              <w:rPr>
                <w:sz w:val="24"/>
                <w:szCs w:val="28"/>
                <w:lang w:val="en-US"/>
              </w:rPr>
              <w:t xml:space="preserve"> forecasts </w:t>
            </w:r>
            <w:r w:rsidR="00242503">
              <w:rPr>
                <w:sz w:val="24"/>
                <w:szCs w:val="28"/>
                <w:lang w:val="en-US"/>
              </w:rPr>
              <w:t>for</w:t>
            </w:r>
            <w:r w:rsidR="001C11C2">
              <w:rPr>
                <w:sz w:val="24"/>
                <w:szCs w:val="28"/>
                <w:lang w:val="en-US"/>
              </w:rPr>
              <w:t xml:space="preserve"> the World Economic Outlook</w:t>
            </w:r>
            <w:r w:rsidR="00D73D89">
              <w:rPr>
                <w:sz w:val="24"/>
                <w:szCs w:val="28"/>
                <w:lang w:val="en-US"/>
              </w:rPr>
              <w:t xml:space="preserve">, </w:t>
            </w:r>
            <w:r w:rsidR="001C11C2">
              <w:rPr>
                <w:sz w:val="24"/>
                <w:szCs w:val="28"/>
                <w:lang w:val="en-US"/>
              </w:rPr>
              <w:t>and developing charts for publication.</w:t>
            </w:r>
          </w:p>
          <w:p w14:paraId="12B80752" w14:textId="77777777" w:rsidR="00D84689" w:rsidRDefault="006B19AD" w:rsidP="001C11C2">
            <w:pPr>
              <w:pStyle w:val="Logro"/>
              <w:numPr>
                <w:ilvl w:val="0"/>
                <w:numId w:val="17"/>
              </w:numPr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Selected as </w:t>
            </w:r>
            <w:r w:rsidR="00227029" w:rsidRPr="00154B4C">
              <w:rPr>
                <w:sz w:val="24"/>
                <w:szCs w:val="28"/>
                <w:lang w:val="en-US"/>
              </w:rPr>
              <w:t xml:space="preserve">the departmental </w:t>
            </w:r>
            <w:r w:rsidRPr="00154B4C">
              <w:rPr>
                <w:sz w:val="24"/>
                <w:szCs w:val="28"/>
                <w:lang w:val="en-US"/>
              </w:rPr>
              <w:t>Innovation Champion for designing a metadata search tool to search economic series within internal databases.</w:t>
            </w:r>
          </w:p>
          <w:p w14:paraId="1A44C76C" w14:textId="39D09A30" w:rsidR="001C11C2" w:rsidRPr="001C11C2" w:rsidRDefault="001C11C2" w:rsidP="001C11C2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  <w:lang w:val="en-US"/>
              </w:rPr>
            </w:pPr>
          </w:p>
        </w:tc>
        <w:tc>
          <w:tcPr>
            <w:tcW w:w="1741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BA33E7E" w14:textId="320D6178" w:rsidR="006B19AD" w:rsidRPr="00154B4C" w:rsidRDefault="006B19AD" w:rsidP="00CF2C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tLeast"/>
              <w:ind w:left="-43" w:right="-316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Washington</w:t>
            </w:r>
            <w:r w:rsidR="00CF2C44">
              <w:rPr>
                <w:sz w:val="24"/>
                <w:szCs w:val="28"/>
                <w:lang w:val="en-US"/>
              </w:rPr>
              <w:t xml:space="preserve"> </w:t>
            </w:r>
            <w:r w:rsidRPr="00154B4C">
              <w:rPr>
                <w:sz w:val="24"/>
                <w:szCs w:val="28"/>
                <w:lang w:val="en-US"/>
              </w:rPr>
              <w:t xml:space="preserve">DC, </w:t>
            </w:r>
            <w:r w:rsidRPr="00154B4C">
              <w:rPr>
                <w:sz w:val="24"/>
                <w:szCs w:val="28"/>
              </w:rPr>
              <w:t>USA</w:t>
            </w:r>
          </w:p>
        </w:tc>
      </w:tr>
      <w:tr w:rsidR="005B7842" w:rsidRPr="00154B4C" w14:paraId="61F2AE02" w14:textId="77777777" w:rsidTr="003D7A07">
        <w:trPr>
          <w:trHeight w:val="2736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68197647" w14:textId="77777777" w:rsidR="006B19AD" w:rsidRPr="00154B4C" w:rsidRDefault="006B19AD" w:rsidP="006B19AD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Sep. 2013 – Jul. 2016</w:t>
            </w:r>
          </w:p>
        </w:tc>
        <w:tc>
          <w:tcPr>
            <w:tcW w:w="76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752A2E2" w14:textId="660B9D44" w:rsidR="006B19AD" w:rsidRPr="00154B4C" w:rsidRDefault="006B19AD" w:rsidP="00227437">
            <w:pPr>
              <w:pStyle w:val="Logro"/>
              <w:numPr>
                <w:ilvl w:val="0"/>
                <w:numId w:val="0"/>
              </w:numPr>
              <w:spacing w:after="0"/>
              <w:ind w:left="350" w:hanging="240"/>
              <w:rPr>
                <w:rFonts w:ascii="Arial" w:hAnsi="Arial" w:cs="Arial"/>
                <w:b/>
                <w:sz w:val="24"/>
                <w:szCs w:val="28"/>
                <w:lang w:val="fr-FR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fr-FR"/>
              </w:rPr>
              <w:t xml:space="preserve">ETUDES ET CONSULTATIONS ECONOMIQUES </w:t>
            </w:r>
          </w:p>
          <w:p w14:paraId="683FB169" w14:textId="77777777" w:rsidR="006B19AD" w:rsidRPr="00154B4C" w:rsidRDefault="006B19AD" w:rsidP="00227437">
            <w:pPr>
              <w:pStyle w:val="Puesto"/>
              <w:spacing w:after="0" w:line="276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Junior Consultant</w:t>
            </w:r>
          </w:p>
          <w:p w14:paraId="6E85E5E7" w14:textId="23120450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Produced financial models for startups and equity valuations for mature businesses using the DCF method.</w:t>
            </w:r>
          </w:p>
          <w:p w14:paraId="21D1CA2D" w14:textId="77777777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Developed and presented the business plan for a $45 Million glass project, including market analysis, financial projections, and project valuation, to investors who subsequently funded the project. </w:t>
            </w:r>
          </w:p>
          <w:p w14:paraId="3A1AC374" w14:textId="77777777" w:rsidR="006B19AD" w:rsidRPr="00154B4C" w:rsidRDefault="006B19AD" w:rsidP="00227437">
            <w:pPr>
              <w:pStyle w:val="Logro"/>
              <w:tabs>
                <w:tab w:val="clear" w:pos="360"/>
              </w:tabs>
              <w:spacing w:after="0" w:line="276" w:lineRule="auto"/>
              <w:ind w:left="350" w:hanging="251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Designed and implemented a M&amp;E framework for a foreign aid program intended for women entrepreneurs, including survey design, analysis of results, and drafting a policy paper addressing their needs.</w:t>
            </w:r>
          </w:p>
          <w:p w14:paraId="6825661C" w14:textId="13FBB350" w:rsidR="00D84689" w:rsidRPr="00154B4C" w:rsidRDefault="00D84689" w:rsidP="00227437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0"/>
              <w:rPr>
                <w:sz w:val="24"/>
                <w:szCs w:val="28"/>
              </w:rPr>
            </w:pPr>
          </w:p>
        </w:tc>
        <w:tc>
          <w:tcPr>
            <w:tcW w:w="17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CB2698" w14:textId="77777777" w:rsidR="006B19AD" w:rsidRPr="00154B4C" w:rsidRDefault="006B19AD" w:rsidP="006B19AD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Beirut, </w:t>
            </w:r>
          </w:p>
          <w:p w14:paraId="7594A108" w14:textId="77777777" w:rsidR="006B19AD" w:rsidRPr="00154B4C" w:rsidRDefault="006B19AD" w:rsidP="006B19AD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pacing w:val="-20"/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Lebanon</w:t>
            </w:r>
          </w:p>
        </w:tc>
      </w:tr>
      <w:tr w:rsidR="005B7842" w:rsidRPr="00154B4C" w14:paraId="168F1A03" w14:textId="77777777" w:rsidTr="003D7A07">
        <w:trPr>
          <w:trHeight w:val="977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</w:tcPr>
          <w:p w14:paraId="360A778A" w14:textId="1FEC3969" w:rsidR="00FE537C" w:rsidRPr="00154B4C" w:rsidRDefault="00FE537C" w:rsidP="009970E9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Jun. 2013 – Sep. 201</w:t>
            </w:r>
            <w:r w:rsidR="0087301B">
              <w:rPr>
                <w:rFonts w:cs="Segoe UI"/>
                <w:caps w:val="0"/>
                <w:sz w:val="24"/>
                <w:szCs w:val="28"/>
                <w:lang w:val="en-US"/>
              </w:rPr>
              <w:t>3</w:t>
            </w:r>
          </w:p>
        </w:tc>
        <w:tc>
          <w:tcPr>
            <w:tcW w:w="76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98C9CA" w14:textId="77777777" w:rsidR="00FE537C" w:rsidRPr="00154B4C" w:rsidRDefault="00FE537C" w:rsidP="00227437">
            <w:pPr>
              <w:pStyle w:val="Logro"/>
              <w:numPr>
                <w:ilvl w:val="0"/>
                <w:numId w:val="0"/>
              </w:numPr>
              <w:spacing w:after="0"/>
              <w:ind w:left="350" w:hanging="240"/>
              <w:jc w:val="left"/>
              <w:rPr>
                <w:rFonts w:ascii="Arial" w:hAnsi="Arial" w:cs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 w:cs="Arial"/>
                <w:b/>
                <w:sz w:val="24"/>
                <w:szCs w:val="28"/>
                <w:lang w:val="en-US"/>
              </w:rPr>
              <w:t>EXECUTIVE MAGAZINE</w:t>
            </w:r>
          </w:p>
          <w:p w14:paraId="6282305C" w14:textId="77777777" w:rsidR="00FE537C" w:rsidRPr="00154B4C" w:rsidRDefault="00FE537C" w:rsidP="00227437">
            <w:pPr>
              <w:pStyle w:val="Puesto"/>
              <w:spacing w:after="0" w:line="240" w:lineRule="auto"/>
              <w:ind w:left="350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</w:rPr>
              <w:t>Intern</w:t>
            </w:r>
          </w:p>
          <w:p w14:paraId="37861B6E" w14:textId="6107AF7D" w:rsidR="00FE537C" w:rsidRPr="00154B4C" w:rsidRDefault="008C6BEE" w:rsidP="00227437">
            <w:pPr>
              <w:pStyle w:val="Logro"/>
              <w:tabs>
                <w:tab w:val="clear" w:pos="360"/>
              </w:tabs>
              <w:spacing w:after="0" w:line="240" w:lineRule="auto"/>
              <w:ind w:left="350" w:hanging="251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>Published</w:t>
            </w:r>
            <w:r w:rsidR="00DA4FEE" w:rsidRPr="00154B4C">
              <w:rPr>
                <w:sz w:val="24"/>
                <w:szCs w:val="28"/>
                <w:lang w:val="en-US"/>
              </w:rPr>
              <w:t xml:space="preserve"> </w:t>
            </w:r>
            <w:r w:rsidR="002668FB" w:rsidRPr="00154B4C">
              <w:rPr>
                <w:sz w:val="24"/>
                <w:szCs w:val="28"/>
                <w:lang w:val="en-US"/>
              </w:rPr>
              <w:t xml:space="preserve">2 </w:t>
            </w:r>
            <w:r w:rsidR="00DA4FEE" w:rsidRPr="00154B4C">
              <w:rPr>
                <w:sz w:val="24"/>
                <w:szCs w:val="28"/>
                <w:lang w:val="en-US"/>
              </w:rPr>
              <w:t>articles on the spillover effects from the civil unrest in Syria</w:t>
            </w:r>
            <w:r w:rsidR="001C11C2">
              <w:rPr>
                <w:sz w:val="24"/>
                <w:szCs w:val="28"/>
                <w:lang w:val="en-US"/>
              </w:rPr>
              <w:t>.</w:t>
            </w:r>
          </w:p>
        </w:tc>
        <w:tc>
          <w:tcPr>
            <w:tcW w:w="174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D714EB" w14:textId="77777777" w:rsidR="00FE537C" w:rsidRPr="00154B4C" w:rsidRDefault="00FE537C" w:rsidP="00FC62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  <w:lang w:val="en-US"/>
              </w:rPr>
            </w:pPr>
            <w:r w:rsidRPr="00154B4C">
              <w:rPr>
                <w:sz w:val="24"/>
                <w:szCs w:val="28"/>
                <w:lang w:val="en-US"/>
              </w:rPr>
              <w:t xml:space="preserve">Beirut, </w:t>
            </w:r>
          </w:p>
          <w:p w14:paraId="0C4A3991" w14:textId="77777777" w:rsidR="00FE537C" w:rsidRPr="00154B4C" w:rsidRDefault="00FE537C" w:rsidP="00FC6244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40" w:lineRule="auto"/>
              <w:ind w:left="-43" w:firstLine="23"/>
              <w:jc w:val="left"/>
              <w:rPr>
                <w:sz w:val="24"/>
                <w:szCs w:val="28"/>
              </w:rPr>
            </w:pPr>
            <w:r w:rsidRPr="00154B4C">
              <w:rPr>
                <w:sz w:val="24"/>
                <w:szCs w:val="28"/>
                <w:lang w:val="en-US"/>
              </w:rPr>
              <w:t>Lebanon</w:t>
            </w:r>
          </w:p>
        </w:tc>
      </w:tr>
      <w:tr w:rsidR="00D84689" w:rsidRPr="00154B4C" w14:paraId="28B57AD6" w14:textId="77777777" w:rsidTr="003D7A07">
        <w:trPr>
          <w:trHeight w:val="91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0AE5B09F" w14:textId="77777777" w:rsidR="00B63728" w:rsidRPr="00154B4C" w:rsidRDefault="00B63728" w:rsidP="00D85C0B">
            <w:pPr>
              <w:rPr>
                <w:b/>
                <w:sz w:val="24"/>
                <w:szCs w:val="28"/>
              </w:rPr>
            </w:pPr>
            <w:r w:rsidRPr="00154B4C">
              <w:rPr>
                <w:rFonts w:ascii="Garamond" w:hAnsi="Garamond"/>
                <w:b/>
                <w:caps/>
                <w:sz w:val="24"/>
                <w:szCs w:val="28"/>
              </w:rPr>
              <w:t>Education</w:t>
            </w:r>
          </w:p>
        </w:tc>
      </w:tr>
      <w:tr w:rsidR="00D84689" w:rsidRPr="00154B4C" w14:paraId="3902449E" w14:textId="77777777" w:rsidTr="003D7A07">
        <w:trPr>
          <w:gridAfter w:val="2"/>
          <w:wAfter w:w="1085" w:type="dxa"/>
          <w:trHeight w:val="721"/>
        </w:trPr>
        <w:tc>
          <w:tcPr>
            <w:tcW w:w="2002" w:type="dxa"/>
            <w:gridSpan w:val="2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55362AA0" w14:textId="77777777" w:rsidR="004E0DB5" w:rsidRPr="00154B4C" w:rsidRDefault="004E0DB5" w:rsidP="00D85C0B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Aug. 2016 – Aug. 2017</w:t>
            </w:r>
          </w:p>
        </w:tc>
        <w:tc>
          <w:tcPr>
            <w:tcW w:w="8210" w:type="dxa"/>
            <w:gridSpan w:val="3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</w:tcPr>
          <w:p w14:paraId="2F740715" w14:textId="77777777" w:rsidR="004E0DB5" w:rsidRPr="00154B4C" w:rsidRDefault="004E0DB5" w:rsidP="00D85C0B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GEORGETOWN UNIVERSITY</w:t>
            </w:r>
          </w:p>
          <w:p w14:paraId="6C8EAFFC" w14:textId="4853AEF4" w:rsidR="004E0DB5" w:rsidRPr="00154B4C" w:rsidRDefault="004E0DB5" w:rsidP="00D85C0B">
            <w:pPr>
              <w:rPr>
                <w:sz w:val="24"/>
                <w:szCs w:val="28"/>
              </w:rPr>
            </w:pPr>
            <w:r w:rsidRP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>Master of Arts in Applied Economics (GPA 3.90)</w:t>
            </w:r>
          </w:p>
        </w:tc>
      </w:tr>
      <w:tr w:rsidR="00D84689" w:rsidRPr="00154B4C" w14:paraId="28B0DCC4" w14:textId="77777777" w:rsidTr="003D7A07">
        <w:trPr>
          <w:gridAfter w:val="2"/>
          <w:wAfter w:w="1085" w:type="dxa"/>
          <w:trHeight w:val="795"/>
        </w:trPr>
        <w:tc>
          <w:tcPr>
            <w:tcW w:w="200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0F34CC" w14:textId="77777777" w:rsidR="00804AFB" w:rsidRPr="00154B4C" w:rsidRDefault="00804AFB" w:rsidP="00D85C0B">
            <w:pPr>
              <w:pStyle w:val="Sinttulo"/>
              <w:spacing w:before="60"/>
              <w:rPr>
                <w:rFonts w:cs="Segoe UI"/>
                <w:caps w:val="0"/>
                <w:sz w:val="24"/>
                <w:szCs w:val="28"/>
                <w:lang w:val="en-US"/>
              </w:rPr>
            </w:pPr>
            <w:r w:rsidRPr="00154B4C">
              <w:rPr>
                <w:rFonts w:cs="Segoe UI"/>
                <w:caps w:val="0"/>
                <w:sz w:val="24"/>
                <w:szCs w:val="28"/>
                <w:lang w:val="en-US"/>
              </w:rPr>
              <w:t>Sept. 2010 – Jun. 2013</w:t>
            </w:r>
          </w:p>
        </w:tc>
        <w:tc>
          <w:tcPr>
            <w:tcW w:w="82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692FF5" w14:textId="77777777" w:rsidR="00804AFB" w:rsidRPr="00154B4C" w:rsidRDefault="00804AFB" w:rsidP="00D85C0B">
            <w:pPr>
              <w:pStyle w:val="Institucin"/>
              <w:tabs>
                <w:tab w:val="clear" w:pos="1440"/>
                <w:tab w:val="clear" w:pos="6480"/>
                <w:tab w:val="left" w:pos="6521"/>
              </w:tabs>
              <w:spacing w:line="276" w:lineRule="auto"/>
              <w:jc w:val="left"/>
              <w:rPr>
                <w:rFonts w:ascii="Arial" w:hAnsi="Arial"/>
                <w:b/>
                <w:sz w:val="24"/>
                <w:szCs w:val="28"/>
                <w:lang w:val="en-US"/>
              </w:rPr>
            </w:pPr>
            <w:r w:rsidRPr="00154B4C">
              <w:rPr>
                <w:rFonts w:ascii="Arial" w:hAnsi="Arial"/>
                <w:b/>
                <w:sz w:val="24"/>
                <w:szCs w:val="28"/>
                <w:lang w:val="en-US"/>
              </w:rPr>
              <w:t>AMERICAN UNIVERSITY OF BEIRUT</w:t>
            </w:r>
          </w:p>
          <w:p w14:paraId="13651A5B" w14:textId="011B26F4" w:rsidR="00B63728" w:rsidRPr="00154B4C" w:rsidRDefault="00804AFB" w:rsidP="00D85C0B">
            <w:pPr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</w:pPr>
            <w:r w:rsidRP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 xml:space="preserve">B.A in Economics </w:t>
            </w:r>
            <w:r w:rsidR="00154B4C">
              <w:rPr>
                <w:rFonts w:ascii="Garamond" w:eastAsia="Times New Roman" w:hAnsi="Garamond"/>
                <w:i/>
                <w:spacing w:val="5"/>
                <w:sz w:val="24"/>
                <w:szCs w:val="28"/>
                <w:lang w:eastAsia="es-ES"/>
              </w:rPr>
              <w:t>with focus on International Macroeconomics</w:t>
            </w:r>
          </w:p>
        </w:tc>
      </w:tr>
      <w:tr w:rsidR="00D84689" w:rsidRPr="00154B4C" w14:paraId="4DB86D3A" w14:textId="77777777" w:rsidTr="003D7A07">
        <w:trPr>
          <w:trHeight w:val="104"/>
        </w:trPr>
        <w:tc>
          <w:tcPr>
            <w:tcW w:w="11297" w:type="dxa"/>
            <w:gridSpan w:val="7"/>
            <w:tcBorders>
              <w:top w:val="nil"/>
              <w:left w:val="nil"/>
              <w:bottom w:val="single" w:sz="4" w:space="0" w:color="7F7F7F" w:themeColor="text1" w:themeTint="80"/>
              <w:right w:val="nil"/>
            </w:tcBorders>
          </w:tcPr>
          <w:p w14:paraId="68382A37" w14:textId="26444979" w:rsidR="00D85C0B" w:rsidRPr="00154B4C" w:rsidRDefault="00345B3C" w:rsidP="00D85C0B">
            <w:pPr>
              <w:rPr>
                <w:b/>
                <w:caps/>
                <w:sz w:val="24"/>
                <w:szCs w:val="28"/>
              </w:rPr>
            </w:pPr>
            <w:r w:rsidRPr="00154B4C">
              <w:rPr>
                <w:rFonts w:ascii="Garamond" w:hAnsi="Garamond"/>
                <w:b/>
                <w:caps/>
                <w:sz w:val="24"/>
                <w:szCs w:val="28"/>
              </w:rPr>
              <w:t>Skills</w:t>
            </w:r>
          </w:p>
        </w:tc>
      </w:tr>
      <w:tr w:rsidR="00594051" w:rsidRPr="00154B4C" w14:paraId="512F0530" w14:textId="77777777" w:rsidTr="003D7A07">
        <w:trPr>
          <w:trHeight w:val="722"/>
        </w:trPr>
        <w:tc>
          <w:tcPr>
            <w:tcW w:w="11297" w:type="dxa"/>
            <w:gridSpan w:val="7"/>
            <w:tcBorders>
              <w:top w:val="single" w:sz="4" w:space="0" w:color="7F7F7F" w:themeColor="text1" w:themeTint="80"/>
              <w:left w:val="nil"/>
              <w:bottom w:val="single" w:sz="4" w:space="0" w:color="FFFFFF" w:themeColor="background1"/>
              <w:right w:val="nil"/>
            </w:tcBorders>
          </w:tcPr>
          <w:p w14:paraId="644DE0EB" w14:textId="609DBCF9" w:rsidR="00594051" w:rsidRPr="00154B4C" w:rsidRDefault="00154B4C" w:rsidP="00594051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1C11C2">
              <w:rPr>
                <w:b/>
                <w:bCs/>
                <w:sz w:val="24"/>
                <w:szCs w:val="28"/>
                <w:lang w:val="en-US"/>
              </w:rPr>
              <w:t>Programming</w:t>
            </w:r>
            <w:r w:rsidR="001C11C2">
              <w:rPr>
                <w:b/>
                <w:bCs/>
                <w:sz w:val="24"/>
                <w:szCs w:val="28"/>
                <w:lang w:val="en-US"/>
              </w:rPr>
              <w:t>:</w:t>
            </w:r>
            <w:r w:rsidRPr="00154B4C">
              <w:rPr>
                <w:sz w:val="24"/>
                <w:szCs w:val="28"/>
                <w:lang w:val="en-US"/>
              </w:rPr>
              <w:t xml:space="preserve"> Python, R, Stata, Git, D3, HTML, CSS</w:t>
            </w:r>
          </w:p>
          <w:p w14:paraId="482124C6" w14:textId="17AC805F" w:rsidR="0087301B" w:rsidRDefault="0087301B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87301B">
              <w:rPr>
                <w:b/>
                <w:bCs/>
                <w:sz w:val="24"/>
                <w:szCs w:val="28"/>
                <w:lang w:val="en-US"/>
              </w:rPr>
              <w:t xml:space="preserve">Econometrics: </w:t>
            </w:r>
            <w:r w:rsidRPr="0087301B">
              <w:rPr>
                <w:sz w:val="24"/>
                <w:szCs w:val="28"/>
                <w:lang w:val="en-US"/>
              </w:rPr>
              <w:t>OLS, Fixed Effects, 2SLS, Causal Inference (Reg</w:t>
            </w:r>
            <w:r>
              <w:rPr>
                <w:sz w:val="24"/>
                <w:szCs w:val="28"/>
                <w:lang w:val="en-US"/>
              </w:rPr>
              <w:t>ression</w:t>
            </w:r>
            <w:r w:rsidRPr="0087301B">
              <w:rPr>
                <w:sz w:val="24"/>
                <w:szCs w:val="28"/>
                <w:lang w:val="en-US"/>
              </w:rPr>
              <w:t xml:space="preserve"> Discontinuity, Matching Methods, IV)</w:t>
            </w:r>
          </w:p>
          <w:p w14:paraId="4FC58843" w14:textId="58AF15BE" w:rsidR="003D7A07" w:rsidRDefault="003D7A07" w:rsidP="005B7842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  <w:lang w:val="en-US"/>
              </w:rPr>
            </w:pPr>
            <w:r w:rsidRPr="003D7A07">
              <w:rPr>
                <w:b/>
                <w:bCs/>
                <w:sz w:val="24"/>
                <w:szCs w:val="28"/>
                <w:lang w:val="en-US"/>
              </w:rPr>
              <w:t>Machine Learning</w:t>
            </w:r>
            <w:r>
              <w:rPr>
                <w:sz w:val="24"/>
                <w:szCs w:val="28"/>
                <w:lang w:val="en-US"/>
              </w:rPr>
              <w:t xml:space="preserve">: </w:t>
            </w:r>
            <w:r w:rsidRPr="003D7A07">
              <w:rPr>
                <w:sz w:val="24"/>
                <w:szCs w:val="28"/>
                <w:lang w:val="en-US"/>
              </w:rPr>
              <w:t>Classifications Models, Support Vector Machines, Tree Methods, Neural Network</w:t>
            </w:r>
          </w:p>
          <w:p w14:paraId="2E9985D1" w14:textId="77777777" w:rsidR="003D7A07" w:rsidRPr="001C11C2" w:rsidRDefault="003D7A07" w:rsidP="00011BAF">
            <w:pPr>
              <w:pStyle w:val="Logro"/>
              <w:tabs>
                <w:tab w:val="clear" w:pos="360"/>
              </w:tabs>
              <w:spacing w:after="0" w:line="276" w:lineRule="auto"/>
              <w:ind w:left="700" w:hanging="345"/>
              <w:rPr>
                <w:sz w:val="24"/>
                <w:szCs w:val="28"/>
              </w:rPr>
            </w:pPr>
            <w:r>
              <w:rPr>
                <w:b/>
                <w:bCs/>
                <w:sz w:val="24"/>
                <w:szCs w:val="28"/>
                <w:lang w:val="en-US"/>
              </w:rPr>
              <w:t xml:space="preserve">Data: </w:t>
            </w:r>
            <w:r>
              <w:rPr>
                <w:sz w:val="24"/>
                <w:szCs w:val="28"/>
                <w:lang w:val="en-US"/>
              </w:rPr>
              <w:t>Exploration, analysis, cleaning, statistical analysis, modeling, web scraping, survey design, data visualization.</w:t>
            </w:r>
          </w:p>
          <w:p w14:paraId="4FE21056" w14:textId="77777777" w:rsidR="003D7A07" w:rsidRPr="00E26666" w:rsidRDefault="003D7A07" w:rsidP="003D7A07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355"/>
              <w:rPr>
                <w:sz w:val="24"/>
                <w:szCs w:val="28"/>
                <w:lang w:val="en-US"/>
              </w:rPr>
            </w:pPr>
          </w:p>
          <w:p w14:paraId="47F305B6" w14:textId="6FB9DB5B" w:rsidR="0087301B" w:rsidRPr="00154B4C" w:rsidRDefault="0087301B" w:rsidP="0087301B">
            <w:pPr>
              <w:pStyle w:val="Logro"/>
              <w:numPr>
                <w:ilvl w:val="0"/>
                <w:numId w:val="0"/>
              </w:numPr>
              <w:spacing w:after="0" w:line="276" w:lineRule="auto"/>
              <w:ind w:left="240" w:right="-616" w:hanging="240"/>
              <w:rPr>
                <w:sz w:val="24"/>
                <w:szCs w:val="28"/>
              </w:rPr>
            </w:pPr>
          </w:p>
        </w:tc>
      </w:tr>
    </w:tbl>
    <w:p w14:paraId="13E6D5C3" w14:textId="468651B6" w:rsidR="005F722E" w:rsidRPr="00CE4A79" w:rsidRDefault="005F722E" w:rsidP="00804AFB"/>
    <w:sectPr w:rsidR="005F722E" w:rsidRPr="00CE4A79" w:rsidSect="006C5976">
      <w:headerReference w:type="default" r:id="rId9"/>
      <w:headerReference w:type="first" r:id="rId10"/>
      <w:pgSz w:w="12240" w:h="15840"/>
      <w:pgMar w:top="187" w:right="720" w:bottom="0" w:left="72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A82BCF" w14:textId="77777777" w:rsidR="00C16B19" w:rsidRDefault="00C16B19" w:rsidP="000B7010">
      <w:pPr>
        <w:spacing w:line="240" w:lineRule="auto"/>
      </w:pPr>
      <w:r>
        <w:separator/>
      </w:r>
    </w:p>
  </w:endnote>
  <w:endnote w:type="continuationSeparator" w:id="0">
    <w:p w14:paraId="1FC226C5" w14:textId="77777777" w:rsidR="00C16B19" w:rsidRDefault="00C16B19" w:rsidP="000B70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0CDF9D" w14:textId="77777777" w:rsidR="00C16B19" w:rsidRDefault="00C16B19" w:rsidP="000B7010">
      <w:pPr>
        <w:spacing w:line="240" w:lineRule="auto"/>
      </w:pPr>
      <w:r>
        <w:separator/>
      </w:r>
    </w:p>
  </w:footnote>
  <w:footnote w:type="continuationSeparator" w:id="0">
    <w:p w14:paraId="72355C1D" w14:textId="77777777" w:rsidR="00C16B19" w:rsidRDefault="00C16B19" w:rsidP="000B70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740431" w14:textId="77777777" w:rsidR="005F722E" w:rsidRDefault="005F722E" w:rsidP="005F722E">
    <w:pPr>
      <w:pStyle w:val="Head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2D0CDF" w14:textId="77777777" w:rsidR="00804AFB" w:rsidRPr="00804AFB" w:rsidRDefault="00804AFB" w:rsidP="005F722E">
    <w:pPr>
      <w:pStyle w:val="Header"/>
      <w:jc w:val="cent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0"/>
    <w:multiLevelType w:val="singleLevel"/>
    <w:tmpl w:val="1F9E495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FB72F90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695C684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D976226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AB9061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0245FFA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</w:abstractNum>
  <w:abstractNum w:abstractNumId="6" w15:restartNumberingAfterBreak="0">
    <w:nsid w:val="06912A78"/>
    <w:multiLevelType w:val="singleLevel"/>
    <w:tmpl w:val="0354EBFA"/>
    <w:lvl w:ilvl="0">
      <w:start w:val="1"/>
      <w:numFmt w:val="bullet"/>
      <w:pStyle w:val="Logro"/>
      <w:lvlText w:val=""/>
      <w:lvlJc w:val="left"/>
      <w:pPr>
        <w:tabs>
          <w:tab w:val="num" w:pos="360"/>
        </w:tabs>
        <w:ind w:left="240" w:hanging="240"/>
      </w:pPr>
      <w:rPr>
        <w:rFonts w:ascii="Wingdings" w:hAnsi="Wingdings" w:hint="default"/>
        <w:sz w:val="12"/>
      </w:rPr>
    </w:lvl>
  </w:abstractNum>
  <w:abstractNum w:abstractNumId="7" w15:restartNumberingAfterBreak="0">
    <w:nsid w:val="14105CA9"/>
    <w:multiLevelType w:val="hybridMultilevel"/>
    <w:tmpl w:val="31C02244"/>
    <w:lvl w:ilvl="0" w:tplc="3CF28AFA">
      <w:start w:val="1"/>
      <w:numFmt w:val="decimal"/>
      <w:pStyle w:val="ParagraphNumbering"/>
      <w:lvlText w:val="%1.     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B67B16"/>
    <w:multiLevelType w:val="hybridMultilevel"/>
    <w:tmpl w:val="F4564AE4"/>
    <w:lvl w:ilvl="0" w:tplc="988E06D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F25197"/>
    <w:multiLevelType w:val="hybridMultilevel"/>
    <w:tmpl w:val="91F4DB08"/>
    <w:lvl w:ilvl="0" w:tplc="CCB017D8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sz w:val="12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D57273B"/>
    <w:multiLevelType w:val="hybridMultilevel"/>
    <w:tmpl w:val="7144BC68"/>
    <w:lvl w:ilvl="0" w:tplc="FFFFFFFF">
      <w:start w:val="1"/>
      <w:numFmt w:val="bullet"/>
      <w:lvlText w:val=""/>
      <w:lvlJc w:val="left"/>
      <w:pPr>
        <w:ind w:left="360" w:hanging="360"/>
      </w:pPr>
      <w:rPr>
        <w:rFonts w:ascii="Wingdings" w:hAnsi="Wingdings"/>
        <w:sz w:val="12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EA15A1"/>
    <w:multiLevelType w:val="multilevel"/>
    <w:tmpl w:val="68701036"/>
    <w:lvl w:ilvl="0">
      <w:start w:val="1"/>
      <w:numFmt w:val="upperRoman"/>
      <w:pStyle w:val="Heading1"/>
      <w:suff w:val="nothing"/>
      <w:lvlText w:val="%1.   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Heading2"/>
      <w:suff w:val="nothing"/>
      <w:lvlText w:val="%2.  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5400"/>
        </w:tabs>
        <w:ind w:left="5040" w:firstLine="0"/>
      </w:pPr>
      <w:rPr>
        <w:rFonts w:hint="default"/>
      </w:rPr>
    </w:lvl>
  </w:abstractNum>
  <w:num w:numId="1">
    <w:abstractNumId w:val="11"/>
  </w:num>
  <w:num w:numId="2">
    <w:abstractNumId w:val="11"/>
  </w:num>
  <w:num w:numId="3">
    <w:abstractNumId w:val="5"/>
  </w:num>
  <w:num w:numId="4">
    <w:abstractNumId w:val="5"/>
  </w:num>
  <w:num w:numId="5">
    <w:abstractNumId w:val="3"/>
  </w:num>
  <w:num w:numId="6">
    <w:abstractNumId w:val="3"/>
  </w:num>
  <w:num w:numId="7">
    <w:abstractNumId w:val="2"/>
  </w:num>
  <w:num w:numId="8">
    <w:abstractNumId w:val="2"/>
  </w:num>
  <w:num w:numId="9">
    <w:abstractNumId w:val="1"/>
  </w:num>
  <w:num w:numId="10">
    <w:abstractNumId w:val="1"/>
  </w:num>
  <w:num w:numId="11">
    <w:abstractNumId w:val="0"/>
  </w:num>
  <w:num w:numId="12">
    <w:abstractNumId w:val="0"/>
  </w:num>
  <w:num w:numId="13">
    <w:abstractNumId w:val="4"/>
  </w:num>
  <w:num w:numId="14">
    <w:abstractNumId w:val="4"/>
  </w:num>
  <w:num w:numId="15">
    <w:abstractNumId w:val="7"/>
  </w:num>
  <w:num w:numId="16">
    <w:abstractNumId w:val="6"/>
  </w:num>
  <w:num w:numId="17">
    <w:abstractNumId w:val="10"/>
  </w:num>
  <w:num w:numId="18">
    <w:abstractNumId w:val="6"/>
  </w:num>
  <w:num w:numId="19">
    <w:abstractNumId w:val="6"/>
  </w:num>
  <w:num w:numId="20">
    <w:abstractNumId w:val="9"/>
  </w:num>
  <w:num w:numId="21">
    <w:abstractNumId w:val="6"/>
  </w:num>
  <w:num w:numId="22">
    <w:abstractNumId w:val="6"/>
  </w:num>
  <w:num w:numId="23">
    <w:abstractNumId w:val="6"/>
  </w:num>
  <w:num w:numId="24">
    <w:abstractNumId w:val="6"/>
  </w:num>
  <w:num w:numId="25">
    <w:abstractNumId w:val="6"/>
  </w:num>
  <w:num w:numId="26">
    <w:abstractNumId w:val="6"/>
  </w:num>
  <w:num w:numId="27">
    <w:abstractNumId w:val="6"/>
  </w:num>
  <w:num w:numId="28">
    <w:abstractNumId w:val="6"/>
  </w:num>
  <w:num w:numId="29">
    <w:abstractNumId w:val="6"/>
  </w:num>
  <w:num w:numId="30">
    <w:abstractNumId w:val="6"/>
  </w:num>
  <w:num w:numId="31">
    <w:abstractNumId w:val="8"/>
  </w:num>
  <w:num w:numId="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A66"/>
    <w:rsid w:val="00011BAF"/>
    <w:rsid w:val="000A1AEE"/>
    <w:rsid w:val="000A5FC5"/>
    <w:rsid w:val="000B7010"/>
    <w:rsid w:val="00101873"/>
    <w:rsid w:val="00102FB0"/>
    <w:rsid w:val="00132388"/>
    <w:rsid w:val="00135709"/>
    <w:rsid w:val="00154B4C"/>
    <w:rsid w:val="00157BC5"/>
    <w:rsid w:val="00176AAF"/>
    <w:rsid w:val="001C11C2"/>
    <w:rsid w:val="001C665F"/>
    <w:rsid w:val="001D081E"/>
    <w:rsid w:val="001D1B11"/>
    <w:rsid w:val="001D320E"/>
    <w:rsid w:val="001F798F"/>
    <w:rsid w:val="00220FA8"/>
    <w:rsid w:val="00225FB5"/>
    <w:rsid w:val="00227029"/>
    <w:rsid w:val="00227437"/>
    <w:rsid w:val="00231DBD"/>
    <w:rsid w:val="00232FB2"/>
    <w:rsid w:val="00242503"/>
    <w:rsid w:val="002668FB"/>
    <w:rsid w:val="0030315E"/>
    <w:rsid w:val="0032539C"/>
    <w:rsid w:val="00325E95"/>
    <w:rsid w:val="0034110C"/>
    <w:rsid w:val="00345B3C"/>
    <w:rsid w:val="00352136"/>
    <w:rsid w:val="003712A7"/>
    <w:rsid w:val="00377B55"/>
    <w:rsid w:val="0038755B"/>
    <w:rsid w:val="003D2443"/>
    <w:rsid w:val="003D7A07"/>
    <w:rsid w:val="00402718"/>
    <w:rsid w:val="00427DF4"/>
    <w:rsid w:val="00442E93"/>
    <w:rsid w:val="00451C7E"/>
    <w:rsid w:val="004672F2"/>
    <w:rsid w:val="004727D9"/>
    <w:rsid w:val="004806E6"/>
    <w:rsid w:val="004C06F4"/>
    <w:rsid w:val="004C728E"/>
    <w:rsid w:val="004C7B32"/>
    <w:rsid w:val="004D184E"/>
    <w:rsid w:val="004E0DB5"/>
    <w:rsid w:val="00502DE6"/>
    <w:rsid w:val="00527127"/>
    <w:rsid w:val="00527B01"/>
    <w:rsid w:val="00531040"/>
    <w:rsid w:val="00594051"/>
    <w:rsid w:val="005B7842"/>
    <w:rsid w:val="005C0460"/>
    <w:rsid w:val="005C5DCE"/>
    <w:rsid w:val="005F722E"/>
    <w:rsid w:val="0060374F"/>
    <w:rsid w:val="00606492"/>
    <w:rsid w:val="0061550F"/>
    <w:rsid w:val="0067535E"/>
    <w:rsid w:val="006766A5"/>
    <w:rsid w:val="006939BE"/>
    <w:rsid w:val="006B19AD"/>
    <w:rsid w:val="006C2714"/>
    <w:rsid w:val="006C5976"/>
    <w:rsid w:val="006F658C"/>
    <w:rsid w:val="007022D7"/>
    <w:rsid w:val="00722EB3"/>
    <w:rsid w:val="00741AF9"/>
    <w:rsid w:val="007A2C38"/>
    <w:rsid w:val="007B0B5F"/>
    <w:rsid w:val="007E39B6"/>
    <w:rsid w:val="007E7F1D"/>
    <w:rsid w:val="00804AFB"/>
    <w:rsid w:val="00836501"/>
    <w:rsid w:val="00845C81"/>
    <w:rsid w:val="00863119"/>
    <w:rsid w:val="0086793F"/>
    <w:rsid w:val="0087301B"/>
    <w:rsid w:val="008A201F"/>
    <w:rsid w:val="008A3DEB"/>
    <w:rsid w:val="008B176E"/>
    <w:rsid w:val="008C6BEE"/>
    <w:rsid w:val="008E2199"/>
    <w:rsid w:val="008F026B"/>
    <w:rsid w:val="009073BA"/>
    <w:rsid w:val="00922E5F"/>
    <w:rsid w:val="009239F0"/>
    <w:rsid w:val="00925534"/>
    <w:rsid w:val="00966B20"/>
    <w:rsid w:val="0099472C"/>
    <w:rsid w:val="009970E9"/>
    <w:rsid w:val="009E5ABB"/>
    <w:rsid w:val="00A32589"/>
    <w:rsid w:val="00A74261"/>
    <w:rsid w:val="00AA41E3"/>
    <w:rsid w:val="00AD6611"/>
    <w:rsid w:val="00AF7F2A"/>
    <w:rsid w:val="00B27C4A"/>
    <w:rsid w:val="00B51BD6"/>
    <w:rsid w:val="00B57037"/>
    <w:rsid w:val="00B63728"/>
    <w:rsid w:val="00BB2032"/>
    <w:rsid w:val="00BD1CE5"/>
    <w:rsid w:val="00BD2D7B"/>
    <w:rsid w:val="00BE14BD"/>
    <w:rsid w:val="00BE4BD0"/>
    <w:rsid w:val="00BF430E"/>
    <w:rsid w:val="00C06D7E"/>
    <w:rsid w:val="00C16B19"/>
    <w:rsid w:val="00C2558A"/>
    <w:rsid w:val="00C41F46"/>
    <w:rsid w:val="00C42C43"/>
    <w:rsid w:val="00C45307"/>
    <w:rsid w:val="00CA49FF"/>
    <w:rsid w:val="00CD3780"/>
    <w:rsid w:val="00CE26C8"/>
    <w:rsid w:val="00CE4A79"/>
    <w:rsid w:val="00CF2C44"/>
    <w:rsid w:val="00D06998"/>
    <w:rsid w:val="00D11E5D"/>
    <w:rsid w:val="00D31C72"/>
    <w:rsid w:val="00D41A66"/>
    <w:rsid w:val="00D46A40"/>
    <w:rsid w:val="00D52A2E"/>
    <w:rsid w:val="00D73D89"/>
    <w:rsid w:val="00D84689"/>
    <w:rsid w:val="00D85C0B"/>
    <w:rsid w:val="00D87E53"/>
    <w:rsid w:val="00D914D3"/>
    <w:rsid w:val="00DA4FEE"/>
    <w:rsid w:val="00DB1567"/>
    <w:rsid w:val="00DB1DBD"/>
    <w:rsid w:val="00DC220E"/>
    <w:rsid w:val="00DC7DD9"/>
    <w:rsid w:val="00DF2CEB"/>
    <w:rsid w:val="00E264CC"/>
    <w:rsid w:val="00E26666"/>
    <w:rsid w:val="00ED6EF9"/>
    <w:rsid w:val="00EF58D3"/>
    <w:rsid w:val="00F056C7"/>
    <w:rsid w:val="00F078E4"/>
    <w:rsid w:val="00F1635D"/>
    <w:rsid w:val="00F20B80"/>
    <w:rsid w:val="00F23C3B"/>
    <w:rsid w:val="00F2697E"/>
    <w:rsid w:val="00F32262"/>
    <w:rsid w:val="00F33892"/>
    <w:rsid w:val="00F5038A"/>
    <w:rsid w:val="00F75A71"/>
    <w:rsid w:val="00FC6244"/>
    <w:rsid w:val="00FD5FAB"/>
    <w:rsid w:val="00FD67F0"/>
    <w:rsid w:val="00FE0221"/>
    <w:rsid w:val="00FE5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41A96"/>
  <w15:chartTrackingRefBased/>
  <w15:docId w15:val="{4BEAA8EA-B687-45E6-9765-CDD30788F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egoe UI" w:eastAsiaTheme="minorHAnsi" w:hAnsi="Segoe UI" w:cs="Times New Roman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4" w:unhideWhenUsed="1" w:qFormat="1"/>
    <w:lsdException w:name="heading 3" w:semiHidden="1" w:uiPriority="5" w:unhideWhenUsed="1" w:qFormat="1"/>
    <w:lsdException w:name="heading 4" w:semiHidden="1" w:uiPriority="6" w:unhideWhenUsed="1" w:qFormat="1"/>
    <w:lsdException w:name="heading 5" w:semiHidden="1" w:uiPriority="7" w:unhideWhenUsed="1" w:qFormat="1"/>
    <w:lsdException w:name="heading 6" w:semiHidden="1" w:uiPriority="8" w:unhideWhenUsed="1" w:qFormat="1"/>
    <w:lsdException w:name="heading 7" w:semiHidden="1" w:uiPriority="8" w:unhideWhenUsed="1" w:qFormat="1"/>
    <w:lsdException w:name="heading 8" w:semiHidden="1" w:uiPriority="8" w:unhideWhenUsed="1" w:qFormat="1"/>
    <w:lsdException w:name="heading 9" w:semiHidden="1" w:uiPriority="8" w:unhideWhenUsed="1" w:qFormat="1"/>
    <w:lsdException w:name="index 1" w:semiHidden="1" w:uiPriority="8" w:unhideWhenUsed="1"/>
    <w:lsdException w:name="index 2" w:semiHidden="1" w:uiPriority="8" w:unhideWhenUsed="1"/>
    <w:lsdException w:name="index 3" w:semiHidden="1" w:uiPriority="8" w:unhideWhenUsed="1"/>
    <w:lsdException w:name="index 4" w:semiHidden="1" w:uiPriority="8" w:unhideWhenUsed="1"/>
    <w:lsdException w:name="index 5" w:semiHidden="1" w:uiPriority="8" w:unhideWhenUsed="1"/>
    <w:lsdException w:name="index 6" w:semiHidden="1" w:uiPriority="8" w:unhideWhenUsed="1"/>
    <w:lsdException w:name="index 7" w:semiHidden="1" w:uiPriority="8" w:unhideWhenUsed="1"/>
    <w:lsdException w:name="index 8" w:semiHidden="1" w:uiPriority="8" w:unhideWhenUsed="1"/>
    <w:lsdException w:name="index 9" w:semiHidden="1" w:uiPriority="8" w:unhideWhenUsed="1"/>
    <w:lsdException w:name="toc 1" w:semiHidden="1" w:uiPriority="8" w:unhideWhenUsed="1"/>
    <w:lsdException w:name="toc 2" w:semiHidden="1" w:uiPriority="8" w:unhideWhenUsed="1"/>
    <w:lsdException w:name="toc 3" w:semiHidden="1" w:uiPriority="8" w:unhideWhenUsed="1"/>
    <w:lsdException w:name="toc 4" w:semiHidden="1" w:uiPriority="8" w:unhideWhenUsed="1"/>
    <w:lsdException w:name="toc 5" w:semiHidden="1" w:uiPriority="8" w:unhideWhenUsed="1"/>
    <w:lsdException w:name="toc 6" w:semiHidden="1" w:uiPriority="8" w:unhideWhenUsed="1"/>
    <w:lsdException w:name="toc 7" w:semiHidden="1" w:uiPriority="8" w:unhideWhenUsed="1"/>
    <w:lsdException w:name="toc 8" w:semiHidden="1" w:uiPriority="8" w:unhideWhenUsed="1"/>
    <w:lsdException w:name="toc 9" w:semiHidden="1" w:uiPriority="8" w:unhideWhenUsed="1"/>
    <w:lsdException w:name="Normal Indent" w:semiHidden="1" w:unhideWhenUsed="1"/>
    <w:lsdException w:name="footnote text" w:semiHidden="1" w:uiPriority="8" w:unhideWhenUsed="1"/>
    <w:lsdException w:name="annotation text" w:semiHidden="1" w:unhideWhenUsed="1"/>
    <w:lsdException w:name="header" w:semiHidden="1" w:unhideWhenUsed="1"/>
    <w:lsdException w:name="footer" w:semiHidden="1" w:uiPriority="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8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iPriority="8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8" w:unhideWhenUsed="1"/>
    <w:lsdException w:name="List Bullet 3" w:semiHidden="1" w:uiPriority="8" w:unhideWhenUsed="1"/>
    <w:lsdException w:name="List Bullet 4" w:semiHidden="1" w:uiPriority="8" w:unhideWhenUsed="1"/>
    <w:lsdException w:name="List Bullet 5" w:semiHidden="1" w:uiPriority="8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4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DEB"/>
    <w:pPr>
      <w:spacing w:after="0" w:line="264" w:lineRule="auto"/>
    </w:pPr>
  </w:style>
  <w:style w:type="paragraph" w:styleId="Heading1">
    <w:name w:val="heading 1"/>
    <w:basedOn w:val="Normal"/>
    <w:next w:val="Normal"/>
    <w:link w:val="Heading1Char"/>
    <w:uiPriority w:val="3"/>
    <w:qFormat/>
    <w:rsid w:val="008A3DEB"/>
    <w:pPr>
      <w:keepNext/>
      <w:numPr>
        <w:numId w:val="2"/>
      </w:numPr>
      <w:spacing w:after="240"/>
      <w:jc w:val="center"/>
      <w:outlineLvl w:val="0"/>
    </w:pPr>
    <w:rPr>
      <w:rFonts w:cs="Arial"/>
      <w:b/>
      <w:bCs/>
      <w:smallCaps/>
      <w:kern w:val="28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8A3DEB"/>
    <w:pPr>
      <w:keepNext/>
      <w:numPr>
        <w:ilvl w:val="1"/>
        <w:numId w:val="2"/>
      </w:numPr>
      <w:spacing w:after="240"/>
      <w:jc w:val="center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5"/>
    <w:qFormat/>
    <w:rsid w:val="008A3DEB"/>
    <w:pPr>
      <w:keepNext/>
      <w:spacing w:after="24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6"/>
    <w:qFormat/>
    <w:rsid w:val="008A3DEB"/>
    <w:pPr>
      <w:keepNext/>
      <w:spacing w:after="240"/>
      <w:outlineLvl w:val="3"/>
    </w:pPr>
    <w:rPr>
      <w:b/>
      <w:bCs/>
      <w:i/>
      <w:szCs w:val="28"/>
    </w:rPr>
  </w:style>
  <w:style w:type="paragraph" w:styleId="Heading5">
    <w:name w:val="heading 5"/>
    <w:basedOn w:val="Normal"/>
    <w:next w:val="Normal"/>
    <w:link w:val="Heading5Char"/>
    <w:uiPriority w:val="7"/>
    <w:qFormat/>
    <w:rsid w:val="008A3DEB"/>
    <w:pPr>
      <w:keepNext/>
      <w:spacing w:after="240"/>
      <w:outlineLvl w:val="4"/>
    </w:pPr>
    <w:rPr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uiPriority w:val="8"/>
    <w:rsid w:val="008A3DEB"/>
    <w:pPr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8"/>
    <w:rsid w:val="008A3DEB"/>
    <w:pPr>
      <w:outlineLvl w:val="6"/>
    </w:pPr>
  </w:style>
  <w:style w:type="paragraph" w:styleId="Heading8">
    <w:name w:val="heading 8"/>
    <w:basedOn w:val="Normal"/>
    <w:next w:val="Normal"/>
    <w:link w:val="Heading8Char"/>
    <w:uiPriority w:val="8"/>
    <w:rsid w:val="008A3DEB"/>
    <w:pPr>
      <w:outlineLvl w:val="7"/>
    </w:pPr>
    <w:rPr>
      <w:iCs/>
    </w:rPr>
  </w:style>
  <w:style w:type="paragraph" w:styleId="Heading9">
    <w:name w:val="heading 9"/>
    <w:basedOn w:val="Normal"/>
    <w:next w:val="Normal"/>
    <w:link w:val="Heading9Char"/>
    <w:uiPriority w:val="8"/>
    <w:rsid w:val="008A3DEB"/>
    <w:pPr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uiPriority w:val="8"/>
    <w:qFormat/>
    <w:rsid w:val="008A3DEB"/>
    <w:pPr>
      <w:jc w:val="center"/>
    </w:pPr>
    <w:rPr>
      <w:b/>
    </w:rPr>
  </w:style>
  <w:style w:type="paragraph" w:styleId="BodyText">
    <w:name w:val="Body Text"/>
    <w:basedOn w:val="Normal"/>
    <w:link w:val="BodyTextChar"/>
    <w:rsid w:val="008A3DEB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8A3DEB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8"/>
    <w:rsid w:val="008A3DE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styleId="FootnoteReference">
    <w:name w:val="footnote reference"/>
    <w:basedOn w:val="DefaultParagraphFont"/>
    <w:uiPriority w:val="8"/>
    <w:rsid w:val="008A3DEB"/>
    <w:rPr>
      <w:sz w:val="20"/>
      <w:vertAlign w:val="superscript"/>
    </w:rPr>
  </w:style>
  <w:style w:type="paragraph" w:styleId="FootnoteText">
    <w:name w:val="footnote text"/>
    <w:basedOn w:val="Normal"/>
    <w:link w:val="FootnoteTextChar"/>
    <w:uiPriority w:val="8"/>
    <w:rsid w:val="008A3DEB"/>
    <w:pPr>
      <w:spacing w:after="20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8"/>
    <w:rsid w:val="008A3DEB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rsid w:val="008A3DE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3"/>
    <w:rsid w:val="008A3DEB"/>
    <w:rPr>
      <w:rFonts w:ascii="Times New Roman" w:hAnsi="Times New Roman" w:cs="Arial"/>
      <w:b/>
      <w:bCs/>
      <w:smallCaps/>
      <w:kern w:val="28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4"/>
    <w:rsid w:val="008A3DEB"/>
    <w:rPr>
      <w:rFonts w:ascii="Times New Roman" w:hAnsi="Times New Roman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uiPriority w:val="5"/>
    <w:rsid w:val="008A3DEB"/>
    <w:rPr>
      <w:rFonts w:ascii="Times New Roman" w:hAnsi="Times New Roman" w:cs="Arial"/>
      <w:b/>
      <w:bCs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6"/>
    <w:rsid w:val="008A3DEB"/>
    <w:rPr>
      <w:rFonts w:ascii="Times New Roman" w:hAnsi="Times New Roman" w:cs="Times New Roman"/>
      <w:b/>
      <w:bCs/>
      <w:i/>
      <w:sz w:val="24"/>
      <w:szCs w:val="28"/>
    </w:rPr>
  </w:style>
  <w:style w:type="character" w:customStyle="1" w:styleId="Heading5Char">
    <w:name w:val="Heading 5 Char"/>
    <w:basedOn w:val="DefaultParagraphFont"/>
    <w:link w:val="Heading5"/>
    <w:uiPriority w:val="7"/>
    <w:rsid w:val="008A3DEB"/>
    <w:rPr>
      <w:rFonts w:ascii="Times New Roman" w:hAnsi="Times New Roman" w:cs="Times New Roman"/>
      <w:bCs/>
      <w:i/>
      <w:iCs/>
      <w:sz w:val="24"/>
      <w:szCs w:val="26"/>
    </w:rPr>
  </w:style>
  <w:style w:type="character" w:customStyle="1" w:styleId="Heading6Char">
    <w:name w:val="Heading 6 Char"/>
    <w:basedOn w:val="DefaultParagraphFont"/>
    <w:link w:val="Heading6"/>
    <w:uiPriority w:val="8"/>
    <w:rsid w:val="008A3DEB"/>
    <w:rPr>
      <w:rFonts w:ascii="Times New Roman" w:hAnsi="Times New Roman" w:cs="Times New Roman"/>
      <w:bCs/>
      <w:sz w:val="24"/>
    </w:rPr>
  </w:style>
  <w:style w:type="character" w:customStyle="1" w:styleId="Heading7Char">
    <w:name w:val="Heading 7 Char"/>
    <w:basedOn w:val="DefaultParagraphFont"/>
    <w:link w:val="Heading7"/>
    <w:uiPriority w:val="8"/>
    <w:rsid w:val="008A3DEB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8"/>
    <w:rsid w:val="008A3DEB"/>
    <w:rPr>
      <w:rFonts w:ascii="Times New Roman" w:hAnsi="Times New Roman" w:cs="Times New Roman"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8"/>
    <w:rsid w:val="008A3DEB"/>
    <w:rPr>
      <w:rFonts w:ascii="Times New Roman" w:hAnsi="Times New Roman" w:cs="Arial"/>
      <w:sz w:val="24"/>
    </w:rPr>
  </w:style>
  <w:style w:type="paragraph" w:customStyle="1" w:styleId="Indent">
    <w:name w:val="Indent"/>
    <w:basedOn w:val="Normal"/>
    <w:uiPriority w:val="8"/>
    <w:qFormat/>
    <w:rsid w:val="008A3DEB"/>
    <w:pPr>
      <w:ind w:left="720" w:hanging="720"/>
    </w:pPr>
  </w:style>
  <w:style w:type="paragraph" w:styleId="Index1">
    <w:name w:val="index 1"/>
    <w:basedOn w:val="Normal"/>
    <w:next w:val="Normal"/>
    <w:uiPriority w:val="8"/>
    <w:rsid w:val="008A3DEB"/>
    <w:pPr>
      <w:ind w:left="240" w:hanging="240"/>
    </w:pPr>
  </w:style>
  <w:style w:type="paragraph" w:styleId="Index2">
    <w:name w:val="index 2"/>
    <w:basedOn w:val="Normal"/>
    <w:next w:val="Normal"/>
    <w:uiPriority w:val="8"/>
    <w:rsid w:val="008A3DEB"/>
    <w:pPr>
      <w:ind w:left="480" w:hanging="240"/>
    </w:pPr>
  </w:style>
  <w:style w:type="paragraph" w:styleId="Index3">
    <w:name w:val="index 3"/>
    <w:basedOn w:val="Normal"/>
    <w:next w:val="Normal"/>
    <w:uiPriority w:val="8"/>
    <w:rsid w:val="008A3DEB"/>
    <w:pPr>
      <w:ind w:left="720" w:hanging="240"/>
    </w:pPr>
  </w:style>
  <w:style w:type="paragraph" w:styleId="Index4">
    <w:name w:val="index 4"/>
    <w:basedOn w:val="Normal"/>
    <w:next w:val="Normal"/>
    <w:uiPriority w:val="8"/>
    <w:rsid w:val="008A3DEB"/>
    <w:pPr>
      <w:ind w:left="960" w:hanging="240"/>
    </w:pPr>
  </w:style>
  <w:style w:type="paragraph" w:styleId="Index5">
    <w:name w:val="index 5"/>
    <w:basedOn w:val="Normal"/>
    <w:next w:val="Normal"/>
    <w:uiPriority w:val="8"/>
    <w:rsid w:val="008A3DEB"/>
    <w:pPr>
      <w:ind w:left="1200" w:hanging="240"/>
    </w:pPr>
  </w:style>
  <w:style w:type="paragraph" w:styleId="Index6">
    <w:name w:val="index 6"/>
    <w:basedOn w:val="Normal"/>
    <w:next w:val="Normal"/>
    <w:uiPriority w:val="8"/>
    <w:rsid w:val="008A3DEB"/>
    <w:pPr>
      <w:ind w:left="1440" w:hanging="240"/>
    </w:pPr>
  </w:style>
  <w:style w:type="paragraph" w:styleId="Index7">
    <w:name w:val="index 7"/>
    <w:basedOn w:val="Normal"/>
    <w:next w:val="Normal"/>
    <w:uiPriority w:val="8"/>
    <w:rsid w:val="008A3DEB"/>
    <w:pPr>
      <w:ind w:left="1680" w:hanging="240"/>
    </w:pPr>
  </w:style>
  <w:style w:type="paragraph" w:styleId="Index8">
    <w:name w:val="index 8"/>
    <w:basedOn w:val="Normal"/>
    <w:next w:val="Normal"/>
    <w:uiPriority w:val="8"/>
    <w:rsid w:val="008A3DEB"/>
    <w:pPr>
      <w:ind w:left="1920" w:hanging="240"/>
    </w:pPr>
  </w:style>
  <w:style w:type="paragraph" w:styleId="Index9">
    <w:name w:val="index 9"/>
    <w:basedOn w:val="Normal"/>
    <w:next w:val="Normal"/>
    <w:uiPriority w:val="8"/>
    <w:rsid w:val="008A3DEB"/>
    <w:pPr>
      <w:ind w:left="2160" w:hanging="240"/>
    </w:pPr>
  </w:style>
  <w:style w:type="paragraph" w:styleId="ListBullet">
    <w:name w:val="List Bullet"/>
    <w:basedOn w:val="Normal"/>
    <w:uiPriority w:val="2"/>
    <w:qFormat/>
    <w:rsid w:val="008A3DEB"/>
    <w:pPr>
      <w:numPr>
        <w:numId w:val="4"/>
      </w:numPr>
      <w:spacing w:after="240"/>
    </w:pPr>
  </w:style>
  <w:style w:type="paragraph" w:styleId="ListBullet2">
    <w:name w:val="List Bullet 2"/>
    <w:basedOn w:val="Normal"/>
    <w:uiPriority w:val="8"/>
    <w:rsid w:val="008A3DEB"/>
    <w:pPr>
      <w:numPr>
        <w:numId w:val="6"/>
      </w:numPr>
    </w:pPr>
  </w:style>
  <w:style w:type="paragraph" w:styleId="ListBullet3">
    <w:name w:val="List Bullet 3"/>
    <w:basedOn w:val="Normal"/>
    <w:uiPriority w:val="8"/>
    <w:rsid w:val="008A3DEB"/>
    <w:pPr>
      <w:numPr>
        <w:numId w:val="8"/>
      </w:numPr>
    </w:pPr>
  </w:style>
  <w:style w:type="paragraph" w:styleId="ListBullet4">
    <w:name w:val="List Bullet 4"/>
    <w:basedOn w:val="Normal"/>
    <w:uiPriority w:val="8"/>
    <w:rsid w:val="008A3DEB"/>
    <w:pPr>
      <w:numPr>
        <w:numId w:val="10"/>
      </w:numPr>
    </w:pPr>
  </w:style>
  <w:style w:type="paragraph" w:styleId="ListBullet5">
    <w:name w:val="List Bullet 5"/>
    <w:basedOn w:val="Normal"/>
    <w:uiPriority w:val="8"/>
    <w:rsid w:val="008A3DEB"/>
    <w:pPr>
      <w:numPr>
        <w:numId w:val="12"/>
      </w:numPr>
    </w:pPr>
  </w:style>
  <w:style w:type="paragraph" w:styleId="ListNumber">
    <w:name w:val="List Number"/>
    <w:basedOn w:val="Normal"/>
    <w:uiPriority w:val="8"/>
    <w:rsid w:val="008A3DEB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42"/>
    <w:rsid w:val="008A3DEB"/>
    <w:pPr>
      <w:ind w:left="720"/>
      <w:contextualSpacing/>
    </w:pPr>
  </w:style>
  <w:style w:type="paragraph" w:customStyle="1" w:styleId="ParagraphNumbering">
    <w:name w:val="Paragraph Numbering"/>
    <w:basedOn w:val="Normal"/>
    <w:uiPriority w:val="1"/>
    <w:qFormat/>
    <w:rsid w:val="008A3DEB"/>
    <w:pPr>
      <w:numPr>
        <w:numId w:val="15"/>
      </w:numPr>
      <w:spacing w:after="240"/>
    </w:pPr>
  </w:style>
  <w:style w:type="paragraph" w:styleId="Title">
    <w:name w:val="Title"/>
    <w:basedOn w:val="Normal"/>
    <w:link w:val="TitleChar"/>
    <w:uiPriority w:val="8"/>
    <w:rsid w:val="008A3DEB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8"/>
    <w:rsid w:val="008A3DEB"/>
    <w:rPr>
      <w:rFonts w:ascii="Arial" w:hAnsi="Arial" w:cs="Arial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uiPriority w:val="8"/>
    <w:rsid w:val="008A3DEB"/>
  </w:style>
  <w:style w:type="paragraph" w:styleId="TOC2">
    <w:name w:val="toc 2"/>
    <w:basedOn w:val="Normal"/>
    <w:next w:val="Normal"/>
    <w:uiPriority w:val="8"/>
    <w:rsid w:val="008A3DEB"/>
    <w:pPr>
      <w:ind w:left="240"/>
    </w:pPr>
  </w:style>
  <w:style w:type="paragraph" w:styleId="TOC3">
    <w:name w:val="toc 3"/>
    <w:basedOn w:val="Normal"/>
    <w:next w:val="Normal"/>
    <w:uiPriority w:val="8"/>
    <w:rsid w:val="008A3DEB"/>
    <w:pPr>
      <w:ind w:left="480"/>
    </w:pPr>
  </w:style>
  <w:style w:type="paragraph" w:styleId="TOC4">
    <w:name w:val="toc 4"/>
    <w:basedOn w:val="Normal"/>
    <w:next w:val="Normal"/>
    <w:uiPriority w:val="8"/>
    <w:rsid w:val="008A3DEB"/>
    <w:pPr>
      <w:ind w:left="720"/>
    </w:pPr>
  </w:style>
  <w:style w:type="paragraph" w:styleId="TOC5">
    <w:name w:val="toc 5"/>
    <w:basedOn w:val="Normal"/>
    <w:next w:val="Normal"/>
    <w:uiPriority w:val="8"/>
    <w:rsid w:val="008A3DEB"/>
    <w:pPr>
      <w:ind w:left="960"/>
    </w:pPr>
  </w:style>
  <w:style w:type="paragraph" w:styleId="TOC6">
    <w:name w:val="toc 6"/>
    <w:basedOn w:val="Normal"/>
    <w:next w:val="Normal"/>
    <w:uiPriority w:val="8"/>
    <w:rsid w:val="008A3DEB"/>
    <w:pPr>
      <w:ind w:left="1200"/>
    </w:pPr>
  </w:style>
  <w:style w:type="paragraph" w:styleId="TOC7">
    <w:name w:val="toc 7"/>
    <w:basedOn w:val="Normal"/>
    <w:next w:val="Normal"/>
    <w:uiPriority w:val="8"/>
    <w:rsid w:val="008A3DEB"/>
    <w:pPr>
      <w:ind w:left="1440"/>
    </w:pPr>
  </w:style>
  <w:style w:type="paragraph" w:styleId="TOC8">
    <w:name w:val="toc 8"/>
    <w:basedOn w:val="Normal"/>
    <w:next w:val="Normal"/>
    <w:uiPriority w:val="8"/>
    <w:rsid w:val="008A3DEB"/>
    <w:pPr>
      <w:ind w:left="1680"/>
    </w:pPr>
  </w:style>
  <w:style w:type="paragraph" w:styleId="TOC9">
    <w:name w:val="toc 9"/>
    <w:basedOn w:val="Normal"/>
    <w:next w:val="Normal"/>
    <w:uiPriority w:val="8"/>
    <w:rsid w:val="008A3DEB"/>
    <w:pPr>
      <w:ind w:left="1920"/>
    </w:pPr>
  </w:style>
  <w:style w:type="paragraph" w:customStyle="1" w:styleId="UnNumberedHeading1">
    <w:name w:val="UnNumbered Heading 1"/>
    <w:basedOn w:val="Normal"/>
    <w:next w:val="Normal"/>
    <w:uiPriority w:val="8"/>
    <w:rsid w:val="008A3DEB"/>
    <w:pPr>
      <w:jc w:val="center"/>
    </w:pPr>
    <w:rPr>
      <w:b/>
      <w:smallCaps/>
    </w:rPr>
  </w:style>
  <w:style w:type="character" w:styleId="PageNumber">
    <w:name w:val="page number"/>
    <w:basedOn w:val="DefaultParagraphFont"/>
    <w:uiPriority w:val="99"/>
    <w:semiHidden/>
    <w:unhideWhenUsed/>
    <w:rsid w:val="005F722E"/>
  </w:style>
  <w:style w:type="table" w:styleId="TableGrid">
    <w:name w:val="Table Grid"/>
    <w:basedOn w:val="TableNormal"/>
    <w:uiPriority w:val="39"/>
    <w:rsid w:val="00D41A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uesto">
    <w:name w:val="Puesto"/>
    <w:next w:val="Logro"/>
    <w:rsid w:val="00D41A66"/>
    <w:pPr>
      <w:spacing w:before="40" w:after="40" w:line="220" w:lineRule="atLeast"/>
    </w:pPr>
    <w:rPr>
      <w:rFonts w:ascii="Garamond" w:eastAsia="Times New Roman" w:hAnsi="Garamond"/>
      <w:i/>
      <w:spacing w:val="5"/>
      <w:sz w:val="23"/>
      <w:szCs w:val="20"/>
      <w:lang w:eastAsia="es-ES"/>
    </w:rPr>
  </w:style>
  <w:style w:type="paragraph" w:customStyle="1" w:styleId="Logro">
    <w:name w:val="Logro"/>
    <w:basedOn w:val="BodyText"/>
    <w:rsid w:val="00D41A66"/>
    <w:pPr>
      <w:numPr>
        <w:numId w:val="16"/>
      </w:numPr>
      <w:spacing w:after="60" w:line="24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Institucin">
    <w:name w:val="Institución"/>
    <w:basedOn w:val="Normal"/>
    <w:next w:val="Logro"/>
    <w:rsid w:val="00D41A66"/>
    <w:pPr>
      <w:tabs>
        <w:tab w:val="left" w:pos="1440"/>
        <w:tab w:val="right" w:pos="6480"/>
      </w:tabs>
      <w:spacing w:before="6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paragraph" w:customStyle="1" w:styleId="Sinttulo">
    <w:name w:val="Sin título"/>
    <w:basedOn w:val="Normal"/>
    <w:rsid w:val="00D41A66"/>
    <w:pPr>
      <w:spacing w:before="220" w:line="220" w:lineRule="atLeast"/>
    </w:pPr>
    <w:rPr>
      <w:rFonts w:ascii="Garamond" w:eastAsia="Times New Roman" w:hAnsi="Garamond"/>
      <w:caps/>
      <w:spacing w:val="15"/>
      <w:szCs w:val="20"/>
      <w:lang w:val="es-ES" w:eastAsia="es-ES"/>
    </w:rPr>
  </w:style>
  <w:style w:type="paragraph" w:customStyle="1" w:styleId="Objetivo">
    <w:name w:val="Objetivo"/>
    <w:basedOn w:val="Normal"/>
    <w:next w:val="BodyText"/>
    <w:rsid w:val="00D85C0B"/>
    <w:pPr>
      <w:spacing w:before="60" w:after="220" w:line="220" w:lineRule="atLeast"/>
      <w:jc w:val="both"/>
    </w:pPr>
    <w:rPr>
      <w:rFonts w:ascii="Garamond" w:eastAsia="Times New Roman" w:hAnsi="Garamond"/>
      <w:sz w:val="22"/>
      <w:szCs w:val="20"/>
      <w:lang w:val="es-ES" w:eastAsia="es-ES"/>
    </w:rPr>
  </w:style>
  <w:style w:type="character" w:styleId="CommentReference">
    <w:name w:val="annotation reference"/>
    <w:basedOn w:val="DefaultParagraphFont"/>
    <w:uiPriority w:val="99"/>
    <w:semiHidden/>
    <w:unhideWhenUsed/>
    <w:rsid w:val="00B637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6372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63728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637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63728"/>
    <w:rPr>
      <w:b/>
      <w:bCs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728"/>
    <w:pPr>
      <w:spacing w:line="240" w:lineRule="auto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3728"/>
    <w:rPr>
      <w:rFonts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D6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E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D5F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35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mzyalamine.com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mzyalamine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357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Amine, Ramzy</dc:creator>
  <cp:keywords/>
  <dc:description/>
  <cp:lastModifiedBy>Ramzy Al Amine</cp:lastModifiedBy>
  <cp:revision>10</cp:revision>
  <cp:lastPrinted>2019-04-09T15:04:00Z</cp:lastPrinted>
  <dcterms:created xsi:type="dcterms:W3CDTF">2020-06-01T03:28:00Z</dcterms:created>
  <dcterms:modified xsi:type="dcterms:W3CDTF">2020-06-08T02:11:00Z</dcterms:modified>
</cp:coreProperties>
</file>