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sz="0"/>
              <w:left w:val="none" w:sz="0"/>
              <w:bottom w:val="none" w:sz="0"/>
              <w:right w:val="none" w:sz="0"/>
            </w:tcBorders>
            <w:shd w:fill="1B2A4A" w:val="clear"/>
          </w:tcPr>
          <w:p>
            <w:pPr>
              <w:spacing w:after="0" w:before="3500"/>
            </w:pPr>
          </w:p>
          <w:p>
            <w:pPr>
              <w:spacing w:after="100"/>
              <w:jc w:val="center"/>
            </w:pPr>
            <w:r>
              <w:rPr>
                <w:rFonts w:ascii="Calibri" w:cs="Calibri" w:eastAsia="Calibri" w:hAnsi="Calibri"/>
                <w:b/>
                <w:bCs/>
                <w:color w:val="2E86DE"/>
                <w:sz w:val="72"/>
                <w:szCs w:val="72"/>
              </w:rPr>
              <w:t xml:space="preserve">RBAC SYSTEM</w:t>
            </w:r>
          </w:p>
          <w:p>
            <w:pPr>
              <w:spacing w:after="200"/>
              <w:jc w:val="center"/>
            </w:pPr>
            <w:r>
              <w:rPr>
                <w:rFonts w:ascii="Calibri" w:cs="Calibri" w:eastAsia="Calibri" w:hAnsi="Calibri"/>
                <w:color w:val="FFFFFF"/>
                <w:sz w:val="52"/>
                <w:szCs w:val="52"/>
              </w:rPr>
              <w:t xml:space="preserve">DOCUMENTATION</w:t>
            </w:r>
          </w:p>
          <w:p>
            <w:pPr>
              <w:jc w:val="center"/>
            </w:pPr>
            <w:r>
              <w:rPr>
                <w:rFonts w:ascii="Calibri" w:cs="Calibri" w:eastAsia="Calibri" w:hAnsi="Calibri"/>
                <w:color w:val="2E86DE"/>
                <w:sz w:val="24"/>
                <w:szCs w:val="24"/>
              </w:rPr>
              <w:t xml:space="preserve">────────────────────────────────────────</w:t>
            </w:r>
          </w:p>
          <w:p>
            <w:pPr>
              <w:spacing w:after="0" w:before="300"/>
            </w:pPr>
          </w:p>
          <w:p>
            <w:pPr>
              <w:spacing w:after="100"/>
              <w:jc w:val="center"/>
            </w:pPr>
            <w:r>
              <w:rPr>
                <w:rFonts w:ascii="Calibri" w:cs="Calibri" w:eastAsia="Calibri" w:hAnsi="Calibri"/>
                <w:color w:val="E8ECF1"/>
                <w:sz w:val="28"/>
                <w:szCs w:val="28"/>
              </w:rPr>
              <w:t xml:space="preserve">Role-Based Access Control Implementation Guide</w:t>
            </w:r>
          </w:p>
          <w:p>
            <w:pPr>
              <w:spacing w:after="60"/>
              <w:jc w:val="center"/>
            </w:pPr>
            <w:r>
              <w:rPr>
                <w:rFonts w:ascii="Calibri" w:cs="Calibri" w:eastAsia="Calibri" w:hAnsi="Calibri"/>
                <w:color w:val="5D6D7E"/>
                <w:sz w:val="24"/>
                <w:szCs w:val="24"/>
              </w:rPr>
              <w:t xml:space="preserve">Supabase · PostgreSQL 17.6</w:t>
            </w:r>
          </w:p>
          <w:p>
            <w:pPr>
              <w:spacing w:after="0" w:before="2500"/>
            </w:pPr>
          </w:p>
          <w:p>
            <w:pPr>
              <w:spacing w:after="60"/>
              <w:jc w:val="center"/>
            </w:pPr>
            <w:r>
              <w:rPr>
                <w:rFonts w:ascii="Calibri" w:cs="Calibri" w:eastAsia="Calibri" w:hAnsi="Calibri"/>
                <w:color w:val="E8ECF1"/>
                <w:sz w:val="22"/>
                <w:szCs w:val="22"/>
              </w:rPr>
              <w:t xml:space="preserve">Project: alaminseller’s Project</w:t>
            </w:r>
          </w:p>
          <w:p>
            <w:pPr>
              <w:spacing w:after="60"/>
              <w:jc w:val="center"/>
            </w:pPr>
            <w:r>
              <w:rPr>
                <w:rFonts w:ascii="Calibri" w:cs="Calibri" w:eastAsia="Calibri" w:hAnsi="Calibri"/>
                <w:color w:val="E8ECF1"/>
                <w:sz w:val="22"/>
                <w:szCs w:val="22"/>
              </w:rPr>
              <w:t xml:space="preserve">Region: ap-southeast-1 (Singapore)</w:t>
            </w:r>
          </w:p>
          <w:p>
            <w:pPr>
              <w:jc w:val="center"/>
            </w:pPr>
            <w:r>
              <w:rPr>
                <w:rFonts w:ascii="Calibri" w:cs="Calibri" w:eastAsia="Calibri" w:hAnsi="Calibri"/>
                <w:color w:val="E8ECF1"/>
                <w:sz w:val="22"/>
                <w:szCs w:val="22"/>
              </w:rPr>
              <w:t xml:space="preserve">Date: June 15, 2026</w:t>
            </w:r>
          </w:p>
        </w:tc>
      </w:tr>
    </w:tbl>
    <w:p>
      <w:pPr>
        <w:sectPr>
          <w:pgSz w:w="11906" w:h="16838" w:orient="portrait"/>
          <w:pgMar w:top="0" w:right="0" w:bottom="0" w:left="0" w:header="708" w:footer="708" w:gutter="0"/>
          <w:pgNumType/>
          <w:docGrid w:linePitch="360"/>
        </w:sectPr>
      </w:pPr>
    </w:p>
    <w:p>
      <w:pPr>
        <w:pStyle w:val="Heading1"/>
        <w:spacing w:after="200" w:before="200"/>
      </w:pPr>
      <w:bookmarkStart w:id="100000" w:name="_Toc100000"/>
      <w:r>
        <w:rPr>
          <w:rFonts w:ascii="Calibri" w:cs="Calibri" w:eastAsia="Calibri" w:hAnsi="Calibri"/>
          <w:b/>
          <w:bCs/>
          <w:color w:val="1B2A4A"/>
        </w:rPr>
        <w:t xml:space="preserve">Table of Contents</w:t>
      </w:r>
      <w:bookmarkEnd w:id="100000"/>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Overview</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System Architecture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Architecture Diagram</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Core Principles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Database Schema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roles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permissions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role_permissions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3.4 user_roles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Roles and Permissions Reference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Role Definitions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Complete Permission Matrix</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Helper Functions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Function Reference</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5.2 Usage Examples</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6. Row Level Security (RLS) Policies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6.1 RLS Policy Summary</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6.2 Key Security Rules</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7. Super Admin Configuration</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7.1 Account Details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7.2 Login Example</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8. REST API Usage Guide</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8.1 Reading Roles and Permissions</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8.2 Managing User Roles (Super Admin Only)</w:t>
            </w:r>
            <w:r>
              <w:tab/>
            </w:r>
            <w:r>
              <w:fldChar w:fldCharType="begin"/>
            </w:r>
            <w:r>
              <w:instrText xml:space="preserve"> PAGEREF _Toc100024 \h </w:instrText>
            </w:r>
            <w:r>
              <w:fldChar w:fldCharType="separate"/>
            </w:r>
            <w:r>
              <w:t>12</w:t>
            </w:r>
            <w:r>
              <w:fldChar w:fldCharType="end"/>
            </w:r>
          </w:hyperlink>
        </w:p>
        <w:p>
          <w:pPr>
            <w:pStyle w:val="9"/>
            <w:tabs>
              <w:tab w:val="right" w:leader="dot" w:pos="9026"/>
            </w:tabs>
            <w:spacing w:before="120" w:after="60"/>
          </w:pPr>
          <w:hyperlink w:anchor="_Toc100025" w:history="1">
            <w:r>
              <w:rPr>
                <w:rStyle w:val="Hyperlink"/>
              </w:rPr>
              <w:t>9. Indexes and Performance</w:t>
            </w:r>
            <w:r>
              <w:tab/>
            </w:r>
            <w:r>
              <w:fldChar w:fldCharType="begin"/>
            </w:r>
            <w:r>
              <w:instrText xml:space="preserve"> PAGEREF _Toc100025 \h </w:instrText>
            </w:r>
            <w:r>
              <w:fldChar w:fldCharType="separate"/>
            </w:r>
            <w:r>
              <w:t>13</w:t>
            </w:r>
            <w:r>
              <w:fldChar w:fldCharType="end"/>
            </w:r>
          </w:hyperlink>
        </w:p>
        <w:p>
          <w:pPr>
            <w:pStyle w:val="9"/>
            <w:tabs>
              <w:tab w:val="right" w:leader="dot" w:pos="9026"/>
            </w:tabs>
            <w:spacing w:before="120" w:after="60"/>
          </w:pPr>
          <w:hyperlink w:anchor="_Toc100026" w:history="1">
            <w:r>
              <w:rPr>
                <w:rStyle w:val="Hyperlink"/>
              </w:rPr>
              <w:t>10. Realtime Configuration</w:t>
            </w:r>
            <w:r>
              <w:tab/>
            </w:r>
            <w:r>
              <w:fldChar w:fldCharType="begin"/>
            </w:r>
            <w:r>
              <w:instrText xml:space="preserve"> PAGEREF _Toc100026 \h </w:instrText>
            </w:r>
            <w:r>
              <w:fldChar w:fldCharType="separate"/>
            </w:r>
            <w:r>
              <w:t>14</w:t>
            </w:r>
            <w:r>
              <w:fldChar w:fldCharType="end"/>
            </w:r>
          </w:hyperlink>
        </w:p>
        <w:p>
          <w:pPr>
            <w:pStyle w:val="9"/>
            <w:tabs>
              <w:tab w:val="right" w:leader="dot" w:pos="9026"/>
            </w:tabs>
            <w:spacing w:before="120" w:after="60"/>
          </w:pPr>
          <w:hyperlink w:anchor="_Toc100027" w:history="1">
            <w:r>
              <w:rPr>
                <w:rStyle w:val="Hyperlink"/>
              </w:rPr>
              <w:t>11. Security Best Practices</w:t>
            </w:r>
            <w:r>
              <w:tab/>
            </w:r>
            <w:r>
              <w:fldChar w:fldCharType="begin"/>
            </w:r>
            <w:r>
              <w:instrText xml:space="preserve"> PAGEREF _Toc100027 \h </w:instrText>
            </w:r>
            <w:r>
              <w:fldChar w:fldCharType="separate"/>
            </w:r>
            <w:r>
              <w:t>14</w:t>
            </w:r>
            <w:r>
              <w:fldChar w:fldCharType="end"/>
            </w:r>
          </w:hyperlink>
        </w:p>
        <w:p>
          <w:pPr>
            <w:pStyle w:val="9"/>
            <w:tabs>
              <w:tab w:val="right" w:leader="dot" w:pos="9026"/>
            </w:tabs>
            <w:spacing w:before="120" w:after="60"/>
          </w:pPr>
          <w:hyperlink w:anchor="_Toc100028" w:history="1">
            <w:r>
              <w:rPr>
                <w:rStyle w:val="Hyperlink"/>
              </w:rPr>
              <w:t>12. Extending the RBAC System</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12.1 Adding a New Permission</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12.2 Adding a New Role</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12.3 Adding RLS to a New Table</w:t>
            </w:r>
            <w:r>
              <w:tab/>
            </w:r>
            <w:r>
              <w:fldChar w:fldCharType="begin"/>
            </w:r>
            <w:r>
              <w:instrText xml:space="preserve"> PAGEREF _Toc100031 \h </w:instrText>
            </w:r>
            <w:r>
              <w:fldChar w:fldCharType="separate"/>
            </w:r>
            <w:r>
              <w:t>17</w:t>
            </w:r>
            <w:r>
              <w:fldChar w:fldCharType="end"/>
            </w:r>
          </w:hyperlink>
        </w:p>
        <w:p>
          <w:r>
            <w:fldChar w:fldCharType="end"/>
          </w:r>
        </w:p>
      </w:sdtContent>
    </w:sdt>
    <w:p>
      <w:r>
        <w:rPr>
          <w:rFonts w:ascii="Calibri" w:cs="Calibri" w:eastAsia="Calibri" w:hAnsi="Calibri"/>
          <w:color w:val="5D6D7E"/>
          <w:sz w:val="18"/>
          <w:szCs w:val="18"/>
        </w:rPr>
        <w:t xml:space="preserve">Right-click the Table of Contents and select “Update Field” to refresh page numbers after opening.</w:t>
      </w:r>
    </w:p>
    <w:p>
      <w:r>
        <w:br w:type="page"/>
      </w:r>
    </w:p>
    <w:p>
      <w:pPr>
        <w:pStyle w:val="Heading1"/>
        <w:spacing w:after="200" w:before="300"/>
      </w:pPr>
      <w:bookmarkStart w:id="100001" w:name="_Toc100001"/>
      <w:r>
        <w:rPr>
          <w:rFonts w:ascii="Calibri" w:cs="Calibri" w:eastAsia="Calibri" w:hAnsi="Calibri"/>
          <w:b/>
          <w:bCs/>
          <w:color w:val="1B2A4A"/>
        </w:rPr>
        <w:t xml:space="preserve">1. Overview</w:t>
      </w:r>
      <w:bookmarkEnd w:id="100001"/>
    </w:p>
    <w:p>
      <w:pPr>
        <w:spacing w:after="120" w:line="312"/>
        <w:jc w:val="left"/>
      </w:pPr>
      <w:r>
        <w:rPr>
          <w:rFonts w:ascii="Calibri" w:cs="Calibri" w:eastAsia="Calibri" w:hAnsi="Calibri"/>
          <w:b w:val="false"/>
          <w:bCs w:val="false"/>
          <w:color w:val="2C3E50"/>
          <w:sz w:val="22"/>
          <w:szCs w:val="22"/>
        </w:rPr>
        <w:t xml:space="preserve">This document provides comprehensive documentation for the Role-Based Access Control (RBAC) system implemented on the Supabase platform. The RBAC system is designed to enforce fine-grained access control across all application resources, ensuring that users can only access data and perform actions that are permitted by their assigned role. The implementation leverages PostgreSQL Row Level Security (RLS) policies, custom helper functions, and a well-structured database schema to provide a robust, scalable, and maintainable authorization framework.</w:t>
      </w:r>
    </w:p>
    <w:p>
      <w:pPr>
        <w:spacing w:after="120" w:line="312"/>
        <w:jc w:val="left"/>
      </w:pPr>
      <w:r>
        <w:rPr>
          <w:rFonts w:ascii="Calibri" w:cs="Calibri" w:eastAsia="Calibri" w:hAnsi="Calibri"/>
          <w:b w:val="false"/>
          <w:bCs w:val="false"/>
          <w:color w:val="2C3E50"/>
          <w:sz w:val="22"/>
          <w:szCs w:val="22"/>
        </w:rPr>
        <w:t xml:space="preserve">The system follows the principle of least privilege: each role is granted only the minimum set of permissions required to perform its intended functions. The hierarchy ranges from a super_admin with unrestricted access down to a basic user role with limited read and write capabilities. This layered approach simplifies administration while maintaining strong security boundaries between different classes of users.</w:t>
      </w:r>
    </w:p>
    <w:p>
      <w:pPr>
        <w:spacing w:after="120" w:line="312"/>
        <w:jc w:val="left"/>
      </w:pPr>
      <w:r>
        <w:rPr>
          <w:rFonts w:ascii="Calibri" w:cs="Calibri" w:eastAsia="Calibri" w:hAnsi="Calibri"/>
          <w:b w:val="false"/>
          <w:bCs w:val="false"/>
          <w:color w:val="2C3E50"/>
          <w:sz w:val="22"/>
          <w:szCs w:val="22"/>
        </w:rPr>
        <w:t xml:space="preserve">All authorization logic is enforced at the database level through RLS policies, meaning that even direct SQL queries or REST API calls are subject to the same access controls. This eliminates the risk of authorization bypass through alternative access paths and ensures consistent enforcement regardless of the client application.</w:t>
      </w:r>
    </w:p>
    <w:p>
      <w:pPr>
        <w:pStyle w:val="Heading1"/>
        <w:spacing w:after="200" w:before="300"/>
      </w:pPr>
      <w:bookmarkStart w:id="100002" w:name="_Toc100002"/>
      <w:r>
        <w:rPr>
          <w:rFonts w:ascii="Calibri" w:cs="Calibri" w:eastAsia="Calibri" w:hAnsi="Calibri"/>
          <w:b/>
          <w:bCs/>
          <w:color w:val="1B2A4A"/>
        </w:rPr>
        <w:t xml:space="preserve">2. System Architecture</w:t>
      </w:r>
      <w:bookmarkEnd w:id="100002"/>
    </w:p>
    <w:p>
      <w:pPr>
        <w:spacing w:after="120" w:line="312"/>
        <w:jc w:val="left"/>
      </w:pPr>
      <w:r>
        <w:rPr>
          <w:rFonts w:ascii="Calibri" w:cs="Calibri" w:eastAsia="Calibri" w:hAnsi="Calibri"/>
          <w:b w:val="false"/>
          <w:bCs w:val="false"/>
          <w:color w:val="2C3E50"/>
          <w:sz w:val="22"/>
          <w:szCs w:val="22"/>
        </w:rPr>
        <w:t xml:space="preserve">The RBAC architecture is built on a classic role-permission model with four core database tables and six helper functions. The design separates the concepts of roles (who you are), permissions (what you can do), and the mappings between them. This separation allows for flexible role definitions and easy permission reassignment without modifying application code.</w:t>
      </w:r>
    </w:p>
    <w:p>
      <w:pPr>
        <w:pStyle w:val="Heading2"/>
        <w:spacing w:after="200" w:before="300"/>
      </w:pPr>
      <w:bookmarkStart w:id="100003" w:name="_Toc100003"/>
      <w:r>
        <w:rPr>
          <w:rFonts w:ascii="Calibri" w:cs="Calibri" w:eastAsia="Calibri" w:hAnsi="Calibri"/>
          <w:b/>
          <w:bCs/>
          <w:color w:val="1B2A4A"/>
        </w:rPr>
        <w:t xml:space="preserve">2.1 Architecture Diagram</w:t>
      </w:r>
      <w:bookmarkEnd w:id="100003"/>
    </w:p>
    <w:p>
      <w:pPr>
        <w:spacing w:after="120" w:line="312"/>
        <w:jc w:val="left"/>
      </w:pPr>
      <w:r>
        <w:rPr>
          <w:rFonts w:ascii="Calibri" w:cs="Calibri" w:eastAsia="Calibri" w:hAnsi="Calibri"/>
          <w:b w:val="false"/>
          <w:bCs w:val="false"/>
          <w:color w:val="2C3E50"/>
          <w:sz w:val="22"/>
          <w:szCs w:val="22"/>
        </w:rPr>
        <w:t xml:space="preserve">The following table illustrates the entity relationships within the RBAC system. Users are assigned one or more roles through the user_roles junction table, and each role is granted specific permissions through the role_permissions junction table. This many-to-many design allows for maximum flexibility in defining access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Entity</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Relationship</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auth.users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1:N → user_roles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 user can have multiple roles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1:N → user_roles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 role can be assigned to many users</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1:N → role_permissions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 role can have many permissions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1:N → role_permissions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 permission can belong to many roles</w:t>
            </w:r>
          </w:p>
        </w:tc>
      </w:tr>
    </w:tbl>
    <w:p>
      <w:pPr>
        <w:spacing w:after="0" w:before="200"/>
      </w:pPr>
    </w:p>
    <w:p>
      <w:pPr>
        <w:pStyle w:val="Heading2"/>
        <w:spacing w:after="200" w:before="300"/>
      </w:pPr>
      <w:bookmarkStart w:id="100004" w:name="_Toc100004"/>
      <w:r>
        <w:rPr>
          <w:rFonts w:ascii="Calibri" w:cs="Calibri" w:eastAsia="Calibri" w:hAnsi="Calibri"/>
          <w:b/>
          <w:bCs/>
          <w:color w:val="1B2A4A"/>
        </w:rPr>
        <w:t xml:space="preserve">2.2 Core Principles</w:t>
      </w:r>
      <w:bookmarkEnd w:id="100004"/>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Least Privilege: Roles are granted only the minimum permissions necessary for their function.</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Defense in Depth: Authorization is enforced at the database level via RLS, not just application logic.</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Separation of Concerns: Role definitions, permission assignments, and user mappings are stored in separate tables.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System Role Protection: System roles (super_admin, admin, manager, user) cannot be deleted through standard operations.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Audit Trail: All role assignments include timestamps and the ID of the assigning administrator.</w:t>
      </w:r>
    </w:p>
    <w:p>
      <w:pPr>
        <w:pStyle w:val="Heading1"/>
        <w:spacing w:after="200" w:before="300"/>
      </w:pPr>
      <w:bookmarkStart w:id="100005" w:name="_Toc100005"/>
      <w:r>
        <w:rPr>
          <w:rFonts w:ascii="Calibri" w:cs="Calibri" w:eastAsia="Calibri" w:hAnsi="Calibri"/>
          <w:b/>
          <w:bCs/>
          <w:color w:val="1B2A4A"/>
        </w:rPr>
        <w:t xml:space="preserve">3. Database Schema</w:t>
      </w:r>
      <w:bookmarkEnd w:id="100005"/>
    </w:p>
    <w:p>
      <w:pPr>
        <w:spacing w:after="120" w:line="312"/>
        <w:jc w:val="left"/>
      </w:pPr>
      <w:r>
        <w:rPr>
          <w:rFonts w:ascii="Calibri" w:cs="Calibri" w:eastAsia="Calibri" w:hAnsi="Calibri"/>
          <w:b w:val="false"/>
          <w:bCs w:val="false"/>
          <w:color w:val="2C3E50"/>
          <w:sz w:val="22"/>
          <w:szCs w:val="22"/>
        </w:rPr>
        <w:t xml:space="preserve">The RBAC system consists of four tables in the public schema. All tables use UUID primary keys generated by gen_random_uuid(), include automatic timestamps, and have appropriate foreign key constraints with cascade delete behavior. The schema is designed to be both performant and self-documenting, with descriptive column names and check constraints where applicable.</w:t>
      </w:r>
    </w:p>
    <w:p>
      <w:pPr>
        <w:pStyle w:val="Heading2"/>
        <w:spacing w:after="200" w:before="300"/>
      </w:pPr>
      <w:bookmarkStart w:id="100006" w:name="_Toc100006"/>
      <w:r>
        <w:rPr>
          <w:rFonts w:ascii="Calibri" w:cs="Calibri" w:eastAsia="Calibri" w:hAnsi="Calibri"/>
          <w:b/>
          <w:bCs/>
          <w:color w:val="1B2A4A"/>
        </w:rPr>
        <w:t xml:space="preserve">3.1 roles</w:t>
      </w:r>
      <w:bookmarkEnd w:id="100006"/>
    </w:p>
    <w:p>
      <w:pPr>
        <w:spacing w:after="120" w:line="312"/>
        <w:jc w:val="left"/>
      </w:pPr>
      <w:r>
        <w:rPr>
          <w:rFonts w:ascii="Calibri" w:cs="Calibri" w:eastAsia="Calibri" w:hAnsi="Calibri"/>
          <w:b w:val="false"/>
          <w:bCs w:val="false"/>
          <w:color w:val="2C3E50"/>
          <w:sz w:val="22"/>
          <w:szCs w:val="22"/>
        </w:rPr>
        <w:t xml:space="preserve">The roles table stores all role definitions in the system. System roles are marked with the is_system flag and cannot be deleted through RLS policies. Custom roles can be created by super_admin users for specialized access patterns. The updated_at column is automatically maintained via a database trigger whenever a role is modified.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Column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Type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Constraints</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PK, DEFAULT gen_random_uuid()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Unique role identifier</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name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VARCHAR(50)</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UNIQUE, NOT NULL</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 name (e.g., super_admin)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description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TEXT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Human-readable role description</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is_system</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BOOLEAN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DEFAULT false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System roles cannot be deleted</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created_at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TIMESTAMPTZ</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DEFAULT now()</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Creation timestamp</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updated_at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TIMESTAMPTZ</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DEFAULT now()</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Last update timestamp (auto-trigger)</w:t>
            </w:r>
          </w:p>
        </w:tc>
      </w:tr>
    </w:tbl>
    <w:p>
      <w:pPr>
        <w:spacing w:after="0" w:before="200"/>
      </w:pPr>
    </w:p>
    <w:p>
      <w:pPr>
        <w:pStyle w:val="Heading2"/>
        <w:spacing w:after="200" w:before="300"/>
      </w:pPr>
      <w:bookmarkStart w:id="100007" w:name="_Toc100007"/>
      <w:r>
        <w:rPr>
          <w:rFonts w:ascii="Calibri" w:cs="Calibri" w:eastAsia="Calibri" w:hAnsi="Calibri"/>
          <w:b/>
          <w:bCs/>
          <w:color w:val="1B2A4A"/>
        </w:rPr>
        <w:t xml:space="preserve">3.2 permissions</w:t>
      </w:r>
      <w:bookmarkEnd w:id="100007"/>
    </w:p>
    <w:p>
      <w:pPr>
        <w:spacing w:after="120" w:line="312"/>
        <w:jc w:val="left"/>
      </w:pPr>
      <w:r>
        <w:rPr>
          <w:rFonts w:ascii="Calibri" w:cs="Calibri" w:eastAsia="Calibri" w:hAnsi="Calibri"/>
          <w:b w:val="false"/>
          <w:bCs w:val="false"/>
          <w:color w:val="2C3E50"/>
          <w:sz w:val="22"/>
          <w:szCs w:val="22"/>
        </w:rPr>
        <w:t xml:space="preserve">The permissions table defines all available permissions in the system. Each permission is identified by a dot-notation name (resource.action pattern) and is categorized by the resource it applies to and the type of action it permits. This naming convention makes it easy to query all permissions for a specific resource or identify the scope of a particular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Column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Type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Constraints</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PK, DEFAULT gen_random_uuid()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Unique permission identifier</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name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VARCHAR(100)</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UNIQUE, NOT NULL</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Dot-notation name (e.g., users.create)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description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TEXT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Human-readable permission description</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resource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VARCHAR(100)</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NOT NULL</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Target resource (e.g., users, content)</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action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VARCHAR(50)</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NOT NULL</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Action type (create, read, update, delete)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created_at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TIMESTAMPTZ</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DEFAULT now()</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Creation timestamp</w:t>
            </w:r>
          </w:p>
        </w:tc>
      </w:tr>
    </w:tbl>
    <w:p>
      <w:pPr>
        <w:spacing w:after="0" w:before="200"/>
      </w:pPr>
    </w:p>
    <w:p>
      <w:pPr>
        <w:pStyle w:val="Heading2"/>
        <w:spacing w:after="200" w:before="300"/>
      </w:pPr>
      <w:bookmarkStart w:id="100008" w:name="_Toc100008"/>
      <w:r>
        <w:rPr>
          <w:rFonts w:ascii="Calibri" w:cs="Calibri" w:eastAsia="Calibri" w:hAnsi="Calibri"/>
          <w:b/>
          <w:bCs/>
          <w:color w:val="1B2A4A"/>
        </w:rPr>
        <w:t xml:space="preserve">3.3 role_permissions</w:t>
      </w:r>
      <w:bookmarkEnd w:id="100008"/>
    </w:p>
    <w:p>
      <w:pPr>
        <w:spacing w:after="120" w:line="312"/>
        <w:jc w:val="left"/>
      </w:pPr>
      <w:r>
        <w:rPr>
          <w:rFonts w:ascii="Calibri" w:cs="Calibri" w:eastAsia="Calibri" w:hAnsi="Calibri"/>
          <w:b w:val="false"/>
          <w:bCs w:val="false"/>
          <w:color w:val="2C3E50"/>
          <w:sz w:val="22"/>
          <w:szCs w:val="22"/>
        </w:rPr>
        <w:t xml:space="preserve">This junction table maps permissions to roles, establishing the many-to-many relationship between them. A unique constraint on (role_id, permission_id) prevents duplicate assignments. Cascade delete ensures that when a role or permission is removed, all associated mappings are automatically cleaned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Column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Type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Constraints</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PK, DEFAULT gen_random_uuid()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Unique mapping identifier</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FK → roles(id) ON DELETE CASCADE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Referenced role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permission_id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FK → permissions(id) ON DELETE CASCADE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Referenced permission</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created_at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TIMESTAMPTZ</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DEFAULT now()</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Assignment timestamp</w:t>
            </w:r>
          </w:p>
        </w:tc>
      </w:tr>
    </w:tbl>
    <w:p>
      <w:pPr>
        <w:spacing w:after="0" w:before="200"/>
      </w:pPr>
    </w:p>
    <w:p>
      <w:pPr>
        <w:pStyle w:val="Heading2"/>
        <w:spacing w:after="200" w:before="300"/>
      </w:pPr>
      <w:bookmarkStart w:id="100009" w:name="_Toc100009"/>
      <w:r>
        <w:rPr>
          <w:rFonts w:ascii="Calibri" w:cs="Calibri" w:eastAsia="Calibri" w:hAnsi="Calibri"/>
          <w:b/>
          <w:bCs/>
          <w:color w:val="1B2A4A"/>
        </w:rPr>
        <w:t xml:space="preserve">3.4 user_roles</w:t>
      </w:r>
      <w:bookmarkEnd w:id="100009"/>
    </w:p>
    <w:p>
      <w:pPr>
        <w:spacing w:after="120" w:line="312"/>
        <w:jc w:val="left"/>
      </w:pPr>
      <w:r>
        <w:rPr>
          <w:rFonts w:ascii="Calibri" w:cs="Calibri" w:eastAsia="Calibri" w:hAnsi="Calibri"/>
          <w:b w:val="false"/>
          <w:bCs w:val="false"/>
          <w:color w:val="2C3E50"/>
          <w:sz w:val="22"/>
          <w:szCs w:val="22"/>
        </w:rPr>
        <w:t xml:space="preserve">The user_roles table assigns roles to users, creating the many-to-many relationship between auth.users and roles. The assigned_by column records which administrator performed the assignment, providing a basic audit trail. A unique constraint on (user_id, role_id) prevents duplicate role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Column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Type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Constraints</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PK, DEFAULT gen_random_uuid()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Unique assignment identifier</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FK → auth.users(id) ON DELETE CASCADE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Referenced user</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FK → roles(id) ON DELETE CASCADE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Referenced role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assigned_by</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UUID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FK → auth.users(id)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Admin who assigned the role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created_at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TIMESTAMPTZ</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DEFAULT now()</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Assignment timestamp</w:t>
            </w:r>
          </w:p>
        </w:tc>
      </w:tr>
    </w:tbl>
    <w:p>
      <w:pPr>
        <w:pStyle w:val="Heading1"/>
        <w:spacing w:after="200" w:before="300"/>
      </w:pPr>
      <w:bookmarkStart w:id="100010" w:name="_Toc100010"/>
      <w:r>
        <w:rPr>
          <w:rFonts w:ascii="Calibri" w:cs="Calibri" w:eastAsia="Calibri" w:hAnsi="Calibri"/>
          <w:b/>
          <w:bCs/>
          <w:color w:val="1B2A4A"/>
        </w:rPr>
        <w:t xml:space="preserve">4. Roles and Permissions Reference</w:t>
      </w:r>
      <w:bookmarkEnd w:id="100010"/>
    </w:p>
    <w:p>
      <w:pPr>
        <w:spacing w:after="120" w:line="312"/>
        <w:jc w:val="left"/>
      </w:pPr>
      <w:r>
        <w:rPr>
          <w:rFonts w:ascii="Calibri" w:cs="Calibri" w:eastAsia="Calibri" w:hAnsi="Calibri"/>
          <w:b w:val="false"/>
          <w:bCs w:val="false"/>
          <w:color w:val="2C3E50"/>
          <w:sz w:val="22"/>
          <w:szCs w:val="22"/>
        </w:rPr>
        <w:t xml:space="preserve">This section details the four predefined system roles and their associated permission sets. Each role is designed to serve a specific operational tier within the application, and the permission assignments follow a strict hierarchical pattern where higher-level roles inherit and extend the capabilities of lower-level roles.</w:t>
      </w:r>
    </w:p>
    <w:p>
      <w:pPr>
        <w:pStyle w:val="Heading2"/>
        <w:spacing w:after="200" w:before="300"/>
      </w:pPr>
      <w:bookmarkStart w:id="100011" w:name="_Toc100011"/>
      <w:r>
        <w:rPr>
          <w:rFonts w:ascii="Calibri" w:cs="Calibri" w:eastAsia="Calibri" w:hAnsi="Calibri"/>
          <w:b/>
          <w:bCs/>
          <w:color w:val="1B2A4A"/>
        </w:rPr>
        <w:t xml:space="preserve">4.1 Role Definitions</w:t>
      </w:r>
      <w:bookmarkEnd w:id="10001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Role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Type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Permission Count</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System</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20 (All)</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Full system access. Can manage all resources, users, roles, and system settings without restriction.</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admin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System</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18</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Administrative access. Can manage users, content, and most settings. Cannot modify system-level configuration or delete roles.</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manager</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System</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10</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 and user management within scope. Can create, edit, publish, and delete content. Has read access to users and analytics.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System</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5</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Standard access. Can read and create content, and use basic storage features. Cannot delete content or manage other users.</w:t>
            </w:r>
          </w:p>
        </w:tc>
      </w:tr>
    </w:tbl>
    <w:p>
      <w:pPr>
        <w:spacing w:after="0" w:before="200"/>
      </w:pPr>
    </w:p>
    <w:p>
      <w:pPr>
        <w:pStyle w:val="Heading2"/>
        <w:spacing w:after="200" w:before="300"/>
      </w:pPr>
      <w:bookmarkStart w:id="100012" w:name="_Toc100012"/>
      <w:r>
        <w:rPr>
          <w:rFonts w:ascii="Calibri" w:cs="Calibri" w:eastAsia="Calibri" w:hAnsi="Calibri"/>
          <w:b/>
          <w:bCs/>
          <w:color w:val="1B2A4A"/>
        </w:rPr>
        <w:t xml:space="preserve">4.2 Complete Permission Matrix</w:t>
      </w:r>
      <w:bookmarkEnd w:id="100012"/>
    </w:p>
    <w:p>
      <w:pPr>
        <w:spacing w:after="120" w:line="312"/>
        <w:jc w:val="left"/>
      </w:pPr>
      <w:r>
        <w:rPr>
          <w:rFonts w:ascii="Calibri" w:cs="Calibri" w:eastAsia="Calibri" w:hAnsi="Calibri"/>
          <w:b w:val="false"/>
          <w:bCs w:val="false"/>
          <w:color w:val="2C3E50"/>
          <w:sz w:val="22"/>
          <w:szCs w:val="22"/>
        </w:rPr>
        <w:t xml:space="preserve">The following matrix shows every permission in the system and which roles have access to each. An ✓ mark indicates the role has that permission. Notice that super_admin has every permission, while the user role has only the most basic set needed for standard interactions.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Permission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Resource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Action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super_admin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admin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manager</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user</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users.create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users.read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read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users.update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users.delete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delete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users.manage_roles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manage_roles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roles.create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roles.read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read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roles.update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roles.delete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delete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content.create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content.read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read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content.update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content.delete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delete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content.publish</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content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publish</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settings.read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settings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read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settings.update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settings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storage.create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storage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storage.read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storage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read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storage.delete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storage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delete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analytics.read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analytics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read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w:t>
            </w:r>
          </w:p>
        </w:tc>
      </w:tr>
    </w:tbl>
    <w:p>
      <w:pPr>
        <w:pStyle w:val="Heading1"/>
        <w:spacing w:after="200" w:before="300"/>
      </w:pPr>
      <w:bookmarkStart w:id="100013" w:name="_Toc100013"/>
      <w:r>
        <w:rPr>
          <w:rFonts w:ascii="Calibri" w:cs="Calibri" w:eastAsia="Calibri" w:hAnsi="Calibri"/>
          <w:b/>
          <w:bCs/>
          <w:color w:val="1B2A4A"/>
        </w:rPr>
        <w:t xml:space="preserve">5. Helper Functions</w:t>
      </w:r>
      <w:bookmarkEnd w:id="100013"/>
    </w:p>
    <w:p>
      <w:pPr>
        <w:spacing w:after="120" w:line="312"/>
        <w:jc w:val="left"/>
      </w:pPr>
      <w:r>
        <w:rPr>
          <w:rFonts w:ascii="Calibri" w:cs="Calibri" w:eastAsia="Calibri" w:hAnsi="Calibri"/>
          <w:b w:val="false"/>
          <w:bCs w:val="false"/>
          <w:color w:val="2C3E50"/>
          <w:sz w:val="22"/>
          <w:szCs w:val="22"/>
        </w:rPr>
        <w:t xml:space="preserve">Six helper functions are installed in the public schema to simplify role and permission checking in both SQL queries and RLS policies. All functions use SECURITY DEFINER to ensure they execute with the privileges of their owner (postgres), which allows them to access RBAC tables regardless of the caller’s direct table permissions. These functions are the primary interface for application code to check authorization.</w:t>
      </w:r>
    </w:p>
    <w:p>
      <w:pPr>
        <w:pStyle w:val="Heading2"/>
        <w:spacing w:after="200" w:before="300"/>
      </w:pPr>
      <w:bookmarkStart w:id="100014" w:name="_Toc100014"/>
      <w:r>
        <w:rPr>
          <w:rFonts w:ascii="Calibri" w:cs="Calibri" w:eastAsia="Calibri" w:hAnsi="Calibri"/>
          <w:b/>
          <w:bCs/>
          <w:color w:val="1B2A4A"/>
        </w:rPr>
        <w:t xml:space="preserve">5.1 Function Reference</w:t>
      </w:r>
      <w:bookmarkEnd w:id="10001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Function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Returns</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Description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is_super_admin()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BOOLEAN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Returns true if the current authenticated user has the super_admin role. This is the most commonly used check for admin-only operations.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is_admin_or_above()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BOOLEAN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Returns true if the current user has either the super_admin or admin role. Used for operations that both admin tiers can access.</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has_role(role_name TEXT)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BOOLEAN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Returns true if the current user has the specified role. Accepts any role name as a string parameter for flexible checking.</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has_permission(perm_name TEXT)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BOOLEAN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Returns true if the current user has the specified permission through any of their assigned roles. Uses dot-notation permission names (e.g., 'users.create').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get_current_user_roles()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SETOF TEXT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Returns a set of all role names assigned to the current user. Useful for displaying user role badges or building conditional UI.</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get_current_user_permissions()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SETOF TEXT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Returns a distinct set of all permission names the current user has across all their assigned roles. Useful for frontend permission checks.</w:t>
            </w:r>
          </w:p>
        </w:tc>
      </w:tr>
    </w:tbl>
    <w:p>
      <w:pPr>
        <w:spacing w:after="0" w:before="200"/>
      </w:pPr>
    </w:p>
    <w:p>
      <w:pPr>
        <w:pStyle w:val="Heading2"/>
        <w:spacing w:after="200" w:before="300"/>
      </w:pPr>
      <w:bookmarkStart w:id="100015" w:name="_Toc100015"/>
      <w:r>
        <w:rPr>
          <w:rFonts w:ascii="Calibri" w:cs="Calibri" w:eastAsia="Calibri" w:hAnsi="Calibri"/>
          <w:b/>
          <w:bCs/>
          <w:color w:val="1B2A4A"/>
        </w:rPr>
        <w:t xml:space="preserve">5.2 Usage Examples</w:t>
      </w:r>
      <w:bookmarkEnd w:id="100015"/>
    </w:p>
    <w:p>
      <w:pPr>
        <w:spacing w:after="120" w:line="312"/>
        <w:jc w:val="left"/>
      </w:pPr>
      <w:r>
        <w:rPr>
          <w:rFonts w:ascii="Calibri" w:cs="Calibri" w:eastAsia="Calibri" w:hAnsi="Calibri"/>
          <w:b/>
          <w:bCs/>
          <w:color w:val="2C3E50"/>
          <w:sz w:val="22"/>
          <w:szCs w:val="22"/>
        </w:rPr>
        <w:t xml:space="preserve">Check if the current user is a super_admin:</w:t>
      </w:r>
    </w:p>
    <w:p>
      <w:pPr>
        <w:shd w:fill="F0F4F8" w:val="clear"/>
        <w:spacing w:after="80" w:before="80" w:line="276"/>
        <w:ind w:left="480"/>
      </w:pPr>
      <w:r>
        <w:rPr>
          <w:rFonts w:ascii="Courier New" w:cs="Courier New" w:eastAsia="Courier New" w:hAnsi="Courier New"/>
          <w:color w:val="1B2A4A"/>
          <w:sz w:val="19"/>
          <w:szCs w:val="19"/>
        </w:rPr>
        <w:t xml:space="preserve">SELECT public.is_super_admin();  -- Returns true or false</w:t>
      </w:r>
    </w:p>
    <w:p>
      <w:pPr>
        <w:spacing w:after="0" w:before="60"/>
      </w:pPr>
    </w:p>
    <w:p>
      <w:pPr>
        <w:spacing w:after="120" w:line="312"/>
        <w:jc w:val="left"/>
      </w:pPr>
      <w:r>
        <w:rPr>
          <w:rFonts w:ascii="Calibri" w:cs="Calibri" w:eastAsia="Calibri" w:hAnsi="Calibri"/>
          <w:b/>
          <w:bCs/>
          <w:color w:val="2C3E50"/>
          <w:sz w:val="22"/>
          <w:szCs w:val="22"/>
        </w:rPr>
        <w:t xml:space="preserve">Check if the current user can manage users:</w:t>
      </w:r>
    </w:p>
    <w:p>
      <w:pPr>
        <w:shd w:fill="F0F4F8" w:val="clear"/>
        <w:spacing w:after="80" w:before="80" w:line="276"/>
        <w:ind w:left="480"/>
      </w:pPr>
      <w:r>
        <w:rPr>
          <w:rFonts w:ascii="Courier New" w:cs="Courier New" w:eastAsia="Courier New" w:hAnsi="Courier New"/>
          <w:color w:val="1B2A4A"/>
          <w:sz w:val="19"/>
          <w:szCs w:val="19"/>
        </w:rPr>
        <w:t xml:space="preserve">SELECT public.has_permission('users.manage_roles');</w:t>
      </w:r>
    </w:p>
    <w:p>
      <w:pPr>
        <w:spacing w:after="0" w:before="60"/>
      </w:pPr>
    </w:p>
    <w:p>
      <w:pPr>
        <w:spacing w:after="120" w:line="312"/>
        <w:jc w:val="left"/>
      </w:pPr>
      <w:r>
        <w:rPr>
          <w:rFonts w:ascii="Calibri" w:cs="Calibri" w:eastAsia="Calibri" w:hAnsi="Calibri"/>
          <w:b/>
          <w:bCs/>
          <w:color w:val="2C3E50"/>
          <w:sz w:val="22"/>
          <w:szCs w:val="22"/>
        </w:rPr>
        <w:t xml:space="preserve">Get all roles for the current user:</w:t>
      </w:r>
    </w:p>
    <w:p>
      <w:pPr>
        <w:shd w:fill="F0F4F8" w:val="clear"/>
        <w:spacing w:after="80" w:before="80" w:line="276"/>
        <w:ind w:left="480"/>
      </w:pPr>
      <w:r>
        <w:rPr>
          <w:rFonts w:ascii="Courier New" w:cs="Courier New" w:eastAsia="Courier New" w:hAnsi="Courier New"/>
          <w:color w:val="1B2A4A"/>
          <w:sz w:val="19"/>
          <w:szCs w:val="19"/>
        </w:rPr>
        <w:t xml:space="preserve">SELECT public.get_current_user_roles();  -- Returns {'super_admin'}</w:t>
      </w:r>
    </w:p>
    <w:p>
      <w:pPr>
        <w:spacing w:after="0" w:before="60"/>
      </w:pPr>
    </w:p>
    <w:p>
      <w:pPr>
        <w:spacing w:after="120" w:line="312"/>
        <w:jc w:val="left"/>
      </w:pPr>
      <w:r>
        <w:rPr>
          <w:rFonts w:ascii="Calibri" w:cs="Calibri" w:eastAsia="Calibri" w:hAnsi="Calibri"/>
          <w:b/>
          <w:bCs/>
          <w:color w:val="2C3E50"/>
          <w:sz w:val="22"/>
          <w:szCs w:val="22"/>
        </w:rPr>
        <w:t xml:space="preserve">Use in RLS policy (example):</w:t>
      </w:r>
    </w:p>
    <w:p>
      <w:pPr>
        <w:shd w:fill="F0F4F8" w:val="clear"/>
        <w:spacing w:after="80" w:before="80" w:line="276"/>
        <w:ind w:left="480"/>
      </w:pPr>
      <w:r>
        <w:rPr>
          <w:rFonts w:ascii="Courier New" w:cs="Courier New" w:eastAsia="Courier New" w:hAnsi="Courier New"/>
          <w:color w:val="1B2A4A"/>
          <w:sz w:val="19"/>
          <w:szCs w:val="19"/>
        </w:rPr>
        <w:t xml:space="preserve">CREATE POLICY "admin_only_insert" ON some_table</w:t>
      </w:r>
    </w:p>
    <w:p>
      <w:pPr>
        <w:shd w:fill="F0F4F8" w:val="clear"/>
        <w:spacing w:after="80" w:before="80" w:line="276"/>
        <w:ind w:left="480"/>
      </w:pPr>
      <w:r>
        <w:rPr>
          <w:rFonts w:ascii="Courier New" w:cs="Courier New" w:eastAsia="Courier New" w:hAnsi="Courier New"/>
          <w:color w:val="1B2A4A"/>
          <w:sz w:val="19"/>
          <w:szCs w:val="19"/>
        </w:rPr>
        <w:t xml:space="preserve">    FOR INSERT TO authenticated</w:t>
      </w:r>
    </w:p>
    <w:p>
      <w:pPr>
        <w:shd w:fill="F0F4F8" w:val="clear"/>
        <w:spacing w:after="80" w:before="80" w:line="276"/>
        <w:ind w:left="480"/>
      </w:pPr>
      <w:r>
        <w:rPr>
          <w:rFonts w:ascii="Courier New" w:cs="Courier New" w:eastAsia="Courier New" w:hAnsi="Courier New"/>
          <w:color w:val="1B2A4A"/>
          <w:sz w:val="19"/>
          <w:szCs w:val="19"/>
        </w:rPr>
        <w:t xml:space="preserve">    WITH CHECK (public.is_admin_or_above());</w:t>
      </w:r>
    </w:p>
    <w:p>
      <w:pPr>
        <w:spacing w:after="0" w:before="60"/>
      </w:pPr>
    </w:p>
    <w:p>
      <w:pPr>
        <w:spacing w:after="120" w:line="312"/>
        <w:jc w:val="left"/>
      </w:pPr>
      <w:r>
        <w:rPr>
          <w:rFonts w:ascii="Calibri" w:cs="Calibri" w:eastAsia="Calibri" w:hAnsi="Calibri"/>
          <w:b/>
          <w:bCs/>
          <w:color w:val="2C3E50"/>
          <w:sz w:val="22"/>
          <w:szCs w:val="22"/>
        </w:rPr>
        <w:t xml:space="preserve">Use in application SQL query:</w:t>
      </w:r>
    </w:p>
    <w:p>
      <w:pPr>
        <w:shd w:fill="F0F4F8" w:val="clear"/>
        <w:spacing w:after="80" w:before="80" w:line="276"/>
        <w:ind w:left="480"/>
      </w:pPr>
      <w:r>
        <w:rPr>
          <w:rFonts w:ascii="Courier New" w:cs="Courier New" w:eastAsia="Courier New" w:hAnsi="Courier New"/>
          <w:color w:val="1B2A4A"/>
          <w:sz w:val="19"/>
          <w:szCs w:val="19"/>
        </w:rPr>
        <w:t xml:space="preserve">SELECT * FROM public.roles</w:t>
      </w:r>
    </w:p>
    <w:p>
      <w:pPr>
        <w:shd w:fill="F0F4F8" w:val="clear"/>
        <w:spacing w:after="80" w:before="80" w:line="276"/>
        <w:ind w:left="480"/>
      </w:pPr>
      <w:r>
        <w:rPr>
          <w:rFonts w:ascii="Courier New" w:cs="Courier New" w:eastAsia="Courier New" w:hAnsi="Courier New"/>
          <w:color w:val="1B2A4A"/>
          <w:sz w:val="19"/>
          <w:szCs w:val="19"/>
        </w:rPr>
        <w:t xml:space="preserve">WHERE public.is_super_admin()  -- RLS handles this automatically</w:t>
      </w:r>
    </w:p>
    <w:p>
      <w:pPr>
        <w:pStyle w:val="Heading1"/>
        <w:spacing w:after="200" w:before="300"/>
      </w:pPr>
      <w:bookmarkStart w:id="100016" w:name="_Toc100016"/>
      <w:r>
        <w:rPr>
          <w:rFonts w:ascii="Calibri" w:cs="Calibri" w:eastAsia="Calibri" w:hAnsi="Calibri"/>
          <w:b/>
          <w:bCs/>
          <w:color w:val="1B2A4A"/>
        </w:rPr>
        <w:t xml:space="preserve">6. Row Level Security (RLS) Policies</w:t>
      </w:r>
      <w:bookmarkEnd w:id="100016"/>
    </w:p>
    <w:p>
      <w:pPr>
        <w:spacing w:after="120" w:line="312"/>
        <w:jc w:val="left"/>
      </w:pPr>
      <w:r>
        <w:rPr>
          <w:rFonts w:ascii="Calibri" w:cs="Calibri" w:eastAsia="Calibri" w:hAnsi="Calibri"/>
          <w:b w:val="false"/>
          <w:bCs w:val="false"/>
          <w:color w:val="2C3E50"/>
          <w:sz w:val="22"/>
          <w:szCs w:val="22"/>
        </w:rPr>
        <w:t xml:space="preserve">Row Level Security is enabled on all four RBAC tables, with a total of 16 policies controlling access. These policies are the enforcement layer that ensures the RBAC rules cannot be bypassed, even through direct database connections or the PostgREST API. Every data access operation is evaluated against these policies before any rows are returned or modified.</w:t>
      </w:r>
    </w:p>
    <w:p>
      <w:pPr>
        <w:pStyle w:val="Heading2"/>
        <w:spacing w:after="200" w:before="300"/>
      </w:pPr>
      <w:bookmarkStart w:id="100017" w:name="_Toc100017"/>
      <w:r>
        <w:rPr>
          <w:rFonts w:ascii="Calibri" w:cs="Calibri" w:eastAsia="Calibri" w:hAnsi="Calibri"/>
          <w:b/>
          <w:bCs/>
          <w:color w:val="1B2A4A"/>
        </w:rPr>
        <w:t xml:space="preserve">6.1 RLS Policy Summary</w:t>
      </w:r>
      <w:bookmarkEnd w:id="10001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Table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Operation</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Policy Name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Allowed Roles</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SELECT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roles_select_authenticated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All authenticated users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INSERT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roles_insert_super_admin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roles_update_super_admin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DELETE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roles_delete_super_admin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(non-system only)</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SELECT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permissions_select_authenticated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All authenticated users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INSERT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permissions_insert_super_admin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permissions_update_super_admin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DELETE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permissions_delete_super_admin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SELECT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role_permissions_select_authenticated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All authenticated users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INSERT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role_permissions_insert_super_admin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role_permissions_update_super_admin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DELETE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role_permissions_delete_super_admin</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SELECT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user_roles_select</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Own data / admin+</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INSERT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user_roles_insert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or admin (non-super_admin role)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UPDATE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user_roles_update_super_admin</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only</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DELETE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user_roles_delete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 or admin (non-super_admin role)</w:t>
            </w:r>
          </w:p>
        </w:tc>
      </w:tr>
    </w:tbl>
    <w:p>
      <w:pPr>
        <w:spacing w:after="0" w:before="200"/>
      </w:pPr>
    </w:p>
    <w:p>
      <w:pPr>
        <w:pStyle w:val="Heading2"/>
        <w:spacing w:after="200" w:before="300"/>
      </w:pPr>
      <w:bookmarkStart w:id="100018" w:name="_Toc100018"/>
      <w:r>
        <w:rPr>
          <w:rFonts w:ascii="Calibri" w:cs="Calibri" w:eastAsia="Calibri" w:hAnsi="Calibri"/>
          <w:b/>
          <w:bCs/>
          <w:color w:val="1B2A4A"/>
        </w:rPr>
        <w:t xml:space="preserve">6.2 Key Security Rules</w:t>
      </w:r>
      <w:bookmarkEnd w:id="100018"/>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System roles cannot be deleted: The roles table DELETE policy checks is_system = false, preventing accidental or malicious removal of core roles.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Admin cannot assign super_admin: The user_roles INSERT policy blocks admin users from assigning the super_admin role to anyone, preserving the highest privilege level.</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Admin cannot remove super_admin assignments: Similarly, the DELETE policy on user_roles prevents admin users from removing super_admin role assignments.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Users can only see their own roles: Regular users querying the user_roles table will only see rows where they are the assigned user. Admins and super_admins bypass this restriction.</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service_role bypasses RLS: The Supabase service_role key bypasses all RLS policies, which is essential for backend operations and system-level tasks.</w:t>
      </w:r>
    </w:p>
    <w:p>
      <w:pPr>
        <w:pStyle w:val="Heading1"/>
        <w:spacing w:after="200" w:before="300"/>
      </w:pPr>
      <w:bookmarkStart w:id="100019" w:name="_Toc100019"/>
      <w:r>
        <w:rPr>
          <w:rFonts w:ascii="Calibri" w:cs="Calibri" w:eastAsia="Calibri" w:hAnsi="Calibri"/>
          <w:b/>
          <w:bCs/>
          <w:color w:val="1B2A4A"/>
        </w:rPr>
        <w:t xml:space="preserve">7. Super Admin Configuration</w:t>
      </w:r>
      <w:bookmarkEnd w:id="100019"/>
    </w:p>
    <w:p>
      <w:pPr>
        <w:spacing w:after="120" w:line="312"/>
        <w:jc w:val="left"/>
      </w:pPr>
      <w:r>
        <w:rPr>
          <w:rFonts w:ascii="Calibri" w:cs="Calibri" w:eastAsia="Calibri" w:hAnsi="Calibri"/>
          <w:b w:val="false"/>
          <w:bCs w:val="false"/>
          <w:color w:val="2C3E50"/>
          <w:sz w:val="22"/>
          <w:szCs w:val="22"/>
        </w:rPr>
        <w:t xml:space="preserve">The super_admin account has been created and configured as the primary system administrator. This account has full access to all system resources and is the only account that can manage role definitions, permission assignments, and other super_admin users. The credentials and configuration details are provided below for reference.</w:t>
      </w:r>
    </w:p>
    <w:p>
      <w:pPr>
        <w:pStyle w:val="Heading2"/>
        <w:spacing w:after="200" w:before="300"/>
      </w:pPr>
      <w:bookmarkStart w:id="100020" w:name="_Toc100020"/>
      <w:r>
        <w:rPr>
          <w:rFonts w:ascii="Calibri" w:cs="Calibri" w:eastAsia="Calibri" w:hAnsi="Calibri"/>
          <w:b/>
          <w:bCs/>
          <w:color w:val="1B2A4A"/>
        </w:rPr>
        <w:t xml:space="preserve">7.1 Account Details</w:t>
      </w:r>
      <w:bookmarkEnd w:id="10002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Property</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Value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Email</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hello@alaminrafi.com</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 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17c6676c-d78f-4e2e-8787-2d8772d1e241</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Email Verified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Yes (auto-confirmed)</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Auth Provider</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Email / Password</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App Metadata Role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super_admin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Total Permissions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20 (all system permissions)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Created At</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June 14, 2026</w:t>
            </w:r>
          </w:p>
        </w:tc>
      </w:tr>
    </w:tbl>
    <w:p>
      <w:pPr>
        <w:spacing w:after="0" w:before="200"/>
      </w:pPr>
    </w:p>
    <w:p>
      <w:pPr>
        <w:pStyle w:val="Heading2"/>
        <w:spacing w:after="200" w:before="300"/>
      </w:pPr>
      <w:bookmarkStart w:id="100021" w:name="_Toc100021"/>
      <w:r>
        <w:rPr>
          <w:rFonts w:ascii="Calibri" w:cs="Calibri" w:eastAsia="Calibri" w:hAnsi="Calibri"/>
          <w:b/>
          <w:bCs/>
          <w:color w:val="1B2A4A"/>
        </w:rPr>
        <w:t xml:space="preserve">7.2 Login Example</w:t>
      </w:r>
      <w:bookmarkEnd w:id="100021"/>
    </w:p>
    <w:p>
      <w:pPr>
        <w:spacing w:after="120" w:line="312"/>
        <w:jc w:val="left"/>
      </w:pPr>
      <w:r>
        <w:rPr>
          <w:rFonts w:ascii="Calibri" w:cs="Calibri" w:eastAsia="Calibri" w:hAnsi="Calibri"/>
          <w:b/>
          <w:bCs/>
          <w:color w:val="2C3E50"/>
          <w:sz w:val="22"/>
          <w:szCs w:val="22"/>
        </w:rPr>
        <w:t xml:space="preserve">To authenticate as the super_admin user via the Supabase Auth API:</w:t>
      </w:r>
    </w:p>
    <w:p>
      <w:pPr>
        <w:shd w:fill="F0F4F8" w:val="clear"/>
        <w:spacing w:after="80" w:before="80" w:line="276"/>
        <w:ind w:left="480"/>
      </w:pPr>
      <w:r>
        <w:rPr>
          <w:rFonts w:ascii="Courier New" w:cs="Courier New" w:eastAsia="Courier New" w:hAnsi="Courier New"/>
          <w:color w:val="1B2A4A"/>
          <w:sz w:val="19"/>
          <w:szCs w:val="19"/>
        </w:rPr>
        <w:t xml:space="preserve">POST https://rgcscgvfaibqhrxqzmer.supabase.co/auth/v1/token?grant_type=password</w:t>
      </w:r>
    </w:p>
    <w:p>
      <w:pPr>
        <w:shd w:fill="F0F4F8" w:val="clear"/>
        <w:spacing w:after="80" w:before="80" w:line="276"/>
        <w:ind w:left="480"/>
      </w:pPr>
      <w:r>
        <w:rPr>
          <w:rFonts w:ascii="Courier New" w:cs="Courier New" w:eastAsia="Courier New" w:hAnsi="Courier New"/>
          <w:color w:val="1B2A4A"/>
          <w:sz w:val="19"/>
          <w:szCs w:val="19"/>
        </w:rPr>
        <w:t xml:space="preserve">Headers: { "apikey": "&lt;ANON_KEY&gt;" }</w:t>
      </w:r>
    </w:p>
    <w:p>
      <w:pPr>
        <w:shd w:fill="F0F4F8" w:val="clear"/>
        <w:spacing w:after="80" w:before="80" w:line="276"/>
        <w:ind w:left="480"/>
      </w:pPr>
      <w:r>
        <w:rPr>
          <w:rFonts w:ascii="Courier New" w:cs="Courier New" w:eastAsia="Courier New" w:hAnsi="Courier New"/>
          <w:color w:val="1B2A4A"/>
          <w:sz w:val="19"/>
          <w:szCs w:val="19"/>
        </w:rPr>
        <w:t xml:space="preserve">Body: { "email": "hello@alaminrafi.com", "password": "@Alamin.123" }</w:t>
      </w:r>
    </w:p>
    <w:p>
      <w:pPr>
        <w:pStyle w:val="Heading1"/>
        <w:spacing w:after="200" w:before="300"/>
      </w:pPr>
      <w:bookmarkStart w:id="100022" w:name="_Toc100022"/>
      <w:r>
        <w:rPr>
          <w:rFonts w:ascii="Calibri" w:cs="Calibri" w:eastAsia="Calibri" w:hAnsi="Calibri"/>
          <w:b/>
          <w:bCs/>
          <w:color w:val="1B2A4A"/>
        </w:rPr>
        <w:t xml:space="preserve">8. REST API Usage Guide</w:t>
      </w:r>
      <w:bookmarkEnd w:id="100022"/>
    </w:p>
    <w:p>
      <w:pPr>
        <w:spacing w:after="120" w:line="312"/>
        <w:jc w:val="left"/>
      </w:pPr>
      <w:r>
        <w:rPr>
          <w:rFonts w:ascii="Calibri" w:cs="Calibri" w:eastAsia="Calibri" w:hAnsi="Calibri"/>
          <w:b w:val="false"/>
          <w:bCs w:val="false"/>
          <w:color w:val="2C3E50"/>
          <w:sz w:val="22"/>
          <w:szCs w:val="22"/>
        </w:rPr>
        <w:t xml:space="preserve">The Supabase REST API (PostgREST) provides direct access to all RBAC tables. All requests are subject to RLS policies, so the data accessible through the API depends on the authenticated user’s role. This section provides practical examples for common operations using the REST API.</w:t>
      </w:r>
    </w:p>
    <w:p>
      <w:pPr>
        <w:pStyle w:val="Heading2"/>
        <w:spacing w:after="200" w:before="300"/>
      </w:pPr>
      <w:bookmarkStart w:id="100023" w:name="_Toc100023"/>
      <w:r>
        <w:rPr>
          <w:rFonts w:ascii="Calibri" w:cs="Calibri" w:eastAsia="Calibri" w:hAnsi="Calibri"/>
          <w:b/>
          <w:bCs/>
          <w:color w:val="1B2A4A"/>
        </w:rPr>
        <w:t xml:space="preserve">8.1 Reading Roles and Permissions</w:t>
      </w:r>
      <w:bookmarkEnd w:id="100023"/>
    </w:p>
    <w:p>
      <w:pPr>
        <w:spacing w:after="120" w:line="312"/>
        <w:jc w:val="left"/>
      </w:pPr>
      <w:r>
        <w:rPr>
          <w:rFonts w:ascii="Calibri" w:cs="Calibri" w:eastAsia="Calibri" w:hAnsi="Calibri"/>
          <w:b/>
          <w:bCs/>
          <w:color w:val="2C3E50"/>
          <w:sz w:val="22"/>
          <w:szCs w:val="22"/>
        </w:rPr>
        <w:t xml:space="preserve">Get all available roles:</w:t>
      </w:r>
    </w:p>
    <w:p>
      <w:pPr>
        <w:shd w:fill="F0F4F8" w:val="clear"/>
        <w:spacing w:after="80" w:before="80" w:line="276"/>
        <w:ind w:left="480"/>
      </w:pPr>
      <w:r>
        <w:rPr>
          <w:rFonts w:ascii="Courier New" w:cs="Courier New" w:eastAsia="Courier New" w:hAnsi="Courier New"/>
          <w:color w:val="1B2A4A"/>
          <w:sz w:val="19"/>
          <w:szCs w:val="19"/>
        </w:rPr>
        <w:t xml:space="preserve">GET /rest/v1/roles?select=id,name,description</w:t>
      </w:r>
    </w:p>
    <w:p>
      <w:pPr>
        <w:spacing w:after="0" w:before="60"/>
      </w:pPr>
    </w:p>
    <w:p>
      <w:pPr>
        <w:spacing w:after="120" w:line="312"/>
        <w:jc w:val="left"/>
      </w:pPr>
      <w:r>
        <w:rPr>
          <w:rFonts w:ascii="Calibri" w:cs="Calibri" w:eastAsia="Calibri" w:hAnsi="Calibri"/>
          <w:b/>
          <w:bCs/>
          <w:color w:val="2C3E50"/>
          <w:sz w:val="22"/>
          <w:szCs w:val="22"/>
        </w:rPr>
        <w:t xml:space="preserve">Get all permissions for a specific role:</w:t>
      </w:r>
    </w:p>
    <w:p>
      <w:pPr>
        <w:shd w:fill="F0F4F8" w:val="clear"/>
        <w:spacing w:after="80" w:before="80" w:line="276"/>
        <w:ind w:left="480"/>
      </w:pPr>
      <w:r>
        <w:rPr>
          <w:rFonts w:ascii="Courier New" w:cs="Courier New" w:eastAsia="Courier New" w:hAnsi="Courier New"/>
          <w:color w:val="1B2A4A"/>
          <w:sz w:val="19"/>
          <w:szCs w:val="19"/>
        </w:rPr>
        <w:t xml:space="preserve">GET /rest/v1/role_permissions?select=roles(name),permissions(name,resource,action)&amp;role_id=eq.&lt;ROLE_ID&gt;</w:t>
      </w:r>
    </w:p>
    <w:p>
      <w:pPr>
        <w:spacing w:after="0" w:before="60"/>
      </w:pPr>
    </w:p>
    <w:p>
      <w:pPr>
        <w:spacing w:after="120" w:line="312"/>
        <w:jc w:val="left"/>
      </w:pPr>
      <w:r>
        <w:rPr>
          <w:rFonts w:ascii="Calibri" w:cs="Calibri" w:eastAsia="Calibri" w:hAnsi="Calibri"/>
          <w:b/>
          <w:bCs/>
          <w:color w:val="2C3E50"/>
          <w:sz w:val="22"/>
          <w:szCs w:val="22"/>
        </w:rPr>
        <w:t xml:space="preserve">Get current user’s roles:</w:t>
      </w:r>
    </w:p>
    <w:p>
      <w:pPr>
        <w:shd w:fill="F0F4F8" w:val="clear"/>
        <w:spacing w:after="80" w:before="80" w:line="276"/>
        <w:ind w:left="480"/>
      </w:pPr>
      <w:r>
        <w:rPr>
          <w:rFonts w:ascii="Courier New" w:cs="Courier New" w:eastAsia="Courier New" w:hAnsi="Courier New"/>
          <w:color w:val="1B2A4A"/>
          <w:sz w:val="19"/>
          <w:szCs w:val="19"/>
        </w:rPr>
        <w:t xml:space="preserve">GET /rest/v1/user_roles?select=roles(name,description)&amp;user_id=eq.&lt;USER_ID&gt;</w:t>
      </w:r>
    </w:p>
    <w:p>
      <w:pPr>
        <w:spacing w:after="0" w:before="200"/>
      </w:pPr>
    </w:p>
    <w:p>
      <w:pPr>
        <w:pStyle w:val="Heading2"/>
        <w:spacing w:after="200" w:before="300"/>
      </w:pPr>
      <w:bookmarkStart w:id="100024" w:name="_Toc100024"/>
      <w:r>
        <w:rPr>
          <w:rFonts w:ascii="Calibri" w:cs="Calibri" w:eastAsia="Calibri" w:hAnsi="Calibri"/>
          <w:b/>
          <w:bCs/>
          <w:color w:val="1B2A4A"/>
        </w:rPr>
        <w:t xml:space="preserve">8.2 Managing User Roles (Super Admin Only)</w:t>
      </w:r>
      <w:bookmarkEnd w:id="100024"/>
    </w:p>
    <w:p>
      <w:pPr>
        <w:spacing w:after="120" w:line="312"/>
        <w:jc w:val="left"/>
      </w:pPr>
      <w:r>
        <w:rPr>
          <w:rFonts w:ascii="Calibri" w:cs="Calibri" w:eastAsia="Calibri" w:hAnsi="Calibri"/>
          <w:b/>
          <w:bCs/>
          <w:color w:val="2C3E50"/>
          <w:sz w:val="22"/>
          <w:szCs w:val="22"/>
        </w:rPr>
        <w:t xml:space="preserve">Assign a role to a user:</w:t>
      </w:r>
    </w:p>
    <w:p>
      <w:pPr>
        <w:shd w:fill="F0F4F8" w:val="clear"/>
        <w:spacing w:after="80" w:before="80" w:line="276"/>
        <w:ind w:left="480"/>
      </w:pPr>
      <w:r>
        <w:rPr>
          <w:rFonts w:ascii="Courier New" w:cs="Courier New" w:eastAsia="Courier New" w:hAnsi="Courier New"/>
          <w:color w:val="1B2A4A"/>
          <w:sz w:val="19"/>
          <w:szCs w:val="19"/>
        </w:rPr>
        <w:t xml:space="preserve">POST /rest/v1/user_roles</w:t>
      </w:r>
    </w:p>
    <w:p>
      <w:pPr>
        <w:shd w:fill="F0F4F8" w:val="clear"/>
        <w:spacing w:after="80" w:before="80" w:line="276"/>
        <w:ind w:left="480"/>
      </w:pPr>
      <w:r>
        <w:rPr>
          <w:rFonts w:ascii="Courier New" w:cs="Courier New" w:eastAsia="Courier New" w:hAnsi="Courier New"/>
          <w:color w:val="1B2A4A"/>
          <w:sz w:val="19"/>
          <w:szCs w:val="19"/>
        </w:rPr>
        <w:t xml:space="preserve">Body: { "user_id": "&lt;UUID&gt;", "role_id": "&lt;UUID&gt;", "assigned_by": "&lt;YOUR_UUID&gt;" }</w:t>
      </w:r>
    </w:p>
    <w:p>
      <w:pPr>
        <w:spacing w:after="0" w:before="60"/>
      </w:pPr>
    </w:p>
    <w:p>
      <w:pPr>
        <w:spacing w:after="120" w:line="312"/>
        <w:jc w:val="left"/>
      </w:pPr>
      <w:r>
        <w:rPr>
          <w:rFonts w:ascii="Calibri" w:cs="Calibri" w:eastAsia="Calibri" w:hAnsi="Calibri"/>
          <w:b/>
          <w:bCs/>
          <w:color w:val="2C3E50"/>
          <w:sz w:val="22"/>
          <w:szCs w:val="22"/>
        </w:rPr>
        <w:t xml:space="preserve">Remove a role from a user:</w:t>
      </w:r>
    </w:p>
    <w:p>
      <w:pPr>
        <w:shd w:fill="F0F4F8" w:val="clear"/>
        <w:spacing w:after="80" w:before="80" w:line="276"/>
        <w:ind w:left="480"/>
      </w:pPr>
      <w:r>
        <w:rPr>
          <w:rFonts w:ascii="Courier New" w:cs="Courier New" w:eastAsia="Courier New" w:hAnsi="Courier New"/>
          <w:color w:val="1B2A4A"/>
          <w:sz w:val="19"/>
          <w:szCs w:val="19"/>
        </w:rPr>
        <w:t xml:space="preserve">DELETE /rest/v1/user_roles?user_id=eq.&lt;UUID&gt;&amp;role_id=eq.&lt;UUID&gt;</w:t>
      </w:r>
    </w:p>
    <w:p>
      <w:pPr>
        <w:spacing w:after="0" w:before="60"/>
      </w:pPr>
    </w:p>
    <w:p>
      <w:pPr>
        <w:spacing w:after="120" w:line="312"/>
        <w:jc w:val="left"/>
      </w:pPr>
      <w:r>
        <w:rPr>
          <w:rFonts w:ascii="Calibri" w:cs="Calibri" w:eastAsia="Calibri" w:hAnsi="Calibri"/>
          <w:b/>
          <w:bCs/>
          <w:color w:val="2C3E50"/>
          <w:sz w:val="22"/>
          <w:szCs w:val="22"/>
        </w:rPr>
        <w:t xml:space="preserve">Create a new custom role (super_admin only):</w:t>
      </w:r>
    </w:p>
    <w:p>
      <w:pPr>
        <w:shd w:fill="F0F4F8" w:val="clear"/>
        <w:spacing w:after="80" w:before="80" w:line="276"/>
        <w:ind w:left="480"/>
      </w:pPr>
      <w:r>
        <w:rPr>
          <w:rFonts w:ascii="Courier New" w:cs="Courier New" w:eastAsia="Courier New" w:hAnsi="Courier New"/>
          <w:color w:val="1B2A4A"/>
          <w:sz w:val="19"/>
          <w:szCs w:val="19"/>
        </w:rPr>
        <w:t xml:space="preserve">POST /rest/v1/roles</w:t>
      </w:r>
    </w:p>
    <w:p>
      <w:pPr>
        <w:shd w:fill="F0F4F8" w:val="clear"/>
        <w:spacing w:after="80" w:before="80" w:line="276"/>
        <w:ind w:left="480"/>
      </w:pPr>
      <w:r>
        <w:rPr>
          <w:rFonts w:ascii="Courier New" w:cs="Courier New" w:eastAsia="Courier New" w:hAnsi="Courier New"/>
          <w:color w:val="1B2A4A"/>
          <w:sz w:val="19"/>
          <w:szCs w:val="19"/>
        </w:rPr>
        <w:t xml:space="preserve">Body: { "name": "editor", "description": "Can edit and publish content", "is_system": false }</w:t>
      </w:r>
    </w:p>
    <w:p>
      <w:pPr>
        <w:pStyle w:val="Heading1"/>
        <w:spacing w:after="200" w:before="300"/>
      </w:pPr>
      <w:bookmarkStart w:id="100025" w:name="_Toc100025"/>
      <w:r>
        <w:rPr>
          <w:rFonts w:ascii="Calibri" w:cs="Calibri" w:eastAsia="Calibri" w:hAnsi="Calibri"/>
          <w:b/>
          <w:bCs/>
          <w:color w:val="1B2A4A"/>
        </w:rPr>
        <w:t xml:space="preserve">9. Indexes and Performance</w:t>
      </w:r>
      <w:bookmarkEnd w:id="100025"/>
    </w:p>
    <w:p>
      <w:pPr>
        <w:spacing w:after="120" w:line="312"/>
        <w:jc w:val="left"/>
      </w:pPr>
      <w:r>
        <w:rPr>
          <w:rFonts w:ascii="Calibri" w:cs="Calibri" w:eastAsia="Calibri" w:hAnsi="Calibri"/>
          <w:b w:val="false"/>
          <w:bCs w:val="false"/>
          <w:color w:val="2C3E50"/>
          <w:sz w:val="22"/>
          <w:szCs w:val="22"/>
        </w:rPr>
        <w:t xml:space="preserve">Performance indexes have been created on all frequently queried columns to ensure that role and permission checks execute efficiently, even as the number of users and role assignments grows. The helper functions used in RLS policies rely on these indexes to maintain sub-millisecond authorization checks on every database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Index Name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Table</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Column(s)</w:t>
            </w:r>
          </w:p>
        </w:tc>
        <w:tc>
          <w:tcPr>
            <w:shd w:fill="1B2A4A" w:val="clear"/>
            <w:tcMar>
              <w:top w:type="dxa" w:w="60"/>
              <w:left w:type="dxa" w:w="120"/>
              <w:bottom w:type="dxa" w:w="60"/>
              <w:right w:type="dxa" w:w="120"/>
            </w:tcMar>
          </w:tcPr>
          <w:p>
            <w:r>
              <w:rPr>
                <w:rFonts w:ascii="Calibri" w:cs="Calibri" w:eastAsia="Calibri" w:hAnsi="Calibri"/>
                <w:b/>
                <w:bCs/>
                <w:color w:val="FFFFFF"/>
                <w:sz w:val="21"/>
                <w:szCs w:val="21"/>
              </w:rPr>
              <w:t xml:space="preserve">Purpose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idx_user_roles_user_id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Fast lookup of user’s roles</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idx_user_roles_role_id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user_roles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Fast lookup of users with a specific role</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idx_role_permissions_role_id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role_id</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Fast lookup of permissions for a role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idx_role_permissions_permission_id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role_permissions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permission_id</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Fast lookup of roles with a permission</w:t>
            </w:r>
          </w:p>
        </w:tc>
      </w:tr>
      <w:tr>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idx_permissions_resource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resource</w:t>
            </w:r>
          </w:p>
        </w:tc>
        <w:tc>
          <w:tcPr>
            <w:tcMar>
              <w:top w:type="dxa" w:w="60"/>
              <w:left w:type="dxa" w:w="120"/>
              <w:bottom w:type="dxa" w:w="60"/>
              <w:right w:type="dxa" w:w="120"/>
            </w:tcMar>
          </w:tcPr>
          <w:p>
            <w:r>
              <w:rPr>
                <w:rFonts w:ascii="Calibri" w:cs="Calibri" w:eastAsia="Calibri" w:hAnsi="Calibri"/>
                <w:b w:val="false"/>
                <w:bCs w:val="false"/>
                <w:color w:val="2C3E50"/>
                <w:sz w:val="20"/>
                <w:szCs w:val="20"/>
              </w:rPr>
              <w:t xml:space="preserve">Filter permissions by resource</w:t>
            </w:r>
          </w:p>
        </w:tc>
      </w:tr>
      <w:tr>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idx_permissions_name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permissions</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name</w:t>
            </w:r>
          </w:p>
        </w:tc>
        <w:tc>
          <w:tcPr>
            <w:shd w:fill="F0F4F8" w:val="clear"/>
            <w:tcMar>
              <w:top w:type="dxa" w:w="60"/>
              <w:left w:type="dxa" w:w="120"/>
              <w:bottom w:type="dxa" w:w="60"/>
              <w:right w:type="dxa" w:w="120"/>
            </w:tcMar>
          </w:tcPr>
          <w:p>
            <w:r>
              <w:rPr>
                <w:rFonts w:ascii="Calibri" w:cs="Calibri" w:eastAsia="Calibri" w:hAnsi="Calibri"/>
                <w:b w:val="false"/>
                <w:bCs w:val="false"/>
                <w:color w:val="2C3E50"/>
                <w:sz w:val="20"/>
                <w:szCs w:val="20"/>
              </w:rPr>
              <w:t xml:space="preserve">Fast permission name lookup in has_permission()</w:t>
            </w:r>
          </w:p>
        </w:tc>
      </w:tr>
    </w:tbl>
    <w:p>
      <w:pPr>
        <w:pStyle w:val="Heading1"/>
        <w:spacing w:after="200" w:before="300"/>
      </w:pPr>
      <w:bookmarkStart w:id="100026" w:name="_Toc100026"/>
      <w:r>
        <w:rPr>
          <w:rFonts w:ascii="Calibri" w:cs="Calibri" w:eastAsia="Calibri" w:hAnsi="Calibri"/>
          <w:b/>
          <w:bCs/>
          <w:color w:val="1B2A4A"/>
        </w:rPr>
        <w:t xml:space="preserve">10. Realtime Configuration</w:t>
      </w:r>
      <w:bookmarkEnd w:id="100026"/>
    </w:p>
    <w:p>
      <w:pPr>
        <w:spacing w:after="120" w:line="312"/>
        <w:jc w:val="left"/>
      </w:pPr>
      <w:r>
        <w:rPr>
          <w:rFonts w:ascii="Calibri" w:cs="Calibri" w:eastAsia="Calibri" w:hAnsi="Calibri"/>
          <w:b w:val="false"/>
          <w:bCs w:val="false"/>
          <w:color w:val="2C3E50"/>
          <w:sz w:val="22"/>
          <w:szCs w:val="22"/>
        </w:rPr>
        <w:t xml:space="preserve">Realtime updates are enabled for the user_roles and roles tables, allowing client applications to subscribe to changes and update their UI in real-time. This is particularly useful for applications that display role badges, permission-gated navigation, or admin dashboards that need to reflect role changes immediately without polling.</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user_roles table: Subscribe to INSERT, UPDATE, DELETE events to detect when users gain or lose roles.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roles table: Subscribe to INSERT, UPDATE, DELETE events to detect when roles are created or modified.</w:t>
      </w:r>
    </w:p>
    <w:p>
      <w:pPr>
        <w:spacing w:after="120" w:line="312"/>
        <w:jc w:val="left"/>
      </w:pPr>
      <w:r>
        <w:rPr>
          <w:rFonts w:ascii="Calibri" w:cs="Calibri" w:eastAsia="Calibri" w:hAnsi="Calibri"/>
          <w:b w:val="false"/>
          <w:bCs w:val="false"/>
          <w:color w:val="2C3E50"/>
          <w:sz w:val="22"/>
          <w:szCs w:val="22"/>
        </w:rPr>
        <w:t xml:space="preserve">To subscribe to realtime events, use the Supabase client library’s onPostgresChanges method with the appropriate event type and filter. Note that realtime subscriptions require the user to have SELECT access to the table (which is covered by the authenticated RLS policies).</w:t>
      </w:r>
    </w:p>
    <w:p>
      <w:pPr>
        <w:pStyle w:val="Heading1"/>
        <w:spacing w:after="200" w:before="300"/>
      </w:pPr>
      <w:bookmarkStart w:id="100027" w:name="_Toc100027"/>
      <w:r>
        <w:rPr>
          <w:rFonts w:ascii="Calibri" w:cs="Calibri" w:eastAsia="Calibri" w:hAnsi="Calibri"/>
          <w:b/>
          <w:bCs/>
          <w:color w:val="1B2A4A"/>
        </w:rPr>
        <w:t xml:space="preserve">11. Security Best Practices</w:t>
      </w:r>
      <w:bookmarkEnd w:id="100027"/>
    </w:p>
    <w:p>
      <w:pPr>
        <w:spacing w:after="120" w:line="312"/>
        <w:jc w:val="left"/>
      </w:pPr>
      <w:r>
        <w:rPr>
          <w:rFonts w:ascii="Calibri" w:cs="Calibri" w:eastAsia="Calibri" w:hAnsi="Calibri"/>
          <w:b w:val="false"/>
          <w:bCs w:val="false"/>
          <w:color w:val="2C3E50"/>
          <w:sz w:val="22"/>
          <w:szCs w:val="22"/>
        </w:rPr>
        <w:t xml:space="preserve">While the RBAC system provides strong authorization enforcement at the database level, there are additional security considerations that should be followed when building applications on top of this system. These best practices help ensure that the entire access control chain remains robust and resistant to common attack vectors.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Never expose the service_role API key in client-side code. It bypasses all RLS policies and should only be used in secure backend environments.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Always validate permissions on the server side. Client-side permission checks are for UX purposes only and should never be the sole authorization mechanism.</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Use the anon key for public-facing applications and require authentication before exposing any protected resources.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Rotate the database password and API keys periodically, especially after any suspected exposure.</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Monitor the audit_log_entries in the auth schema for suspicious authentication activity, such as repeated failed login attempts.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When creating new tables, always enable RLS and create policies that reference the has_permission() or has_role() helper functions to maintain consistent access control across the entire application.</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Consider implementing rate limiting on the authentication endpoints to prevent brute-force attacks on user passwords.</w:t>
      </w:r>
    </w:p>
    <w:p>
      <w:pPr>
        <w:spacing w:after="80" w:line="312"/>
        <w:ind w:left="720"/>
      </w:pPr>
      <w:r>
        <w:rPr>
          <w:rFonts w:ascii="Calibri" w:cs="Calibri" w:eastAsia="Calibri" w:hAnsi="Calibri"/>
          <w:color w:val="2E86DE"/>
          <w:sz w:val="22"/>
          <w:szCs w:val="22"/>
        </w:rPr>
        <w:t xml:space="preserve">•  </w:t>
      </w:r>
      <w:r>
        <w:rPr>
          <w:rFonts w:ascii="Calibri" w:cs="Calibri" w:eastAsia="Calibri" w:hAnsi="Calibri"/>
          <w:color w:val="2C3E50"/>
          <w:sz w:val="22"/>
          <w:szCs w:val="22"/>
        </w:rPr>
        <w:t xml:space="preserve">Use Supabase Vault (already installed) for storing sensitive configuration data such as third-party API keys and encryption secrets.</w:t>
      </w:r>
    </w:p>
    <w:p>
      <w:pPr>
        <w:pStyle w:val="Heading1"/>
        <w:spacing w:after="200" w:before="300"/>
      </w:pPr>
      <w:bookmarkStart w:id="100028" w:name="_Toc100028"/>
      <w:r>
        <w:rPr>
          <w:rFonts w:ascii="Calibri" w:cs="Calibri" w:eastAsia="Calibri" w:hAnsi="Calibri"/>
          <w:b/>
          <w:bCs/>
          <w:color w:val="1B2A4A"/>
        </w:rPr>
        <w:t xml:space="preserve">12. Extending the RBAC System</w:t>
      </w:r>
      <w:bookmarkEnd w:id="100028"/>
    </w:p>
    <w:p>
      <w:pPr>
        <w:spacing w:after="120" w:line="312"/>
        <w:jc w:val="left"/>
      </w:pPr>
      <w:r>
        <w:rPr>
          <w:rFonts w:ascii="Calibri" w:cs="Calibri" w:eastAsia="Calibri" w:hAnsi="Calibri"/>
          <w:b w:val="false"/>
          <w:bCs w:val="false"/>
          <w:color w:val="2C3E50"/>
          <w:sz w:val="22"/>
          <w:szCs w:val="22"/>
        </w:rPr>
        <w:t xml:space="preserve">The RBAC system is designed to be extensible. As your application grows, you may need to add new roles, permissions, or even entirely new resource types. This section provides guidance on how to extend the system safely without breaking existing functionality.</w:t>
      </w:r>
    </w:p>
    <w:p>
      <w:pPr>
        <w:pStyle w:val="Heading2"/>
        <w:spacing w:after="200" w:before="300"/>
      </w:pPr>
      <w:bookmarkStart w:id="100029" w:name="_Toc100029"/>
      <w:r>
        <w:rPr>
          <w:rFonts w:ascii="Calibri" w:cs="Calibri" w:eastAsia="Calibri" w:hAnsi="Calibri"/>
          <w:b/>
          <w:bCs/>
          <w:color w:val="1B2A4A"/>
        </w:rPr>
        <w:t xml:space="preserve">12.1 Adding a New Permission</w:t>
      </w:r>
      <w:bookmarkEnd w:id="100029"/>
    </w:p>
    <w:p>
      <w:pPr>
        <w:shd w:fill="F0F4F8" w:val="clear"/>
        <w:spacing w:after="80" w:before="80" w:line="276"/>
        <w:ind w:left="480"/>
      </w:pPr>
      <w:r>
        <w:rPr>
          <w:rFonts w:ascii="Courier New" w:cs="Courier New" w:eastAsia="Courier New" w:hAnsi="Courier New"/>
          <w:color w:val="1B2A4A"/>
          <w:sz w:val="19"/>
          <w:szCs w:val="19"/>
        </w:rPr>
        <w:t xml:space="preserve">INSERT INTO public.permissions (name, description, resource, action)</w:t>
      </w:r>
    </w:p>
    <w:p>
      <w:pPr>
        <w:shd w:fill="F0F4F8" w:val="clear"/>
        <w:spacing w:after="80" w:before="80" w:line="276"/>
        <w:ind w:left="480"/>
      </w:pPr>
      <w:r>
        <w:rPr>
          <w:rFonts w:ascii="Courier New" w:cs="Courier New" w:eastAsia="Courier New" w:hAnsi="Courier New"/>
          <w:color w:val="1B2A4A"/>
          <w:sz w:val="19"/>
          <w:szCs w:val="19"/>
        </w:rPr>
        <w:t xml:space="preserve">VALUES ('products.delete', 'Delete products', 'products', 'delete');</w:t>
      </w:r>
    </w:p>
    <w:p>
      <w:pPr>
        <w:spacing w:after="120" w:line="312"/>
        <w:jc w:val="left"/>
      </w:pPr>
      <w:r>
        <w:rPr>
          <w:rFonts w:ascii="Calibri" w:cs="Calibri" w:eastAsia="Calibri" w:hAnsi="Calibri"/>
          <w:b w:val="false"/>
          <w:bCs w:val="false"/>
          <w:color w:val="2C3E50"/>
          <w:sz w:val="22"/>
          <w:szCs w:val="22"/>
        </w:rPr>
        <w:t xml:space="preserve">Then assign it to the appropriate roles:</w:t>
      </w:r>
    </w:p>
    <w:p>
      <w:pPr>
        <w:shd w:fill="F0F4F8" w:val="clear"/>
        <w:spacing w:after="80" w:before="80" w:line="276"/>
        <w:ind w:left="480"/>
      </w:pPr>
      <w:r>
        <w:rPr>
          <w:rFonts w:ascii="Courier New" w:cs="Courier New" w:eastAsia="Courier New" w:hAnsi="Courier New"/>
          <w:color w:val="1B2A4A"/>
          <w:sz w:val="19"/>
          <w:szCs w:val="19"/>
        </w:rPr>
        <w:t xml:space="preserve">INSERT INTO public.role_permissions (role_id, permission_id)</w:t>
      </w:r>
    </w:p>
    <w:p>
      <w:pPr>
        <w:shd w:fill="F0F4F8" w:val="clear"/>
        <w:spacing w:after="80" w:before="80" w:line="276"/>
        <w:ind w:left="480"/>
      </w:pPr>
      <w:r>
        <w:rPr>
          <w:rFonts w:ascii="Courier New" w:cs="Courier New" w:eastAsia="Courier New" w:hAnsi="Courier New"/>
          <w:color w:val="1B2A4A"/>
          <w:sz w:val="19"/>
          <w:szCs w:val="19"/>
        </w:rPr>
        <w:t xml:space="preserve">SELECT r.id, p.id FROM public.roles r</w:t>
      </w:r>
    </w:p>
    <w:p>
      <w:pPr>
        <w:shd w:fill="F0F4F8" w:val="clear"/>
        <w:spacing w:after="80" w:before="80" w:line="276"/>
        <w:ind w:left="480"/>
      </w:pPr>
      <w:r>
        <w:rPr>
          <w:rFonts w:ascii="Courier New" w:cs="Courier New" w:eastAsia="Courier New" w:hAnsi="Courier New"/>
          <w:color w:val="1B2A4A"/>
          <w:sz w:val="19"/>
          <w:szCs w:val="19"/>
        </w:rPr>
        <w:t xml:space="preserve">CROSS JOIN public.permissions p</w:t>
      </w:r>
    </w:p>
    <w:p>
      <w:pPr>
        <w:shd w:fill="F0F4F8" w:val="clear"/>
        <w:spacing w:after="80" w:before="80" w:line="276"/>
        <w:ind w:left="480"/>
      </w:pPr>
      <w:r>
        <w:rPr>
          <w:rFonts w:ascii="Courier New" w:cs="Courier New" w:eastAsia="Courier New" w:hAnsi="Courier New"/>
          <w:color w:val="1B2A4A"/>
          <w:sz w:val="19"/>
          <w:szCs w:val="19"/>
        </w:rPr>
        <w:t xml:space="preserve">WHERE r.name IN ('super_admin', 'admin') AND p.name = 'products.delete';</w:t>
      </w:r>
    </w:p>
    <w:p>
      <w:pPr>
        <w:spacing w:after="0" w:before="200"/>
      </w:pPr>
    </w:p>
    <w:p>
      <w:pPr>
        <w:pStyle w:val="Heading2"/>
        <w:spacing w:after="200" w:before="300"/>
      </w:pPr>
      <w:bookmarkStart w:id="100030" w:name="_Toc100030"/>
      <w:r>
        <w:rPr>
          <w:rFonts w:ascii="Calibri" w:cs="Calibri" w:eastAsia="Calibri" w:hAnsi="Calibri"/>
          <w:b/>
          <w:bCs/>
          <w:color w:val="1B2A4A"/>
        </w:rPr>
        <w:t xml:space="preserve">12.2 Adding a New Role</w:t>
      </w:r>
      <w:bookmarkEnd w:id="100030"/>
    </w:p>
    <w:p>
      <w:pPr>
        <w:shd w:fill="F0F4F8" w:val="clear"/>
        <w:spacing w:after="80" w:before="80" w:line="276"/>
        <w:ind w:left="480"/>
      </w:pPr>
      <w:r>
        <w:rPr>
          <w:rFonts w:ascii="Courier New" w:cs="Courier New" w:eastAsia="Courier New" w:hAnsi="Courier New"/>
          <w:color w:val="1B2A4A"/>
          <w:sz w:val="19"/>
          <w:szCs w:val="19"/>
        </w:rPr>
        <w:t xml:space="preserve">INSERT INTO public.roles (name, description, is_system)</w:t>
      </w:r>
    </w:p>
    <w:p>
      <w:pPr>
        <w:shd w:fill="F0F4F8" w:val="clear"/>
        <w:spacing w:after="80" w:before="80" w:line="276"/>
        <w:ind w:left="480"/>
      </w:pPr>
      <w:r>
        <w:rPr>
          <w:rFonts w:ascii="Courier New" w:cs="Courier New" w:eastAsia="Courier New" w:hAnsi="Courier New"/>
          <w:color w:val="1B2A4A"/>
          <w:sz w:val="19"/>
          <w:szCs w:val="19"/>
        </w:rPr>
        <w:t xml:space="preserve">VALUES ('editor', 'Can edit and publish content', false);</w:t>
      </w:r>
    </w:p>
    <w:p>
      <w:pPr>
        <w:spacing w:after="120" w:line="312"/>
        <w:jc w:val="left"/>
      </w:pPr>
      <w:r>
        <w:rPr>
          <w:rFonts w:ascii="Calibri" w:cs="Calibri" w:eastAsia="Calibri" w:hAnsi="Calibri"/>
          <w:b w:val="false"/>
          <w:bCs w:val="false"/>
          <w:color w:val="2C3E50"/>
          <w:sz w:val="22"/>
          <w:szCs w:val="22"/>
        </w:rPr>
        <w:t xml:space="preserve">Then assign specific permissions to the new role using the same pattern as above.</w:t>
      </w:r>
    </w:p>
    <w:p>
      <w:pPr>
        <w:spacing w:after="0" w:before="200"/>
      </w:pPr>
    </w:p>
    <w:p>
      <w:pPr>
        <w:pStyle w:val="Heading2"/>
        <w:spacing w:after="200" w:before="300"/>
      </w:pPr>
      <w:bookmarkStart w:id="100031" w:name="_Toc100031"/>
      <w:r>
        <w:rPr>
          <w:rFonts w:ascii="Calibri" w:cs="Calibri" w:eastAsia="Calibri" w:hAnsi="Calibri"/>
          <w:b/>
          <w:bCs/>
          <w:color w:val="1B2A4A"/>
        </w:rPr>
        <w:t xml:space="preserve">12.3 Adding RLS to a New Table</w:t>
      </w:r>
      <w:bookmarkEnd w:id="100031"/>
    </w:p>
    <w:p>
      <w:pPr>
        <w:spacing w:after="120" w:line="312"/>
        <w:jc w:val="left"/>
      </w:pPr>
      <w:r>
        <w:rPr>
          <w:rFonts w:ascii="Calibri" w:cs="Calibri" w:eastAsia="Calibri" w:hAnsi="Calibri"/>
          <w:b w:val="false"/>
          <w:bCs w:val="false"/>
          <w:color w:val="2C3E50"/>
          <w:sz w:val="22"/>
          <w:szCs w:val="22"/>
        </w:rPr>
        <w:t xml:space="preserve">When creating a new application table, enable RLS and create policies that reference the RBAC helper functions:</w:t>
      </w:r>
    </w:p>
    <w:p>
      <w:pPr>
        <w:shd w:fill="F0F4F8" w:val="clear"/>
        <w:spacing w:after="80" w:before="80" w:line="276"/>
        <w:ind w:left="480"/>
      </w:pPr>
      <w:r>
        <w:rPr>
          <w:rFonts w:ascii="Courier New" w:cs="Courier New" w:eastAsia="Courier New" w:hAnsi="Courier New"/>
          <w:color w:val="1B2A4A"/>
          <w:sz w:val="19"/>
          <w:szCs w:val="19"/>
        </w:rPr>
        <w:t xml:space="preserve">ALTER TABLE public.products ENABLE ROW LEVEL SECURITY;</w:t>
      </w:r>
    </w:p>
    <w:p>
      <w:pPr>
        <w:shd w:fill="F0F4F8" w:val="clear"/>
        <w:spacing w:after="80" w:before="80" w:line="276"/>
        <w:ind w:left="480"/>
      </w:pPr>
      <w:r>
        <w:rPr>
          <w:rFonts w:ascii="Courier New" w:cs="Courier New" w:eastAsia="Courier New" w:hAnsi="Courier New"/>
          <w:color w:val="1B2A4A"/>
          <w:sz w:val="19"/>
          <w:szCs w:val="19"/>
        </w:rPr>
        <w:t xml:space="preserve"/>
      </w:r>
    </w:p>
    <w:p>
      <w:pPr>
        <w:shd w:fill="F0F4F8" w:val="clear"/>
        <w:spacing w:after="80" w:before="80" w:line="276"/>
        <w:ind w:left="480"/>
      </w:pPr>
      <w:r>
        <w:rPr>
          <w:rFonts w:ascii="Courier New" w:cs="Courier New" w:eastAsia="Courier New" w:hAnsi="Courier New"/>
          <w:color w:val="1B2A4A"/>
          <w:sz w:val="19"/>
          <w:szCs w:val="19"/>
        </w:rPr>
        <w:t xml:space="preserve">CREATE POLICY "products_select" ON public.products</w:t>
      </w:r>
    </w:p>
    <w:p>
      <w:pPr>
        <w:shd w:fill="F0F4F8" w:val="clear"/>
        <w:spacing w:after="80" w:before="80" w:line="276"/>
        <w:ind w:left="480"/>
      </w:pPr>
      <w:r>
        <w:rPr>
          <w:rFonts w:ascii="Courier New" w:cs="Courier New" w:eastAsia="Courier New" w:hAnsi="Courier New"/>
          <w:color w:val="1B2A4A"/>
          <w:sz w:val="19"/>
          <w:szCs w:val="19"/>
        </w:rPr>
        <w:t xml:space="preserve">    FOR SELECT TO authenticated USING (true);</w:t>
      </w:r>
    </w:p>
    <w:p>
      <w:pPr>
        <w:shd w:fill="F0F4F8" w:val="clear"/>
        <w:spacing w:after="80" w:before="80" w:line="276"/>
        <w:ind w:left="480"/>
      </w:pPr>
      <w:r>
        <w:rPr>
          <w:rFonts w:ascii="Courier New" w:cs="Courier New" w:eastAsia="Courier New" w:hAnsi="Courier New"/>
          <w:color w:val="1B2A4A"/>
          <w:sz w:val="19"/>
          <w:szCs w:val="19"/>
        </w:rPr>
        <w:t xml:space="preserve"/>
      </w:r>
    </w:p>
    <w:p>
      <w:pPr>
        <w:shd w:fill="F0F4F8" w:val="clear"/>
        <w:spacing w:after="80" w:before="80" w:line="276"/>
        <w:ind w:left="480"/>
      </w:pPr>
      <w:r>
        <w:rPr>
          <w:rFonts w:ascii="Courier New" w:cs="Courier New" w:eastAsia="Courier New" w:hAnsi="Courier New"/>
          <w:color w:val="1B2A4A"/>
          <w:sz w:val="19"/>
          <w:szCs w:val="19"/>
        </w:rPr>
        <w:t xml:space="preserve">CREATE POLICY "products_insert" ON public.products</w:t>
      </w:r>
    </w:p>
    <w:p>
      <w:pPr>
        <w:shd w:fill="F0F4F8" w:val="clear"/>
        <w:spacing w:after="80" w:before="80" w:line="276"/>
        <w:ind w:left="480"/>
      </w:pPr>
      <w:r>
        <w:rPr>
          <w:rFonts w:ascii="Courier New" w:cs="Courier New" w:eastAsia="Courier New" w:hAnsi="Courier New"/>
          <w:color w:val="1B2A4A"/>
          <w:sz w:val="19"/>
          <w:szCs w:val="19"/>
        </w:rPr>
        <w:t xml:space="preserve">    FOR INSERT TO authenticated</w:t>
      </w:r>
    </w:p>
    <w:p>
      <w:pPr>
        <w:shd w:fill="F0F4F8" w:val="clear"/>
        <w:spacing w:after="80" w:before="80" w:line="276"/>
        <w:ind w:left="480"/>
      </w:pPr>
      <w:r>
        <w:rPr>
          <w:rFonts w:ascii="Courier New" w:cs="Courier New" w:eastAsia="Courier New" w:hAnsi="Courier New"/>
          <w:color w:val="1B2A4A"/>
          <w:sz w:val="19"/>
          <w:szCs w:val="19"/>
        </w:rPr>
        <w:t xml:space="preserve">    WITH CHECK (public.has_permission('products.create'));</w:t>
      </w:r>
    </w:p>
    <w:p>
      <w:pPr>
        <w:shd w:fill="F0F4F8" w:val="clear"/>
        <w:spacing w:after="80" w:before="80" w:line="276"/>
        <w:ind w:left="480"/>
      </w:pPr>
      <w:r>
        <w:rPr>
          <w:rFonts w:ascii="Courier New" w:cs="Courier New" w:eastAsia="Courier New" w:hAnsi="Courier New"/>
          <w:color w:val="1B2A4A"/>
          <w:sz w:val="19"/>
          <w:szCs w:val="19"/>
        </w:rPr>
        <w:t xml:space="preserve"/>
      </w:r>
    </w:p>
    <w:p>
      <w:pPr>
        <w:shd w:fill="F0F4F8" w:val="clear"/>
        <w:spacing w:after="80" w:before="80" w:line="276"/>
        <w:ind w:left="480"/>
      </w:pPr>
      <w:r>
        <w:rPr>
          <w:rFonts w:ascii="Courier New" w:cs="Courier New" w:eastAsia="Courier New" w:hAnsi="Courier New"/>
          <w:color w:val="1B2A4A"/>
          <w:sz w:val="19"/>
          <w:szCs w:val="19"/>
        </w:rPr>
        <w:t xml:space="preserve">CREATE POLICY "products_delete" ON public.products</w:t>
      </w:r>
    </w:p>
    <w:p>
      <w:pPr>
        <w:shd w:fill="F0F4F8" w:val="clear"/>
        <w:spacing w:after="80" w:before="80" w:line="276"/>
        <w:ind w:left="480"/>
      </w:pPr>
      <w:r>
        <w:rPr>
          <w:rFonts w:ascii="Courier New" w:cs="Courier New" w:eastAsia="Courier New" w:hAnsi="Courier New"/>
          <w:color w:val="1B2A4A"/>
          <w:sz w:val="19"/>
          <w:szCs w:val="19"/>
        </w:rPr>
        <w:t xml:space="preserve">    FOR DELETE TO authenticated</w:t>
      </w:r>
    </w:p>
    <w:p>
      <w:pPr>
        <w:shd w:fill="F0F4F8" w:val="clear"/>
        <w:spacing w:after="80" w:before="80" w:line="276"/>
        <w:ind w:left="480"/>
      </w:pPr>
      <w:r>
        <w:rPr>
          <w:rFonts w:ascii="Courier New" w:cs="Courier New" w:eastAsia="Courier New" w:hAnsi="Courier New"/>
          <w:color w:val="1B2A4A"/>
          <w:sz w:val="19"/>
          <w:szCs w:val="19"/>
        </w:rPr>
        <w:t xml:space="preserve">    USING (public.has_permission('products.delete'));</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6D7E"/>
        <w:sz w:val="18"/>
        <w:szCs w:val="18"/>
      </w:rPr>
      <w:t xml:space="preserve">Page </w:t>
    </w:r>
    <w:r>
      <w:rPr>
        <w:rFonts w:ascii="Calibri" w:cs="Calibri" w:eastAsia="Calibri" w:hAnsi="Calibri"/>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D6D7E"/>
        <w:sz w:val="18"/>
        <w:szCs w:val="18"/>
      </w:rPr>
      <w:t xml:space="preserve">RBAC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5D6D7E"/>
      <w:sz w:val="23"/>
      <w:szCs w:val="23"/>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2026-06-14T17:27:10.717Z</dcterms:created>
  <dcterms:modified xsi:type="dcterms:W3CDTF">2026-06-14T17:27:10.717Z</dcterms:modified>
</cp:coreProperties>
</file>

<file path=docProps/custom.xml><?xml version="1.0" encoding="utf-8"?>
<Properties xmlns="http://schemas.openxmlformats.org/officeDocument/2006/custom-properties" xmlns:vt="http://schemas.openxmlformats.org/officeDocument/2006/docPropsVTypes"/>
</file>