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383D" w:rsidRDefault="00B3383D" w:rsidP="00B3383D">
      <w:pPr>
        <w:rPr>
          <w:rFonts w:hint="eastAsia"/>
        </w:rPr>
      </w:pPr>
      <w:r>
        <w:rPr>
          <w:rFonts w:hint="eastAsia"/>
        </w:rPr>
        <w:t>關於作者</w:t>
      </w:r>
    </w:p>
    <w:p w:rsidR="00B3383D" w:rsidRDefault="00B3383D" w:rsidP="00B3383D">
      <w:pPr>
        <w:rPr>
          <w:rFonts w:hint="eastAsia"/>
        </w:rPr>
      </w:pPr>
      <w:r>
        <w:rPr>
          <w:rFonts w:hint="eastAsia"/>
        </w:rPr>
        <w:t>理查德·費曼</w:t>
      </w:r>
    </w:p>
    <w:p w:rsidR="00B3383D" w:rsidRDefault="00B3383D" w:rsidP="00B3383D">
      <w:pPr>
        <w:rPr>
          <w:rFonts w:hint="eastAsia"/>
        </w:rPr>
      </w:pPr>
      <w:r>
        <w:rPr>
          <w:rFonts w:hint="eastAsia"/>
        </w:rPr>
        <w:t>理查德·費曼（</w:t>
      </w:r>
      <w:r>
        <w:rPr>
          <w:rFonts w:hint="eastAsia"/>
        </w:rPr>
        <w:t>Richard P. Feynman</w:t>
      </w:r>
      <w:r>
        <w:rPr>
          <w:rFonts w:hint="eastAsia"/>
        </w:rPr>
        <w:t>）於</w:t>
      </w:r>
      <w:r>
        <w:rPr>
          <w:rFonts w:hint="eastAsia"/>
        </w:rPr>
        <w:t>1918</w:t>
      </w:r>
      <w:r>
        <w:rPr>
          <w:rFonts w:hint="eastAsia"/>
        </w:rPr>
        <w:t>年出生於紐約，</w:t>
      </w:r>
      <w:r>
        <w:rPr>
          <w:rFonts w:hint="eastAsia"/>
        </w:rPr>
        <w:t>1942</w:t>
      </w:r>
      <w:r>
        <w:rPr>
          <w:rFonts w:hint="eastAsia"/>
        </w:rPr>
        <w:t>年獲得普林斯頓大學博士學位，儘管他年輕，但在第二次世界大戰期間曾在洛斯阿拉莫斯的曼哈頓計劃中發揮重要作用。</w:t>
      </w:r>
      <w:r>
        <w:rPr>
          <w:rFonts w:hint="eastAsia"/>
        </w:rPr>
        <w:t xml:space="preserve"> 1965</w:t>
      </w:r>
      <w:r>
        <w:rPr>
          <w:rFonts w:hint="eastAsia"/>
        </w:rPr>
        <w:t>年，他因其在量子電動力學方面的工作而與</w:t>
      </w:r>
      <w:r>
        <w:rPr>
          <w:rFonts w:hint="eastAsia"/>
        </w:rPr>
        <w:t>Sin-</w:t>
      </w:r>
      <w:proofErr w:type="spellStart"/>
      <w:r>
        <w:rPr>
          <w:rFonts w:hint="eastAsia"/>
        </w:rPr>
        <w:t>Itiro</w:t>
      </w:r>
      <w:proofErr w:type="spellEnd"/>
      <w:r>
        <w:rPr>
          <w:rFonts w:hint="eastAsia"/>
        </w:rPr>
        <w:t xml:space="preserve"> </w:t>
      </w:r>
      <w:proofErr w:type="spellStart"/>
      <w:r>
        <w:rPr>
          <w:rFonts w:hint="eastAsia"/>
        </w:rPr>
        <w:t>Tomonaga</w:t>
      </w:r>
      <w:proofErr w:type="spellEnd"/>
      <w:r>
        <w:rPr>
          <w:rFonts w:hint="eastAsia"/>
        </w:rPr>
        <w:t>和</w:t>
      </w:r>
      <w:r>
        <w:rPr>
          <w:rFonts w:hint="eastAsia"/>
        </w:rPr>
        <w:t>Julian Schwinger</w:t>
      </w:r>
      <w:r>
        <w:rPr>
          <w:rFonts w:hint="eastAsia"/>
        </w:rPr>
        <w:t>一起獲得了諾貝爾物理學獎。</w:t>
      </w:r>
    </w:p>
    <w:p w:rsidR="00B3383D" w:rsidRDefault="00B3383D" w:rsidP="00B3383D"/>
    <w:p w:rsidR="00B3383D" w:rsidRDefault="00B3383D" w:rsidP="00B3383D">
      <w:pPr>
        <w:rPr>
          <w:rFonts w:hint="eastAsia"/>
        </w:rPr>
      </w:pPr>
      <w:r>
        <w:rPr>
          <w:rFonts w:hint="eastAsia"/>
        </w:rPr>
        <w:t>費曼博士因成功解決了量子電動力學理論而獲得了諾貝爾獎，他還創造了一種數學理論來解決液氦中的超流現象。後來，費曼通過提出他的高能質子碰撞過程的帕頓模型，在夸克理論的發展中發揮了關鍵作用。</w:t>
      </w:r>
    </w:p>
    <w:p w:rsidR="00B3383D" w:rsidRDefault="00B3383D" w:rsidP="00B3383D"/>
    <w:p w:rsidR="00B3383D" w:rsidRDefault="00B3383D" w:rsidP="00B3383D">
      <w:pPr>
        <w:rPr>
          <w:rFonts w:hint="eastAsia"/>
        </w:rPr>
      </w:pPr>
      <w:r>
        <w:rPr>
          <w:rFonts w:hint="eastAsia"/>
        </w:rPr>
        <w:t>除了這些成就之外，費曼博士還向物理學界介紹了基本的新計算技術和符號</w:t>
      </w:r>
      <w:r>
        <w:rPr>
          <w:rFonts w:hint="eastAsia"/>
        </w:rPr>
        <w:t>-</w:t>
      </w:r>
      <w:r>
        <w:rPr>
          <w:rFonts w:hint="eastAsia"/>
        </w:rPr>
        <w:t>最重要的是，無處不在的費恩曼圖可能比最近的科學史上的任何其他形式主義都更能改變概念化和計算基本物理過程的方式</w:t>
      </w:r>
      <w:r>
        <w:rPr>
          <w:rFonts w:hint="eastAsia"/>
        </w:rPr>
        <w:t>..</w:t>
      </w:r>
    </w:p>
    <w:p w:rsidR="00B3383D" w:rsidRDefault="00B3383D" w:rsidP="00B3383D"/>
    <w:p w:rsidR="00B3383D" w:rsidRDefault="00B3383D" w:rsidP="00B3383D">
      <w:pPr>
        <w:rPr>
          <w:rFonts w:hint="eastAsia"/>
        </w:rPr>
      </w:pPr>
      <w:r>
        <w:rPr>
          <w:rFonts w:hint="eastAsia"/>
        </w:rPr>
        <w:t>費曼（</w:t>
      </w:r>
      <w:r>
        <w:rPr>
          <w:rFonts w:hint="eastAsia"/>
        </w:rPr>
        <w:t>Feynman</w:t>
      </w:r>
      <w:r>
        <w:rPr>
          <w:rFonts w:hint="eastAsia"/>
        </w:rPr>
        <w:t>）是一位非常有成效的教育家，在他的所有眾多獎項中，他特別為</w:t>
      </w:r>
      <w:r>
        <w:rPr>
          <w:rFonts w:hint="eastAsia"/>
        </w:rPr>
        <w:t>1972</w:t>
      </w:r>
      <w:r>
        <w:rPr>
          <w:rFonts w:hint="eastAsia"/>
        </w:rPr>
        <w:t>年獲得的奧斯特教學獎章而感到驕傲。《費曼物理學講座》最初於</w:t>
      </w:r>
      <w:r>
        <w:rPr>
          <w:rFonts w:hint="eastAsia"/>
        </w:rPr>
        <w:t>1963</w:t>
      </w:r>
      <w:r>
        <w:rPr>
          <w:rFonts w:hint="eastAsia"/>
        </w:rPr>
        <w:t>年出版，被《科學美國人》雜誌的評論家描述為：</w:t>
      </w:r>
      <w:r>
        <w:rPr>
          <w:rFonts w:hint="eastAsia"/>
        </w:rPr>
        <w:t xml:space="preserve"> </w:t>
      </w:r>
      <w:r>
        <w:rPr>
          <w:rFonts w:hint="eastAsia"/>
        </w:rPr>
        <w:t>“堅韌而又富有營養，充滿風味。</w:t>
      </w:r>
      <w:r>
        <w:rPr>
          <w:rFonts w:hint="eastAsia"/>
        </w:rPr>
        <w:t>25</w:t>
      </w:r>
      <w:r>
        <w:rPr>
          <w:rFonts w:hint="eastAsia"/>
        </w:rPr>
        <w:t>年後，它成為了教師和初學者的最佳指南。”為了增加普通大眾對物理學的理解，費曼博士撰寫了《物理法的性格》。</w:t>
      </w:r>
      <w:r>
        <w:rPr>
          <w:rFonts w:hint="eastAsia"/>
        </w:rPr>
        <w:t xml:space="preserve"> QED</w:t>
      </w:r>
      <w:r>
        <w:rPr>
          <w:rFonts w:hint="eastAsia"/>
        </w:rPr>
        <w:t>：《光與物質的奇怪理論》，他還撰寫了許多高級出版物，這些出版物已成為研究人員和學生的經典參考書和教科書。</w:t>
      </w:r>
    </w:p>
    <w:p w:rsidR="00B3383D" w:rsidRDefault="00B3383D" w:rsidP="00B3383D"/>
    <w:p w:rsidR="00B3383D" w:rsidRDefault="00B3383D" w:rsidP="00B3383D">
      <w:pPr>
        <w:rPr>
          <w:rFonts w:hint="eastAsia"/>
        </w:rPr>
      </w:pPr>
      <w:r>
        <w:rPr>
          <w:rFonts w:hint="eastAsia"/>
        </w:rPr>
        <w:t>理查德·費曼（</w:t>
      </w:r>
      <w:r>
        <w:rPr>
          <w:rFonts w:hint="eastAsia"/>
        </w:rPr>
        <w:t>Richard Feynman</w:t>
      </w:r>
      <w:r>
        <w:rPr>
          <w:rFonts w:hint="eastAsia"/>
        </w:rPr>
        <w:t>）是一位富有建設性的公眾人物，他在挑戰者委員會（</w:t>
      </w:r>
      <w:r>
        <w:rPr>
          <w:rFonts w:hint="eastAsia"/>
        </w:rPr>
        <w:t>Challenger Commission</w:t>
      </w:r>
      <w:r>
        <w:rPr>
          <w:rFonts w:hint="eastAsia"/>
        </w:rPr>
        <w:t>）上所做的工作是眾所周知的，尤其是他著名的論證，證明了</w:t>
      </w:r>
      <w:r>
        <w:rPr>
          <w:rFonts w:hint="eastAsia"/>
        </w:rPr>
        <w:t>O</w:t>
      </w:r>
      <w:r>
        <w:rPr>
          <w:rFonts w:hint="eastAsia"/>
        </w:rPr>
        <w:t>形圈對寒冷的敏感性，這是一次優雅的實驗，只需要一杯冰水和</w:t>
      </w:r>
      <w:r>
        <w:rPr>
          <w:rFonts w:hint="eastAsia"/>
        </w:rPr>
        <w:t>C-</w:t>
      </w:r>
      <w:r>
        <w:rPr>
          <w:rFonts w:hint="eastAsia"/>
        </w:rPr>
        <w:t>費曼博士在</w:t>
      </w:r>
      <w:r>
        <w:rPr>
          <w:rFonts w:hint="eastAsia"/>
        </w:rPr>
        <w:t>1960</w:t>
      </w:r>
      <w:r>
        <w:rPr>
          <w:rFonts w:hint="eastAsia"/>
        </w:rPr>
        <w:t>年代對加州州立課程委員會的努力中鮮為人知，在那裡他抗議教科書的平庸。</w:t>
      </w:r>
    </w:p>
    <w:p w:rsidR="00B3383D" w:rsidRDefault="00B3383D" w:rsidP="00B3383D"/>
    <w:p w:rsidR="00B3383D" w:rsidRDefault="00B3383D" w:rsidP="00B3383D">
      <w:pPr>
        <w:rPr>
          <w:rFonts w:hint="eastAsia"/>
        </w:rPr>
      </w:pPr>
      <w:r>
        <w:rPr>
          <w:rFonts w:hint="eastAsia"/>
        </w:rPr>
        <w:t>理查德·費曼（</w:t>
      </w:r>
      <w:r>
        <w:rPr>
          <w:rFonts w:hint="eastAsia"/>
        </w:rPr>
        <w:t>Richard Feynman</w:t>
      </w:r>
      <w:r>
        <w:rPr>
          <w:rFonts w:hint="eastAsia"/>
        </w:rPr>
        <w:t>）的無數科學和教育成就的獨奏音樂會無法充分抓住這個人的精髓，甚至連他最技術性的出版物的任何讀者都知道，費曼的活潑多面的性格貫穿他的所有作品。在不同的時間，收音機的修理工，鎖的撿拾器，藝術家，舞者，邦戈鼓手甚至是瑪雅象形文字的破譯者。</w:t>
      </w:r>
    </w:p>
    <w:p w:rsidR="00B3383D" w:rsidRDefault="00B3383D" w:rsidP="00B3383D"/>
    <w:p w:rsidR="00746194" w:rsidRDefault="00B3383D" w:rsidP="00B3383D">
      <w:r>
        <w:rPr>
          <w:rFonts w:hint="eastAsia"/>
        </w:rPr>
        <w:t>理查德·費曼（</w:t>
      </w:r>
      <w:r>
        <w:rPr>
          <w:rFonts w:hint="eastAsia"/>
        </w:rPr>
        <w:t>Richard Feynman</w:t>
      </w:r>
      <w:r>
        <w:rPr>
          <w:rFonts w:hint="eastAsia"/>
        </w:rPr>
        <w:t>）於</w:t>
      </w:r>
      <w:r>
        <w:rPr>
          <w:rFonts w:hint="eastAsia"/>
        </w:rPr>
        <w:t>1988</w:t>
      </w:r>
      <w:r>
        <w:rPr>
          <w:rFonts w:hint="eastAsia"/>
        </w:rPr>
        <w:t>年</w:t>
      </w:r>
      <w:r>
        <w:rPr>
          <w:rFonts w:hint="eastAsia"/>
        </w:rPr>
        <w:t>2</w:t>
      </w:r>
      <w:r>
        <w:rPr>
          <w:rFonts w:hint="eastAsia"/>
        </w:rPr>
        <w:t>月</w:t>
      </w:r>
      <w:r>
        <w:rPr>
          <w:rFonts w:hint="eastAsia"/>
        </w:rPr>
        <w:t>15</w:t>
      </w:r>
      <w:r>
        <w:rPr>
          <w:rFonts w:hint="eastAsia"/>
        </w:rPr>
        <w:t>日在洛杉磯去世。</w:t>
      </w:r>
    </w:p>
    <w:p w:rsidR="00B3383D" w:rsidRDefault="00B3383D" w:rsidP="00B3383D"/>
    <w:p w:rsidR="00B3383D" w:rsidRDefault="00B3383D" w:rsidP="00B3383D">
      <w:pPr>
        <w:rPr>
          <w:rFonts w:hint="eastAsia"/>
        </w:rPr>
      </w:pPr>
      <w:r>
        <w:rPr>
          <w:rFonts w:hint="eastAsia"/>
        </w:rPr>
        <w:lastRenderedPageBreak/>
        <w:t>羅伯特·萊頓</w:t>
      </w:r>
    </w:p>
    <w:p w:rsidR="00B3383D" w:rsidRDefault="00B3383D" w:rsidP="00B3383D">
      <w:pPr>
        <w:rPr>
          <w:rFonts w:hint="eastAsia"/>
        </w:rPr>
      </w:pPr>
      <w:r>
        <w:rPr>
          <w:rFonts w:hint="eastAsia"/>
        </w:rPr>
        <w:t>羅伯特·萊頓（</w:t>
      </w:r>
      <w:r>
        <w:rPr>
          <w:rFonts w:hint="eastAsia"/>
        </w:rPr>
        <w:t xml:space="preserve">Robert </w:t>
      </w:r>
      <w:proofErr w:type="spellStart"/>
      <w:r>
        <w:rPr>
          <w:rFonts w:hint="eastAsia"/>
        </w:rPr>
        <w:t>B.Leighton</w:t>
      </w:r>
      <w:proofErr w:type="spellEnd"/>
      <w:r>
        <w:rPr>
          <w:rFonts w:hint="eastAsia"/>
        </w:rPr>
        <w:t>）於</w:t>
      </w:r>
      <w:r>
        <w:rPr>
          <w:rFonts w:hint="eastAsia"/>
        </w:rPr>
        <w:t>1919</w:t>
      </w:r>
      <w:r>
        <w:rPr>
          <w:rFonts w:hint="eastAsia"/>
        </w:rPr>
        <w:t>年出生於底特律，在固態物理學，宇宙射線物理學，現代粒子物理學，太陽物理學，行星攝影，紅外天文學以及毫米波和亞毫米波天文學的開創性研究中做出了開創性的工作。在他的人生歷程中，他以科學儀器的創新設計而聞名，在成為費恩物理學講座的團隊成員之前，他撰寫了極具影響力的著作《現代物理學原理》，廣受老師敬佩。</w:t>
      </w:r>
    </w:p>
    <w:p w:rsidR="00B3383D" w:rsidRDefault="00B3383D" w:rsidP="00B3383D"/>
    <w:p w:rsidR="00B3383D" w:rsidRDefault="00B3383D" w:rsidP="00B3383D">
      <w:pPr>
        <w:rPr>
          <w:rFonts w:hint="eastAsia"/>
        </w:rPr>
      </w:pPr>
      <w:r>
        <w:rPr>
          <w:rFonts w:hint="eastAsia"/>
        </w:rPr>
        <w:t>1950</w:t>
      </w:r>
      <w:r>
        <w:rPr>
          <w:rFonts w:hint="eastAsia"/>
        </w:rPr>
        <w:t>年代初期，萊頓在顯示介子衰變為兩個中微子和一個電子，並首次測量衰變電子的能譜方面起了關鍵作用，他是第一個觀察到奇怪粒子衰變的人，他們最初發現後就發現了衰變。闡明了新奇粒子的許多特性。</w:t>
      </w:r>
    </w:p>
    <w:p w:rsidR="00B3383D" w:rsidRDefault="00B3383D" w:rsidP="00B3383D"/>
    <w:p w:rsidR="00B3383D" w:rsidRDefault="00B3383D" w:rsidP="00B3383D">
      <w:pPr>
        <w:rPr>
          <w:rFonts w:hint="eastAsia"/>
        </w:rPr>
      </w:pPr>
      <w:r>
        <w:rPr>
          <w:rFonts w:hint="eastAsia"/>
        </w:rPr>
        <w:t>1950</w:t>
      </w:r>
      <w:r>
        <w:rPr>
          <w:rFonts w:hint="eastAsia"/>
        </w:rPr>
        <w:t>年代中期，萊頓設計了多普勒頻移和塞曼效應的太陽相機，並利用塞曼相機，以極高的分辨率繪製了太陽磁場的圖譜，從而發現了當地太陽表面速度五分鍾振蕩的驚人發現。因此</w:t>
      </w:r>
      <w:proofErr w:type="gramStart"/>
      <w:r>
        <w:rPr>
          <w:rFonts w:hint="eastAsia"/>
        </w:rPr>
        <w:t>，“</w:t>
      </w:r>
      <w:proofErr w:type="gramEnd"/>
      <w:r>
        <w:rPr>
          <w:rFonts w:hint="eastAsia"/>
        </w:rPr>
        <w:t>超顆粒化模式”開闢了一個新領域：太陽地震學；禮頓還設計和製造了可以使行星更清晰地成像的設備，並開闢了另一個新領域：自適應光學。直到</w:t>
      </w:r>
      <w:r>
        <w:rPr>
          <w:rFonts w:hint="eastAsia"/>
        </w:rPr>
        <w:t>1960</w:t>
      </w:r>
      <w:r>
        <w:rPr>
          <w:rFonts w:hint="eastAsia"/>
        </w:rPr>
        <w:t>年代才開始使用探測器進行太空探索的時代。</w:t>
      </w:r>
    </w:p>
    <w:p w:rsidR="00B3383D" w:rsidRDefault="00B3383D" w:rsidP="00B3383D"/>
    <w:p w:rsidR="00B3383D" w:rsidRDefault="00B3383D" w:rsidP="00B3383D">
      <w:pPr>
        <w:rPr>
          <w:rFonts w:hint="eastAsia"/>
        </w:rPr>
      </w:pPr>
      <w:r>
        <w:rPr>
          <w:rFonts w:hint="eastAsia"/>
        </w:rPr>
        <w:t>在</w:t>
      </w:r>
      <w:r>
        <w:rPr>
          <w:rFonts w:hint="eastAsia"/>
        </w:rPr>
        <w:t>1960</w:t>
      </w:r>
      <w:r>
        <w:rPr>
          <w:rFonts w:hint="eastAsia"/>
        </w:rPr>
        <w:t>年代初期，禮頓公司開發了一種新穎的廉價紅外望遠鏡，對</w:t>
      </w:r>
      <w:r>
        <w:rPr>
          <w:rFonts w:hint="eastAsia"/>
        </w:rPr>
        <w:t>2.2</w:t>
      </w:r>
      <w:r>
        <w:rPr>
          <w:rFonts w:hint="eastAsia"/>
        </w:rPr>
        <w:t>公里的天空進行了首次觀測，結果發現我們銀河系中出乎意料的大量物體太涼而無法用肉眼看到。</w:t>
      </w:r>
      <w:r>
        <w:rPr>
          <w:rFonts w:hint="eastAsia"/>
        </w:rPr>
        <w:t xml:space="preserve"> 1960</w:t>
      </w:r>
      <w:r>
        <w:rPr>
          <w:rFonts w:hint="eastAsia"/>
        </w:rPr>
        <w:t>年代，他曾擔任</w:t>
      </w:r>
      <w:r>
        <w:rPr>
          <w:rFonts w:hint="eastAsia"/>
        </w:rPr>
        <w:t>JPL</w:t>
      </w:r>
      <w:r>
        <w:rPr>
          <w:rFonts w:hint="eastAsia"/>
        </w:rPr>
        <w:t>影像科學研究小組組長，負責執行對火星的水手</w:t>
      </w:r>
      <w:r>
        <w:rPr>
          <w:rFonts w:hint="eastAsia"/>
        </w:rPr>
        <w:t>4</w:t>
      </w:r>
      <w:r>
        <w:rPr>
          <w:rFonts w:hint="eastAsia"/>
        </w:rPr>
        <w:t>、</w:t>
      </w:r>
      <w:r>
        <w:rPr>
          <w:rFonts w:hint="eastAsia"/>
        </w:rPr>
        <w:t>6</w:t>
      </w:r>
      <w:r>
        <w:rPr>
          <w:rFonts w:hint="eastAsia"/>
        </w:rPr>
        <w:t>和</w:t>
      </w:r>
      <w:r>
        <w:rPr>
          <w:rFonts w:hint="eastAsia"/>
        </w:rPr>
        <w:t>7</w:t>
      </w:r>
      <w:r>
        <w:rPr>
          <w:rFonts w:hint="eastAsia"/>
        </w:rPr>
        <w:t>號任務。</w:t>
      </w:r>
      <w:r>
        <w:rPr>
          <w:rFonts w:hint="eastAsia"/>
        </w:rPr>
        <w:t>Leighton</w:t>
      </w:r>
      <w:r>
        <w:rPr>
          <w:rFonts w:hint="eastAsia"/>
        </w:rPr>
        <w:t>在</w:t>
      </w:r>
      <w:r>
        <w:rPr>
          <w:rFonts w:hint="eastAsia"/>
        </w:rPr>
        <w:t>JPL</w:t>
      </w:r>
      <w:r>
        <w:rPr>
          <w:rFonts w:hint="eastAsia"/>
        </w:rPr>
        <w:t>的首個深空數字電視系統的開發中發揮了關鍵作用，並為圖像處理的早期工作做出了貢獻和增強技術。</w:t>
      </w:r>
    </w:p>
    <w:p w:rsidR="00B3383D" w:rsidRDefault="00B3383D" w:rsidP="00B3383D"/>
    <w:p w:rsidR="00B3383D" w:rsidRDefault="00B3383D" w:rsidP="00B3383D">
      <w:pPr>
        <w:rPr>
          <w:rFonts w:hint="eastAsia"/>
        </w:rPr>
      </w:pPr>
      <w:r>
        <w:rPr>
          <w:rFonts w:hint="eastAsia"/>
        </w:rPr>
        <w:t>1970</w:t>
      </w:r>
      <w:r>
        <w:rPr>
          <w:rFonts w:hint="eastAsia"/>
        </w:rPr>
        <w:t>年代，賴頓（</w:t>
      </w:r>
      <w:r>
        <w:rPr>
          <w:rFonts w:hint="eastAsia"/>
        </w:rPr>
        <w:t>Leighton</w:t>
      </w:r>
      <w:r>
        <w:rPr>
          <w:rFonts w:hint="eastAsia"/>
        </w:rPr>
        <w:t>）的興趣促成了可用於進行毫米波干涉測量和亞毫米波天文學的大型廉價天線天線的發展，他卓越的實驗能力再次打開了一個新的科學領域，並且繼續在智利的歐文斯谷射電天文台和阿塔卡馬大型毫米波</w:t>
      </w:r>
      <w:r>
        <w:rPr>
          <w:rFonts w:hint="eastAsia"/>
        </w:rPr>
        <w:t>/</w:t>
      </w:r>
      <w:r>
        <w:rPr>
          <w:rFonts w:hint="eastAsia"/>
        </w:rPr>
        <w:t>亞毫米波陣列（</w:t>
      </w:r>
      <w:r>
        <w:rPr>
          <w:rFonts w:hint="eastAsia"/>
        </w:rPr>
        <w:t>ALMA</w:t>
      </w:r>
      <w:r>
        <w:rPr>
          <w:rFonts w:hint="eastAsia"/>
        </w:rPr>
        <w:t>）中進行了大力追擊。</w:t>
      </w:r>
    </w:p>
    <w:p w:rsidR="00B3383D" w:rsidRDefault="00B3383D" w:rsidP="00B3383D"/>
    <w:p w:rsidR="00B3383D" w:rsidRDefault="00B3383D" w:rsidP="00B3383D">
      <w:r>
        <w:rPr>
          <w:rFonts w:hint="eastAsia"/>
        </w:rPr>
        <w:t>羅伯特·萊頓（</w:t>
      </w:r>
      <w:r>
        <w:rPr>
          <w:rFonts w:hint="eastAsia"/>
        </w:rPr>
        <w:t>Robert Leighton</w:t>
      </w:r>
      <w:r>
        <w:rPr>
          <w:rFonts w:hint="eastAsia"/>
        </w:rPr>
        <w:t>）於</w:t>
      </w:r>
      <w:r>
        <w:rPr>
          <w:rFonts w:hint="eastAsia"/>
        </w:rPr>
        <w:t>1997</w:t>
      </w:r>
      <w:r>
        <w:rPr>
          <w:rFonts w:hint="eastAsia"/>
        </w:rPr>
        <w:t>年</w:t>
      </w:r>
      <w:r>
        <w:rPr>
          <w:rFonts w:hint="eastAsia"/>
        </w:rPr>
        <w:t>3</w:t>
      </w:r>
      <w:r>
        <w:rPr>
          <w:rFonts w:hint="eastAsia"/>
        </w:rPr>
        <w:t>月</w:t>
      </w:r>
      <w:r>
        <w:rPr>
          <w:rFonts w:hint="eastAsia"/>
        </w:rPr>
        <w:t>9</w:t>
      </w:r>
      <w:r>
        <w:rPr>
          <w:rFonts w:hint="eastAsia"/>
        </w:rPr>
        <w:t>日在加利福尼亞州帕薩迪納去世。</w:t>
      </w:r>
    </w:p>
    <w:p w:rsidR="00B3383D" w:rsidRDefault="00B3383D" w:rsidP="00B3383D"/>
    <w:p w:rsidR="00B3383D" w:rsidRDefault="00B3383D" w:rsidP="00B3383D">
      <w:pPr>
        <w:rPr>
          <w:rFonts w:hint="eastAsia"/>
        </w:rPr>
      </w:pPr>
      <w:r>
        <w:rPr>
          <w:rFonts w:hint="eastAsia"/>
        </w:rPr>
        <w:t>馬修·桑茲（</w:t>
      </w:r>
      <w:r>
        <w:rPr>
          <w:rFonts w:hint="eastAsia"/>
        </w:rPr>
        <w:t>Matthew Sands</w:t>
      </w:r>
      <w:r>
        <w:rPr>
          <w:rFonts w:hint="eastAsia"/>
        </w:rPr>
        <w:t>）</w:t>
      </w:r>
    </w:p>
    <w:p w:rsidR="00B3383D" w:rsidRDefault="00B3383D" w:rsidP="00B3383D">
      <w:r>
        <w:rPr>
          <w:rFonts w:hint="eastAsia"/>
        </w:rPr>
        <w:t>馬修·桑茲（</w:t>
      </w:r>
      <w:r>
        <w:t>Matthew Sands</w:t>
      </w:r>
      <w:r>
        <w:rPr>
          <w:rFonts w:hint="eastAsia"/>
        </w:rPr>
        <w:t>）於</w:t>
      </w:r>
      <w:r>
        <w:t>1919</w:t>
      </w:r>
      <w:r>
        <w:rPr>
          <w:rFonts w:hint="eastAsia"/>
        </w:rPr>
        <w:t>年出生於馬薩諸塞州的牛津，於</w:t>
      </w:r>
      <w:r>
        <w:t>1940</w:t>
      </w:r>
      <w:r>
        <w:rPr>
          <w:rFonts w:hint="eastAsia"/>
        </w:rPr>
        <w:t>年獲得克拉克大學的文學學士學位，並於</w:t>
      </w:r>
      <w:r>
        <w:t>1941</w:t>
      </w:r>
      <w:r>
        <w:rPr>
          <w:rFonts w:hint="eastAsia"/>
        </w:rPr>
        <w:t>年獲得萊斯大學的文學學士學位。第二次世界大戰期間，他在洛斯阿拉莫斯的曼哈頓項目工作，從事電子和儀器儀表工作。戰爭結束後，金沙幫</w:t>
      </w:r>
      <w:r>
        <w:rPr>
          <w:rFonts w:ascii="MS Gothic" w:eastAsia="MS Gothic" w:hAnsi="MS Gothic" w:cs="MS Gothic" w:hint="eastAsia"/>
        </w:rPr>
        <w:t>​​</w:t>
      </w:r>
      <w:r>
        <w:rPr>
          <w:rFonts w:ascii="PMingLiU" w:eastAsia="PMingLiU" w:hAnsi="PMingLiU" w:cs="PMingLiU" w:hint="eastAsia"/>
        </w:rPr>
        <w:t>助成立了洛斯阿拉莫斯原子科學家聯合會，該聯合會遊說反對進一步使用核武器。在此期間，他獲得了麻省理工學院的博士學位，研究布</w:t>
      </w:r>
      <w:r>
        <w:rPr>
          <w:rFonts w:hint="eastAsia"/>
        </w:rPr>
        <w:t>魯諾·羅西（</w:t>
      </w:r>
      <w:r>
        <w:t>Bruno Rossi</w:t>
      </w:r>
      <w:r>
        <w:rPr>
          <w:rFonts w:hint="eastAsia"/>
        </w:rPr>
        <w:t>）的宇宙射線。</w:t>
      </w:r>
    </w:p>
    <w:p w:rsidR="00B3383D" w:rsidRDefault="00B3383D" w:rsidP="00B3383D"/>
    <w:p w:rsidR="00B3383D" w:rsidRDefault="00B3383D" w:rsidP="00B3383D">
      <w:pPr>
        <w:rPr>
          <w:rFonts w:hint="eastAsia"/>
        </w:rPr>
      </w:pPr>
      <w:r>
        <w:rPr>
          <w:rFonts w:hint="eastAsia"/>
        </w:rPr>
        <w:lastRenderedPageBreak/>
        <w:t>1950</w:t>
      </w:r>
      <w:r>
        <w:rPr>
          <w:rFonts w:hint="eastAsia"/>
        </w:rPr>
        <w:t>年，</w:t>
      </w:r>
      <w:r>
        <w:rPr>
          <w:rFonts w:hint="eastAsia"/>
        </w:rPr>
        <w:t>Sands</w:t>
      </w:r>
      <w:r>
        <w:rPr>
          <w:rFonts w:hint="eastAsia"/>
        </w:rPr>
        <w:t>被加州理工學院聘用來製造和運營其</w:t>
      </w:r>
      <w:r>
        <w:rPr>
          <w:rFonts w:hint="eastAsia"/>
        </w:rPr>
        <w:t>1.5 GeV</w:t>
      </w:r>
      <w:r>
        <w:rPr>
          <w:rFonts w:hint="eastAsia"/>
        </w:rPr>
        <w:t>電子同步加速器。他是第一個從理論和實驗上證明量子效應在電子加速器中的重要性的人。</w:t>
      </w:r>
    </w:p>
    <w:p w:rsidR="00B3383D" w:rsidRDefault="00B3383D" w:rsidP="00B3383D"/>
    <w:p w:rsidR="00B3383D" w:rsidRDefault="00B3383D" w:rsidP="00B3383D">
      <w:pPr>
        <w:rPr>
          <w:rFonts w:hint="eastAsia"/>
        </w:rPr>
      </w:pPr>
      <w:r>
        <w:rPr>
          <w:rFonts w:hint="eastAsia"/>
        </w:rPr>
        <w:t>從</w:t>
      </w:r>
      <w:r>
        <w:rPr>
          <w:rFonts w:hint="eastAsia"/>
        </w:rPr>
        <w:t>1960</w:t>
      </w:r>
      <w:r>
        <w:rPr>
          <w:rFonts w:hint="eastAsia"/>
        </w:rPr>
        <w:t>年到</w:t>
      </w:r>
      <w:r>
        <w:rPr>
          <w:rFonts w:hint="eastAsia"/>
        </w:rPr>
        <w:t>1966</w:t>
      </w:r>
      <w:r>
        <w:rPr>
          <w:rFonts w:hint="eastAsia"/>
        </w:rPr>
        <w:t>年，桑德斯在大學物理委員會任職，帶頭進行了加州理工學院本科物理課程的改革，該課程創建了費曼物理學講座。在此期間，他還擔任過總統科學諮詢委員會，軍備控制與裁軍局和國防部的核武器與裁軍顧問。</w:t>
      </w:r>
    </w:p>
    <w:p w:rsidR="00B3383D" w:rsidRDefault="00B3383D" w:rsidP="00B3383D"/>
    <w:p w:rsidR="00B3383D" w:rsidRDefault="00B3383D" w:rsidP="00B3383D">
      <w:pPr>
        <w:rPr>
          <w:rFonts w:hint="eastAsia"/>
        </w:rPr>
      </w:pPr>
      <w:r>
        <w:rPr>
          <w:rFonts w:hint="eastAsia"/>
        </w:rPr>
        <w:t>1963</w:t>
      </w:r>
      <w:r>
        <w:rPr>
          <w:rFonts w:hint="eastAsia"/>
        </w:rPr>
        <w:t>年，桑茲（</w:t>
      </w:r>
      <w:r>
        <w:rPr>
          <w:rFonts w:hint="eastAsia"/>
        </w:rPr>
        <w:t>Sands</w:t>
      </w:r>
      <w:r>
        <w:rPr>
          <w:rFonts w:hint="eastAsia"/>
        </w:rPr>
        <w:t>）成為斯坦福線性加速器（</w:t>
      </w:r>
      <w:r>
        <w:rPr>
          <w:rFonts w:hint="eastAsia"/>
        </w:rPr>
        <w:t>SLAC</w:t>
      </w:r>
      <w:r>
        <w:rPr>
          <w:rFonts w:hint="eastAsia"/>
        </w:rPr>
        <w:t>）的建設和運營副總監，在那裡他還研究了斯坦福正電子非對稱環（</w:t>
      </w:r>
      <w:r>
        <w:rPr>
          <w:rFonts w:hint="eastAsia"/>
        </w:rPr>
        <w:t>SPEAR</w:t>
      </w:r>
      <w:r>
        <w:rPr>
          <w:rFonts w:hint="eastAsia"/>
        </w:rPr>
        <w:t>）</w:t>
      </w:r>
      <w:r>
        <w:rPr>
          <w:rFonts w:hint="eastAsia"/>
        </w:rPr>
        <w:t>3 GeV</w:t>
      </w:r>
      <w:r>
        <w:rPr>
          <w:rFonts w:hint="eastAsia"/>
        </w:rPr>
        <w:t>對撞機。</w:t>
      </w:r>
    </w:p>
    <w:p w:rsidR="00B3383D" w:rsidRDefault="00B3383D" w:rsidP="00B3383D"/>
    <w:p w:rsidR="00B3383D" w:rsidRDefault="00B3383D" w:rsidP="00B3383D">
      <w:pPr>
        <w:rPr>
          <w:rFonts w:hint="eastAsia"/>
        </w:rPr>
      </w:pPr>
      <w:r>
        <w:rPr>
          <w:rFonts w:hint="eastAsia"/>
        </w:rPr>
        <w:t>從</w:t>
      </w:r>
      <w:r>
        <w:rPr>
          <w:rFonts w:hint="eastAsia"/>
        </w:rPr>
        <w:t>1969</w:t>
      </w:r>
      <w:r>
        <w:rPr>
          <w:rFonts w:hint="eastAsia"/>
        </w:rPr>
        <w:t>年到</w:t>
      </w:r>
      <w:r>
        <w:rPr>
          <w:rFonts w:hint="eastAsia"/>
        </w:rPr>
        <w:t>1985</w:t>
      </w:r>
      <w:r>
        <w:rPr>
          <w:rFonts w:hint="eastAsia"/>
        </w:rPr>
        <w:t>年，桑德斯是加州大學聖克魯斯分校的物理學教授，並於</w:t>
      </w:r>
      <w:r>
        <w:rPr>
          <w:rFonts w:hint="eastAsia"/>
        </w:rPr>
        <w:t>1969</w:t>
      </w:r>
      <w:r>
        <w:rPr>
          <w:rFonts w:hint="eastAsia"/>
        </w:rPr>
        <w:t>年至</w:t>
      </w:r>
      <w:r>
        <w:rPr>
          <w:rFonts w:hint="eastAsia"/>
        </w:rPr>
        <w:t>1972</w:t>
      </w:r>
      <w:r>
        <w:rPr>
          <w:rFonts w:hint="eastAsia"/>
        </w:rPr>
        <w:t>年擔任科學副校長。他於</w:t>
      </w:r>
      <w:r>
        <w:rPr>
          <w:rFonts w:hint="eastAsia"/>
        </w:rPr>
        <w:t>1972</w:t>
      </w:r>
      <w:r>
        <w:rPr>
          <w:rFonts w:hint="eastAsia"/>
        </w:rPr>
        <w:t>年獲得美國物理教師協會頒發的傑出服務獎。繼續積極參與粒子加速器的研究，直到</w:t>
      </w:r>
      <w:r>
        <w:rPr>
          <w:rFonts w:hint="eastAsia"/>
        </w:rPr>
        <w:t>1994</w:t>
      </w:r>
      <w:r>
        <w:rPr>
          <w:rFonts w:hint="eastAsia"/>
        </w:rPr>
        <w:t>年。</w:t>
      </w:r>
      <w:r>
        <w:rPr>
          <w:rFonts w:hint="eastAsia"/>
        </w:rPr>
        <w:t>1998</w:t>
      </w:r>
      <w:r>
        <w:rPr>
          <w:rFonts w:hint="eastAsia"/>
        </w:rPr>
        <w:t>年，美國物理學會授予</w:t>
      </w:r>
      <w:r>
        <w:rPr>
          <w:rFonts w:hint="eastAsia"/>
        </w:rPr>
        <w:t>Sands</w:t>
      </w:r>
      <w:r>
        <w:rPr>
          <w:rFonts w:hint="eastAsia"/>
        </w:rPr>
        <w:t>羅伯特·</w:t>
      </w:r>
      <w:r>
        <w:rPr>
          <w:rFonts w:hint="eastAsia"/>
        </w:rPr>
        <w:t>R</w:t>
      </w:r>
      <w:r>
        <w:rPr>
          <w:rFonts w:hint="eastAsia"/>
        </w:rPr>
        <w:t>·</w:t>
      </w:r>
      <w:proofErr w:type="gramStart"/>
      <w:r>
        <w:rPr>
          <w:rFonts w:hint="eastAsia"/>
        </w:rPr>
        <w:t>威爾遜獎“</w:t>
      </w:r>
      <w:proofErr w:type="gramEnd"/>
      <w:r>
        <w:rPr>
          <w:rFonts w:hint="eastAsia"/>
        </w:rPr>
        <w:t>以表彰他對加速器物理學以及電子</w:t>
      </w:r>
      <w:r>
        <w:rPr>
          <w:rFonts w:hint="eastAsia"/>
        </w:rPr>
        <w:t>-</w:t>
      </w:r>
      <w:r>
        <w:rPr>
          <w:rFonts w:hint="eastAsia"/>
        </w:rPr>
        <w:t>正電子和質子對撞機的發展做出的許多貢獻。”</w:t>
      </w:r>
    </w:p>
    <w:p w:rsidR="00B3383D" w:rsidRDefault="00B3383D" w:rsidP="00B3383D"/>
    <w:p w:rsidR="00B3383D" w:rsidRDefault="00B3383D" w:rsidP="00B3383D">
      <w:pPr>
        <w:rPr>
          <w:rFonts w:hint="eastAsia"/>
        </w:rPr>
      </w:pPr>
      <w:r>
        <w:rPr>
          <w:rFonts w:hint="eastAsia"/>
        </w:rPr>
        <w:t>在退休時，金沙（</w:t>
      </w:r>
      <w:r>
        <w:rPr>
          <w:rFonts w:hint="eastAsia"/>
        </w:rPr>
        <w:t>Sands</w:t>
      </w:r>
      <w:r>
        <w:rPr>
          <w:rFonts w:hint="eastAsia"/>
        </w:rPr>
        <w:t>）在聖克魯斯（</w:t>
      </w:r>
      <w:r>
        <w:rPr>
          <w:rFonts w:hint="eastAsia"/>
        </w:rPr>
        <w:t>Santa Cruz</w:t>
      </w:r>
      <w:r>
        <w:rPr>
          <w:rFonts w:hint="eastAsia"/>
        </w:rPr>
        <w:t>）指導了當地的小學和中學科學老師，幫助他們為學生建立了計算機和實驗室活動。他還指導了費曼物理學技巧的編輯，並為此撰寫了回憶錄，描述了費曼物理學講座的創建過程。</w:t>
      </w:r>
    </w:p>
    <w:p w:rsidR="00B3383D" w:rsidRDefault="00B3383D" w:rsidP="00B3383D"/>
    <w:p w:rsidR="00B3383D" w:rsidRDefault="00B3383D" w:rsidP="00B3383D">
      <w:r>
        <w:rPr>
          <w:rFonts w:hint="eastAsia"/>
        </w:rPr>
        <w:t>馬修·桑茲（</w:t>
      </w:r>
      <w:r>
        <w:rPr>
          <w:rFonts w:hint="eastAsia"/>
        </w:rPr>
        <w:t>Matthew Sands</w:t>
      </w:r>
      <w:r>
        <w:rPr>
          <w:rFonts w:hint="eastAsia"/>
        </w:rPr>
        <w:t>）於</w:t>
      </w:r>
      <w:r>
        <w:rPr>
          <w:rFonts w:hint="eastAsia"/>
        </w:rPr>
        <w:t>2014</w:t>
      </w:r>
      <w:r>
        <w:rPr>
          <w:rFonts w:hint="eastAsia"/>
        </w:rPr>
        <w:t>年</w:t>
      </w:r>
      <w:r>
        <w:rPr>
          <w:rFonts w:hint="eastAsia"/>
        </w:rPr>
        <w:t>9</w:t>
      </w:r>
      <w:r>
        <w:rPr>
          <w:rFonts w:hint="eastAsia"/>
        </w:rPr>
        <w:t>月</w:t>
      </w:r>
      <w:r>
        <w:rPr>
          <w:rFonts w:hint="eastAsia"/>
        </w:rPr>
        <w:t>13</w:t>
      </w:r>
      <w:r>
        <w:rPr>
          <w:rFonts w:hint="eastAsia"/>
        </w:rPr>
        <w:t>日在加利福尼亞州聖克魯斯去世。</w:t>
      </w:r>
    </w:p>
    <w:p w:rsidR="00B3383D" w:rsidRDefault="00B3383D" w:rsidP="00B3383D"/>
    <w:p w:rsidR="00B3383D" w:rsidRDefault="00B3383D" w:rsidP="00B3383D"/>
    <w:p w:rsidR="00B3383D" w:rsidRDefault="00B3383D" w:rsidP="00B3383D"/>
    <w:p w:rsidR="00B3383D" w:rsidRDefault="00B3383D" w:rsidP="00B3383D"/>
    <w:p w:rsidR="00B3383D" w:rsidRDefault="00B3383D" w:rsidP="00B3383D"/>
    <w:p w:rsidR="00B3383D" w:rsidRDefault="00B3383D" w:rsidP="00B3383D"/>
    <w:p w:rsidR="00B3383D" w:rsidRDefault="00B3383D" w:rsidP="00B3383D"/>
    <w:p w:rsidR="00B3383D" w:rsidRDefault="00B3383D" w:rsidP="00B3383D"/>
    <w:p w:rsidR="00B3383D" w:rsidRDefault="00B3383D" w:rsidP="00B3383D"/>
    <w:p w:rsidR="00B3383D" w:rsidRDefault="00B3383D" w:rsidP="00B3383D"/>
    <w:p w:rsidR="00B3383D" w:rsidRDefault="00B3383D" w:rsidP="00B3383D"/>
    <w:p w:rsidR="00B3383D" w:rsidRPr="00B3383D" w:rsidRDefault="00B3383D" w:rsidP="00B3383D">
      <w:pPr>
        <w:rPr>
          <w:rFonts w:hint="eastAsia"/>
          <w:b/>
        </w:rPr>
      </w:pPr>
      <w:r w:rsidRPr="00B3383D">
        <w:rPr>
          <w:rFonts w:hint="eastAsia"/>
          <w:b/>
        </w:rPr>
        <w:lastRenderedPageBreak/>
        <w:t>新千年版序言</w:t>
      </w:r>
    </w:p>
    <w:p w:rsidR="00B3383D" w:rsidRDefault="00B3383D" w:rsidP="00B3383D">
      <w:pPr>
        <w:rPr>
          <w:rFonts w:hint="eastAsia"/>
        </w:rPr>
      </w:pPr>
      <w:r>
        <w:rPr>
          <w:rFonts w:hint="eastAsia"/>
        </w:rPr>
        <w:t>自理查德·費曼（</w:t>
      </w:r>
      <w:r>
        <w:rPr>
          <w:rFonts w:hint="eastAsia"/>
        </w:rPr>
        <w:t>Richard Feynman</w:t>
      </w:r>
      <w:r>
        <w:rPr>
          <w:rFonts w:hint="eastAsia"/>
        </w:rPr>
        <w:t>）在加州理工學院教授物理入門課程以來，已經過去了近五十年，這三冊《費曼物理學講座》已經出版。在那五十年中，我們對物理世界的理解發生了巨大變化，但費曼物理講座卻經久不衰。由於</w:t>
      </w:r>
      <w:r>
        <w:rPr>
          <w:rFonts w:hint="eastAsia"/>
        </w:rPr>
        <w:t>Feynman</w:t>
      </w:r>
      <w:r>
        <w:rPr>
          <w:rFonts w:hint="eastAsia"/>
        </w:rPr>
        <w:t>獨特的物理學見解和教學法，</w:t>
      </w:r>
      <w:r>
        <w:rPr>
          <w:rFonts w:hint="eastAsia"/>
        </w:rPr>
        <w:t>Feynman</w:t>
      </w:r>
      <w:r>
        <w:rPr>
          <w:rFonts w:hint="eastAsia"/>
        </w:rPr>
        <w:t>的演講今天和首次出版時一樣強大。新手和成熟的物理學家都對它們進行了研究。它們至少已被翻譯成十幾種語言，僅英語就印刷了</w:t>
      </w:r>
      <w:r>
        <w:rPr>
          <w:rFonts w:hint="eastAsia"/>
        </w:rPr>
        <w:t>150</w:t>
      </w:r>
      <w:r>
        <w:rPr>
          <w:rFonts w:hint="eastAsia"/>
        </w:rPr>
        <w:t>萬冊。這麼久以來，也許沒有其他一套物理書籍產生如此廣泛的影響。</w:t>
      </w:r>
    </w:p>
    <w:p w:rsidR="00B3383D" w:rsidRDefault="00B3383D" w:rsidP="00B3383D">
      <w:r>
        <w:rPr>
          <w:noProof/>
        </w:rPr>
        <w:drawing>
          <wp:inline distT="0" distB="0" distL="0" distR="0" wp14:anchorId="4ABF2596" wp14:editId="6A13D153">
            <wp:extent cx="1225899" cy="182873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234201" cy="1841118"/>
                    </a:xfrm>
                    <a:prstGeom prst="rect">
                      <a:avLst/>
                    </a:prstGeom>
                  </pic:spPr>
                </pic:pic>
              </a:graphicData>
            </a:graphic>
          </wp:inline>
        </w:drawing>
      </w:r>
    </w:p>
    <w:p w:rsidR="00B3383D" w:rsidRDefault="00B3383D" w:rsidP="00B3383D">
      <w:r>
        <w:rPr>
          <w:rFonts w:hint="eastAsia"/>
        </w:rPr>
        <w:t>基普·索恩</w:t>
      </w:r>
    </w:p>
    <w:p w:rsidR="00B3383D" w:rsidRDefault="00B3383D" w:rsidP="00B3383D">
      <w:pPr>
        <w:rPr>
          <w:rFonts w:hint="eastAsia"/>
        </w:rPr>
      </w:pPr>
      <w:r>
        <w:rPr>
          <w:rFonts w:hint="eastAsia"/>
        </w:rPr>
        <w:t>本新千年版開創了費曼物理學講座（</w:t>
      </w:r>
      <w:r>
        <w:rPr>
          <w:rFonts w:hint="eastAsia"/>
        </w:rPr>
        <w:t>FLP</w:t>
      </w:r>
      <w:r>
        <w:rPr>
          <w:rFonts w:hint="eastAsia"/>
        </w:rPr>
        <w:t>）的新紀元：二十一世紀的電子出版時代。</w:t>
      </w:r>
      <w:r>
        <w:rPr>
          <w:rFonts w:hint="eastAsia"/>
        </w:rPr>
        <w:t xml:space="preserve"> FLP</w:t>
      </w:r>
      <w:r>
        <w:rPr>
          <w:rFonts w:hint="eastAsia"/>
        </w:rPr>
        <w:t>已轉換為</w:t>
      </w:r>
      <w:proofErr w:type="spellStart"/>
      <w:r>
        <w:rPr>
          <w:rFonts w:hint="eastAsia"/>
        </w:rPr>
        <w:t>eFLP</w:t>
      </w:r>
      <w:proofErr w:type="spellEnd"/>
      <w:r>
        <w:rPr>
          <w:rFonts w:hint="eastAsia"/>
        </w:rPr>
        <w:t>，其中的文本和公式以</w:t>
      </w:r>
      <w:r>
        <w:rPr>
          <w:rFonts w:hint="eastAsia"/>
        </w:rPr>
        <w:t>LaTeX</w:t>
      </w:r>
      <w:r>
        <w:rPr>
          <w:rFonts w:hint="eastAsia"/>
        </w:rPr>
        <w:t>電子排版語言表示，並且所有圖形都使用現代繪圖軟件重做。</w:t>
      </w:r>
    </w:p>
    <w:p w:rsidR="00B3383D" w:rsidRDefault="00B3383D" w:rsidP="00B3383D"/>
    <w:p w:rsidR="00B3383D" w:rsidRDefault="00B3383D" w:rsidP="00B3383D">
      <w:pPr>
        <w:rPr>
          <w:rFonts w:hint="eastAsia"/>
        </w:rPr>
      </w:pPr>
      <w:r>
        <w:rPr>
          <w:rFonts w:hint="eastAsia"/>
        </w:rPr>
        <w:t>此版本的印刷版所帶來的後果並不驚人。它看起來與物理學學生幾十年來所知道並喜歡的原始紅皮書幾乎相同。主要區別在於索引的擴大和改進，自上一版首次印刷以來的五年中，讀者發現了</w:t>
      </w:r>
      <w:r>
        <w:rPr>
          <w:rFonts w:hint="eastAsia"/>
        </w:rPr>
        <w:t>885</w:t>
      </w:r>
      <w:r>
        <w:rPr>
          <w:rFonts w:hint="eastAsia"/>
        </w:rPr>
        <w:t>勘誤的更正，以及將來讀者可能會發現的更正勘誤的簡便性。為此，我將在下面返回。</w:t>
      </w:r>
    </w:p>
    <w:p w:rsidR="00B3383D" w:rsidRDefault="00B3383D" w:rsidP="00B3383D"/>
    <w:p w:rsidR="00B3383D" w:rsidRDefault="00B3383D" w:rsidP="00B3383D">
      <w:r>
        <w:rPr>
          <w:rFonts w:hint="eastAsia"/>
        </w:rPr>
        <w:t>此版本的</w:t>
      </w:r>
      <w:r>
        <w:rPr>
          <w:rFonts w:hint="eastAsia"/>
        </w:rPr>
        <w:t>eBook</w:t>
      </w:r>
      <w:r>
        <w:rPr>
          <w:rFonts w:hint="eastAsia"/>
        </w:rPr>
        <w:t>版本和增強型電子版本是電子創新。與大多數</w:t>
      </w:r>
      <w:r>
        <w:rPr>
          <w:rFonts w:hint="eastAsia"/>
        </w:rPr>
        <w:t>20</w:t>
      </w:r>
      <w:r>
        <w:rPr>
          <w:rFonts w:hint="eastAsia"/>
        </w:rPr>
        <w:t>世紀技術書籍的電子書版本相反，當人們嘗試放大等式，圖形甚至是文本時，其等式，圖形甚至文本會被像素化，新千年版的</w:t>
      </w:r>
      <w:r>
        <w:rPr>
          <w:rFonts w:hint="eastAsia"/>
        </w:rPr>
        <w:t>LaTeX</w:t>
      </w:r>
      <w:r>
        <w:rPr>
          <w:rFonts w:hint="eastAsia"/>
        </w:rPr>
        <w:t>手稿使創作高質量的電子書成為可能。頁面上的所有功能（照片除外）都可以無限制地放大並保持其精確的形狀和清晰度。增強型電子版（帶有</w:t>
      </w:r>
      <w:r>
        <w:rPr>
          <w:rFonts w:hint="eastAsia"/>
        </w:rPr>
        <w:t>Feynman</w:t>
      </w:r>
      <w:r>
        <w:rPr>
          <w:rFonts w:hint="eastAsia"/>
        </w:rPr>
        <w:t>原始演講的音頻和黑板照片以及與其他資源的鏈接）是一項創新，它將給</w:t>
      </w:r>
      <w:r>
        <w:rPr>
          <w:rFonts w:hint="eastAsia"/>
        </w:rPr>
        <w:t>Feynman</w:t>
      </w:r>
      <w:r>
        <w:rPr>
          <w:rFonts w:hint="eastAsia"/>
        </w:rPr>
        <w:t>帶來極大的樂趣。</w:t>
      </w:r>
    </w:p>
    <w:p w:rsidR="00B3383D" w:rsidRPr="00B3383D" w:rsidRDefault="00B3383D" w:rsidP="00B3383D">
      <w:pPr>
        <w:rPr>
          <w:rFonts w:hint="eastAsia"/>
          <w:b/>
        </w:rPr>
      </w:pPr>
      <w:r w:rsidRPr="00B3383D">
        <w:rPr>
          <w:rFonts w:hint="eastAsia"/>
          <w:b/>
        </w:rPr>
        <w:t>費曼演講的回憶</w:t>
      </w:r>
    </w:p>
    <w:p w:rsidR="00B3383D" w:rsidRDefault="00B3383D" w:rsidP="00B3383D">
      <w:pPr>
        <w:rPr>
          <w:rFonts w:hint="eastAsia"/>
        </w:rPr>
      </w:pPr>
      <w:r>
        <w:rPr>
          <w:rFonts w:hint="eastAsia"/>
        </w:rPr>
        <w:t>這三卷是一部完整的教學論著。它們也是費曼（</w:t>
      </w:r>
      <w:r>
        <w:rPr>
          <w:rFonts w:hint="eastAsia"/>
        </w:rPr>
        <w:t>Feynman</w:t>
      </w:r>
      <w:r>
        <w:rPr>
          <w:rFonts w:hint="eastAsia"/>
        </w:rPr>
        <w:t>）</w:t>
      </w:r>
      <w:r>
        <w:rPr>
          <w:rFonts w:hint="eastAsia"/>
        </w:rPr>
        <w:t>1961</w:t>
      </w:r>
      <w:r>
        <w:rPr>
          <w:rFonts w:hint="eastAsia"/>
        </w:rPr>
        <w:t>–</w:t>
      </w:r>
      <w:r>
        <w:rPr>
          <w:rFonts w:hint="eastAsia"/>
        </w:rPr>
        <w:t>64</w:t>
      </w:r>
      <w:r>
        <w:rPr>
          <w:rFonts w:hint="eastAsia"/>
        </w:rPr>
        <w:t>年本科物理講座的歷史記錄，這是所有加州理工學院新生和大二學生都必須修讀的課程，無論其專業是什麼。</w:t>
      </w:r>
    </w:p>
    <w:p w:rsidR="00B3383D" w:rsidRDefault="00B3383D" w:rsidP="00B3383D"/>
    <w:p w:rsidR="00B3383D" w:rsidRDefault="00B3383D" w:rsidP="00B3383D">
      <w:pPr>
        <w:rPr>
          <w:rFonts w:hint="eastAsia"/>
        </w:rPr>
      </w:pPr>
      <w:r>
        <w:rPr>
          <w:rFonts w:hint="eastAsia"/>
        </w:rPr>
        <w:t>與我一樣，讀者可能會想知道，費曼的講座對參加講座的學生有何影響。費曼在這些書的序言中提出了一些負面的觀點。他寫道：“我認為學生們做得不好。”馬修·桑茲（</w:t>
      </w:r>
      <w:r>
        <w:rPr>
          <w:rFonts w:hint="eastAsia"/>
        </w:rPr>
        <w:t>Matthew Sands</w:t>
      </w:r>
      <w:r>
        <w:rPr>
          <w:rFonts w:hint="eastAsia"/>
        </w:rPr>
        <w:t>）在</w:t>
      </w:r>
      <w:r>
        <w:rPr>
          <w:rFonts w:hint="eastAsia"/>
        </w:rPr>
        <w:lastRenderedPageBreak/>
        <w:t>費曼的《物理技巧》中的回憶錄中表達了更為積極的看法。出於好奇，我在</w:t>
      </w:r>
      <w:r>
        <w:rPr>
          <w:rFonts w:hint="eastAsia"/>
        </w:rPr>
        <w:t>2005</w:t>
      </w:r>
      <w:r>
        <w:rPr>
          <w:rFonts w:hint="eastAsia"/>
        </w:rPr>
        <w:t>年春季通過電子郵件或與一群來自</w:t>
      </w:r>
      <w:r>
        <w:rPr>
          <w:rFonts w:hint="eastAsia"/>
        </w:rPr>
        <w:t>Feynman 1961</w:t>
      </w:r>
      <w:r>
        <w:rPr>
          <w:rFonts w:hint="eastAsia"/>
        </w:rPr>
        <w:t>–</w:t>
      </w:r>
      <w:r>
        <w:rPr>
          <w:rFonts w:hint="eastAsia"/>
        </w:rPr>
        <w:t>63</w:t>
      </w:r>
      <w:r>
        <w:rPr>
          <w:rFonts w:hint="eastAsia"/>
        </w:rPr>
        <w:t>班的</w:t>
      </w:r>
      <w:r>
        <w:rPr>
          <w:rFonts w:hint="eastAsia"/>
        </w:rPr>
        <w:t>17</w:t>
      </w:r>
      <w:r>
        <w:rPr>
          <w:rFonts w:hint="eastAsia"/>
        </w:rPr>
        <w:t>名學生（約</w:t>
      </w:r>
      <w:r>
        <w:rPr>
          <w:rFonts w:hint="eastAsia"/>
        </w:rPr>
        <w:t>150</w:t>
      </w:r>
      <w:r>
        <w:rPr>
          <w:rFonts w:hint="eastAsia"/>
        </w:rPr>
        <w:t>名）進行了隨機交談，其中有些人在班上遇到了很大的困難，有些人則輕鬆地掌握了這門課；生物學，化學，工程學，地質學，數學和天文學以及物理學專業。</w:t>
      </w:r>
    </w:p>
    <w:p w:rsidR="00B3383D" w:rsidRDefault="00B3383D" w:rsidP="00B3383D"/>
    <w:p w:rsidR="00B3383D" w:rsidRDefault="00B3383D" w:rsidP="00B3383D">
      <w:pPr>
        <w:rPr>
          <w:rFonts w:hint="eastAsia"/>
        </w:rPr>
      </w:pPr>
      <w:r>
        <w:rPr>
          <w:rFonts w:hint="eastAsia"/>
        </w:rPr>
        <w:t>在這幾年間，他們可能以一種欣快的色彩使他們的記憶更上一層樓，但是大約</w:t>
      </w:r>
      <w:r>
        <w:rPr>
          <w:rFonts w:hint="eastAsia"/>
        </w:rPr>
        <w:t>80</w:t>
      </w:r>
      <w:r>
        <w:rPr>
          <w:rFonts w:hint="eastAsia"/>
        </w:rPr>
        <w:t>％的人回憶起費曼的演講是他們大學時代的亮點。</w:t>
      </w:r>
      <w:r>
        <w:rPr>
          <w:rFonts w:hint="eastAsia"/>
        </w:rPr>
        <w:t xml:space="preserve"> </w:t>
      </w:r>
      <w:r>
        <w:rPr>
          <w:rFonts w:hint="eastAsia"/>
        </w:rPr>
        <w:t>“這就像去教堂。”講座是“一次變革的經歷”，“一生的經歷，可能是我從加州理工學院獲得的最重要的東西。”</w:t>
      </w:r>
      <w:r>
        <w:rPr>
          <w:rFonts w:hint="eastAsia"/>
        </w:rPr>
        <w:t xml:space="preserve"> </w:t>
      </w:r>
      <w:r>
        <w:rPr>
          <w:rFonts w:hint="eastAsia"/>
        </w:rPr>
        <w:t>“我當時是生物學專業的學生，但費因曼的演講在我的本科經歷中表現得很突出……儘管我必須承認自己當時不能做家庭作業，而且幾乎沒有上交。”</w:t>
      </w:r>
      <w:r>
        <w:rPr>
          <w:rFonts w:hint="eastAsia"/>
        </w:rPr>
        <w:t xml:space="preserve"> </w:t>
      </w:r>
      <w:r>
        <w:rPr>
          <w:rFonts w:hint="eastAsia"/>
        </w:rPr>
        <w:t>“我是這門課程中最沒有前途的學生之一，而且我從未錯過任何講座。</w:t>
      </w:r>
      <w:r>
        <w:rPr>
          <w:rFonts w:hint="eastAsia"/>
        </w:rPr>
        <w:t xml:space="preserve"> </w:t>
      </w:r>
      <w:r>
        <w:rPr>
          <w:rFonts w:hint="eastAsia"/>
        </w:rPr>
        <w:t>……我記得併且仍然可以感受到費曼的發現之樂。</w:t>
      </w:r>
      <w:r>
        <w:rPr>
          <w:rFonts w:hint="eastAsia"/>
        </w:rPr>
        <w:t xml:space="preserve"> </w:t>
      </w:r>
      <w:r>
        <w:rPr>
          <w:rFonts w:hint="eastAsia"/>
        </w:rPr>
        <w:t>……他的演講具有……情感上的影響，而這種影響很可能在印刷的演講中消失了。”</w:t>
      </w:r>
    </w:p>
    <w:p w:rsidR="00B3383D" w:rsidRDefault="00B3383D" w:rsidP="00B3383D"/>
    <w:p w:rsidR="00B3383D" w:rsidRDefault="00B3383D" w:rsidP="00B3383D">
      <w:r>
        <w:rPr>
          <w:rFonts w:hint="eastAsia"/>
        </w:rPr>
        <w:t>相比之下，一些學生的消極記憶主要是由於兩個問題：（</w:t>
      </w:r>
      <w:proofErr w:type="spellStart"/>
      <w:r>
        <w:t>i</w:t>
      </w:r>
      <w:proofErr w:type="spellEnd"/>
      <w:r>
        <w:rPr>
          <w:rFonts w:hint="eastAsia"/>
        </w:rPr>
        <w:t>）“您無法通過參加講座來學習解決家庭作業問題。</w:t>
      </w:r>
      <w:r>
        <w:t xml:space="preserve"> Feynman</w:t>
      </w:r>
      <w:r>
        <w:rPr>
          <w:rFonts w:hint="eastAsia"/>
        </w:rPr>
        <w:t>太滑了</w:t>
      </w:r>
      <w:r>
        <w:t>-</w:t>
      </w:r>
      <w:r>
        <w:rPr>
          <w:rFonts w:hint="eastAsia"/>
        </w:rPr>
        <w:t>他知道技巧和近似方法，並且基於經驗和天才而具有直覺，這是初學者所不具備的。”</w:t>
      </w:r>
      <w:r>
        <w:t xml:space="preserve"> Feynman</w:t>
      </w:r>
      <w:r>
        <w:rPr>
          <w:rFonts w:hint="eastAsia"/>
        </w:rPr>
        <w:t>及其同事意識到了這一過程中的缺陷，並使用</w:t>
      </w:r>
      <w:r>
        <w:t>Feynman</w:t>
      </w:r>
      <w:r>
        <w:rPr>
          <w:rFonts w:hint="eastAsia"/>
        </w:rPr>
        <w:t>的《物理技巧》中的材料部分地解決了該問題：</w:t>
      </w:r>
      <w:r>
        <w:t>Feynman</w:t>
      </w:r>
      <w:r>
        <w:rPr>
          <w:rFonts w:hint="eastAsia"/>
        </w:rPr>
        <w:t>的三項解決問題的演講，以及</w:t>
      </w:r>
      <w:r>
        <w:t>Robert B. Leighton</w:t>
      </w:r>
      <w:r>
        <w:rPr>
          <w:rFonts w:hint="eastAsia"/>
        </w:rPr>
        <w:t>和</w:t>
      </w:r>
      <w:r>
        <w:t>Rochus Vogt</w:t>
      </w:r>
      <w:r>
        <w:rPr>
          <w:rFonts w:hint="eastAsia"/>
        </w:rPr>
        <w:t>。</w:t>
      </w:r>
      <w:r>
        <w:t xml:space="preserve"> </w:t>
      </w:r>
      <w:r>
        <w:rPr>
          <w:rFonts w:hint="eastAsia"/>
        </w:rPr>
        <w:t>（</w:t>
      </w:r>
      <w:r>
        <w:t>ii</w:t>
      </w:r>
      <w:r>
        <w:rPr>
          <w:rFonts w:hint="eastAsia"/>
        </w:rPr>
        <w:t>）“不知道在下一堂課中可能要討論的內容的不安全感，缺少課本或與講義材料沒有任何联系的參考書，以及因此而使我們無法繼續閱讀的情況令人非常沮喪。</w:t>
      </w:r>
      <w:r>
        <w:rPr>
          <w:rFonts w:hint="eastAsia"/>
        </w:rPr>
        <w:t xml:space="preserve"> </w:t>
      </w:r>
      <w:r>
        <w:rPr>
          <w:rFonts w:hint="eastAsia"/>
        </w:rPr>
        <w:t>……我在教室裡發現這些講座令人興奮且容易理解，但當我嘗試重新構造細節時，它們卻是梵語。”這個問題當然可以通過《費曼物理學講座》的印刷版這三冊解決。從那以後，它們成為了加州理工學院學生學習的教科書，如今，它們成為費曼最偉大的遺產之一。</w:t>
      </w:r>
    </w:p>
    <w:p w:rsidR="00B3383D" w:rsidRDefault="00B3383D" w:rsidP="00B3383D"/>
    <w:p w:rsidR="00B3383D" w:rsidRPr="00B3383D" w:rsidRDefault="00B3383D" w:rsidP="00B3383D">
      <w:pPr>
        <w:rPr>
          <w:rFonts w:hint="eastAsia"/>
          <w:b/>
        </w:rPr>
      </w:pPr>
      <w:r w:rsidRPr="00B3383D">
        <w:rPr>
          <w:rFonts w:hint="eastAsia"/>
          <w:b/>
        </w:rPr>
        <w:t>勘誤史</w:t>
      </w:r>
    </w:p>
    <w:p w:rsidR="00B3383D" w:rsidRDefault="00B3383D" w:rsidP="00B3383D">
      <w:pPr>
        <w:rPr>
          <w:rFonts w:hint="eastAsia"/>
        </w:rPr>
      </w:pPr>
      <w:r>
        <w:rPr>
          <w:rFonts w:hint="eastAsia"/>
        </w:rPr>
        <w:t>Feynman</w:t>
      </w:r>
      <w:r>
        <w:rPr>
          <w:rFonts w:hint="eastAsia"/>
        </w:rPr>
        <w:t>及其合著者</w:t>
      </w:r>
      <w:r>
        <w:rPr>
          <w:rFonts w:hint="eastAsia"/>
        </w:rPr>
        <w:t>Robert B. Leighton</w:t>
      </w:r>
      <w:r>
        <w:rPr>
          <w:rFonts w:hint="eastAsia"/>
        </w:rPr>
        <w:t>和</w:t>
      </w:r>
      <w:r>
        <w:rPr>
          <w:rFonts w:hint="eastAsia"/>
        </w:rPr>
        <w:t>Matthew Sands</w:t>
      </w:r>
      <w:r>
        <w:rPr>
          <w:rFonts w:hint="eastAsia"/>
        </w:rPr>
        <w:t>很快製作了</w:t>
      </w:r>
      <w:r>
        <w:rPr>
          <w:rFonts w:hint="eastAsia"/>
        </w:rPr>
        <w:t>Feynman</w:t>
      </w:r>
      <w:r>
        <w:rPr>
          <w:rFonts w:hint="eastAsia"/>
        </w:rPr>
        <w:t>物理講座，研究並擴展了</w:t>
      </w:r>
      <w:r>
        <w:rPr>
          <w:rFonts w:hint="eastAsia"/>
        </w:rPr>
        <w:t>Feynman</w:t>
      </w:r>
      <w:r>
        <w:rPr>
          <w:rFonts w:hint="eastAsia"/>
        </w:rPr>
        <w:t>課程講義</w:t>
      </w:r>
      <w:r>
        <w:rPr>
          <w:rFonts w:hint="eastAsia"/>
        </w:rPr>
        <w:t>1</w:t>
      </w:r>
      <w:r>
        <w:rPr>
          <w:rFonts w:hint="eastAsia"/>
        </w:rPr>
        <w:t>的錄音帶和黑板照片（這兩種方法都被合併到增強電子版中）新千年版）。鑑於</w:t>
      </w:r>
      <w:r>
        <w:rPr>
          <w:rFonts w:hint="eastAsia"/>
        </w:rPr>
        <w:t>Feynman</w:t>
      </w:r>
      <w:r>
        <w:rPr>
          <w:rFonts w:hint="eastAsia"/>
        </w:rPr>
        <w:t>，</w:t>
      </w:r>
      <w:r>
        <w:rPr>
          <w:rFonts w:hint="eastAsia"/>
        </w:rPr>
        <w:t>Leighton</w:t>
      </w:r>
      <w:r>
        <w:rPr>
          <w:rFonts w:hint="eastAsia"/>
        </w:rPr>
        <w:t>和</w:t>
      </w:r>
      <w:r>
        <w:rPr>
          <w:rFonts w:hint="eastAsia"/>
        </w:rPr>
        <w:t>Sands</w:t>
      </w:r>
      <w:r>
        <w:rPr>
          <w:rFonts w:hint="eastAsia"/>
        </w:rPr>
        <w:t>的工作速度非常快，因此不可避免地會有許多錯誤出現在第一版中。費曼在隨後的幾年中積累了大量索取勘誤表的清單，這些勘誤表是加州理工學院的學生和教師以及世界各地的讀者發現的。在</w:t>
      </w:r>
      <w:r>
        <w:rPr>
          <w:rFonts w:hint="eastAsia"/>
        </w:rPr>
        <w:t>1960</w:t>
      </w:r>
      <w:r>
        <w:rPr>
          <w:rFonts w:hint="eastAsia"/>
        </w:rPr>
        <w:t>年代和</w:t>
      </w:r>
      <w:r>
        <w:rPr>
          <w:rFonts w:hint="eastAsia"/>
        </w:rPr>
        <w:t>70</w:t>
      </w:r>
      <w:r>
        <w:rPr>
          <w:rFonts w:hint="eastAsia"/>
        </w:rPr>
        <w:t>年代初，費曼花了很多時間檢查第一冊和第二冊的大部分但不是全部的勘誤表，並在以後的印刷物中插入更正。但是費因曼的責任感從來沒有上升到發現新事物使他能夠處理第三卷中勘誤表的興奮程度。</w:t>
      </w:r>
      <w:r>
        <w:rPr>
          <w:rFonts w:hint="eastAsia"/>
        </w:rPr>
        <w:t>2</w:t>
      </w:r>
      <w:r>
        <w:rPr>
          <w:rFonts w:hint="eastAsia"/>
        </w:rPr>
        <w:t>在</w:t>
      </w:r>
      <w:r>
        <w:rPr>
          <w:rFonts w:hint="eastAsia"/>
        </w:rPr>
        <w:t>1988</w:t>
      </w:r>
      <w:r>
        <w:rPr>
          <w:rFonts w:hint="eastAsia"/>
        </w:rPr>
        <w:t>年去世後，這三卷勘誤表都被存放在加州理工學院檔案館中，並且他們在那裡忘記了。</w:t>
      </w:r>
    </w:p>
    <w:p w:rsidR="00B3383D" w:rsidRDefault="00B3383D" w:rsidP="00B3383D"/>
    <w:p w:rsidR="00B3383D" w:rsidRDefault="00B3383D" w:rsidP="00B3383D">
      <w:pPr>
        <w:rPr>
          <w:rFonts w:hint="eastAsia"/>
        </w:rPr>
      </w:pPr>
      <w:r>
        <w:rPr>
          <w:rFonts w:hint="eastAsia"/>
        </w:rPr>
        <w:t>2002</w:t>
      </w:r>
      <w:r>
        <w:rPr>
          <w:rFonts w:hint="eastAsia"/>
        </w:rPr>
        <w:t>年，拉爾夫·萊頓（</w:t>
      </w:r>
      <w:r>
        <w:rPr>
          <w:rFonts w:hint="eastAsia"/>
        </w:rPr>
        <w:t>Ralph Leighton</w:t>
      </w:r>
      <w:r>
        <w:rPr>
          <w:rFonts w:hint="eastAsia"/>
        </w:rPr>
        <w:t>）（已故羅伯特·萊頓（</w:t>
      </w:r>
      <w:r>
        <w:rPr>
          <w:rFonts w:hint="eastAsia"/>
        </w:rPr>
        <w:t>Robert Leighton</w:t>
      </w:r>
      <w:r>
        <w:rPr>
          <w:rFonts w:hint="eastAsia"/>
        </w:rPr>
        <w:t>）的兒子和費曼同胞）向我介紹了舊勘誤和拉爾夫（</w:t>
      </w:r>
      <w:r>
        <w:rPr>
          <w:rFonts w:hint="eastAsia"/>
        </w:rPr>
        <w:t>Ralph</w:t>
      </w:r>
      <w:r>
        <w:rPr>
          <w:rFonts w:hint="eastAsia"/>
        </w:rPr>
        <w:t>）的朋友邁克爾·戈特利布（</w:t>
      </w:r>
      <w:r>
        <w:rPr>
          <w:rFonts w:hint="eastAsia"/>
        </w:rPr>
        <w:t>Michael Gottlieb</w:t>
      </w:r>
      <w:r>
        <w:rPr>
          <w:rFonts w:hint="eastAsia"/>
        </w:rPr>
        <w:t>）編制的新清單。萊頓建議加州理工學院製作一本新版的《費曼講義》，並修正了所有勘誤，並與他和戈特利布正在準備的新的輔助材料《費曼的物理學小貼士》一起出版。</w:t>
      </w:r>
    </w:p>
    <w:p w:rsidR="00B3383D" w:rsidRDefault="00B3383D" w:rsidP="00B3383D"/>
    <w:p w:rsidR="00B3383D" w:rsidRDefault="00B3383D" w:rsidP="00B3383D">
      <w:r>
        <w:rPr>
          <w:rFonts w:hint="eastAsia"/>
        </w:rPr>
        <w:t>費曼是我的英雄，也是我的密友。當我看到勘誤表和擬議的新書的內容時，我迅速同意代表加州理工學院（</w:t>
      </w:r>
      <w:r>
        <w:rPr>
          <w:rFonts w:hint="eastAsia"/>
        </w:rPr>
        <w:t>Feynman</w:t>
      </w:r>
      <w:r>
        <w:rPr>
          <w:rFonts w:hint="eastAsia"/>
        </w:rPr>
        <w:t>的長期學術住所，負責監督該項目，他，</w:t>
      </w:r>
      <w:r>
        <w:rPr>
          <w:rFonts w:hint="eastAsia"/>
        </w:rPr>
        <w:t>Leighton</w:t>
      </w:r>
      <w:r>
        <w:rPr>
          <w:rFonts w:hint="eastAsia"/>
        </w:rPr>
        <w:t>和</w:t>
      </w:r>
      <w:r>
        <w:rPr>
          <w:rFonts w:hint="eastAsia"/>
        </w:rPr>
        <w:t>Sands</w:t>
      </w:r>
      <w:r>
        <w:rPr>
          <w:rFonts w:hint="eastAsia"/>
        </w:rPr>
        <w:t>將該圖書館的全部權利和責任託付給了該校）。費曼講座）。經過戈特利布（</w:t>
      </w:r>
      <w:r>
        <w:rPr>
          <w:rFonts w:hint="eastAsia"/>
        </w:rPr>
        <w:t>Gottlieb</w:t>
      </w:r>
      <w:r>
        <w:rPr>
          <w:rFonts w:hint="eastAsia"/>
        </w:rPr>
        <w:t>）一年半的細緻工作，以及邁克爾·哈特爾（</w:t>
      </w:r>
      <w:r>
        <w:rPr>
          <w:rFonts w:hint="eastAsia"/>
        </w:rPr>
        <w:t xml:space="preserve">Michael </w:t>
      </w:r>
      <w:proofErr w:type="spellStart"/>
      <w:r>
        <w:rPr>
          <w:rFonts w:hint="eastAsia"/>
        </w:rPr>
        <w:t>Hartl</w:t>
      </w:r>
      <w:proofErr w:type="spellEnd"/>
      <w:r>
        <w:rPr>
          <w:rFonts w:hint="eastAsia"/>
        </w:rPr>
        <w:t>）博士（一位傑出的加州理工學院博士後審查了所有勘誤及新書）的仔細審查之後，《費曼物理學講座》的</w:t>
      </w:r>
      <w:r>
        <w:rPr>
          <w:rFonts w:hint="eastAsia"/>
        </w:rPr>
        <w:t>2005</w:t>
      </w:r>
      <w:r>
        <w:rPr>
          <w:rFonts w:hint="eastAsia"/>
        </w:rPr>
        <w:t>權威版誕生了。</w:t>
      </w:r>
      <w:r>
        <w:rPr>
          <w:rFonts w:hint="eastAsia"/>
        </w:rPr>
        <w:t xml:space="preserve"> Feynman</w:t>
      </w:r>
      <w:r>
        <w:rPr>
          <w:rFonts w:hint="eastAsia"/>
        </w:rPr>
        <w:t>，</w:t>
      </w:r>
      <w:r>
        <w:rPr>
          <w:rFonts w:hint="eastAsia"/>
        </w:rPr>
        <w:t>Gottlieb</w:t>
      </w:r>
      <w:r>
        <w:rPr>
          <w:rFonts w:hint="eastAsia"/>
        </w:rPr>
        <w:t>和</w:t>
      </w:r>
      <w:r>
        <w:rPr>
          <w:rFonts w:hint="eastAsia"/>
        </w:rPr>
        <w:t>Leighton</w:t>
      </w:r>
      <w:r>
        <w:rPr>
          <w:rFonts w:hint="eastAsia"/>
        </w:rPr>
        <w:t>糾正並附帶了費恩曼的《物理技巧》的</w:t>
      </w:r>
      <w:r>
        <w:rPr>
          <w:rFonts w:hint="eastAsia"/>
        </w:rPr>
        <w:t>200</w:t>
      </w:r>
      <w:r>
        <w:rPr>
          <w:rFonts w:hint="eastAsia"/>
        </w:rPr>
        <w:t>勘誤表。</w:t>
      </w:r>
    </w:p>
    <w:p w:rsidR="00B3383D" w:rsidRDefault="00B3383D" w:rsidP="00B3383D">
      <w:pPr>
        <w:rPr>
          <w:rFonts w:hint="eastAsia"/>
        </w:rPr>
      </w:pPr>
      <w:r>
        <w:rPr>
          <w:rFonts w:hint="eastAsia"/>
        </w:rPr>
        <w:t>我認為該版本將是“權威性的”。我沒想到的是，全世界的讀者都對</w:t>
      </w:r>
      <w:r>
        <w:rPr>
          <w:rFonts w:hint="eastAsia"/>
        </w:rPr>
        <w:t>Gottlieb</w:t>
      </w:r>
      <w:r>
        <w:rPr>
          <w:rFonts w:hint="eastAsia"/>
        </w:rPr>
        <w:t>提出的要求提出進一步的勘誤，並通過</w:t>
      </w:r>
      <w:r>
        <w:rPr>
          <w:rFonts w:hint="eastAsia"/>
        </w:rPr>
        <w:t>Gottlieb</w:t>
      </w:r>
      <w:r>
        <w:rPr>
          <w:rFonts w:hint="eastAsia"/>
        </w:rPr>
        <w:t>創建並繼續維護的網站（費曼演講網站，</w:t>
      </w:r>
      <w:r>
        <w:rPr>
          <w:rFonts w:hint="eastAsia"/>
        </w:rPr>
        <w:t>www.feynmanlectures.info</w:t>
      </w:r>
      <w:r>
        <w:rPr>
          <w:rFonts w:hint="eastAsia"/>
        </w:rPr>
        <w:t>）提出上訴的熱情響應。從那以後的五年中，已經提交了</w:t>
      </w:r>
      <w:r>
        <w:rPr>
          <w:rFonts w:hint="eastAsia"/>
        </w:rPr>
        <w:t>965</w:t>
      </w:r>
      <w:r>
        <w:rPr>
          <w:rFonts w:hint="eastAsia"/>
        </w:rPr>
        <w:t>個新勘誤表，並且經過了對</w:t>
      </w:r>
      <w:r>
        <w:rPr>
          <w:rFonts w:hint="eastAsia"/>
        </w:rPr>
        <w:t>Gottlieb</w:t>
      </w:r>
      <w:r>
        <w:rPr>
          <w:rFonts w:hint="eastAsia"/>
        </w:rPr>
        <w:t>，</w:t>
      </w:r>
      <w:proofErr w:type="spellStart"/>
      <w:r>
        <w:rPr>
          <w:rFonts w:hint="eastAsia"/>
        </w:rPr>
        <w:t>Hartl</w:t>
      </w:r>
      <w:proofErr w:type="spellEnd"/>
      <w:r>
        <w:rPr>
          <w:rFonts w:hint="eastAsia"/>
        </w:rPr>
        <w:t>和</w:t>
      </w:r>
      <w:r>
        <w:rPr>
          <w:rFonts w:hint="eastAsia"/>
        </w:rPr>
        <w:t>Nate Bode</w:t>
      </w:r>
      <w:r>
        <w:rPr>
          <w:rFonts w:hint="eastAsia"/>
        </w:rPr>
        <w:t>（加州理工學院傑出的物理學研究生，繼</w:t>
      </w:r>
      <w:proofErr w:type="spellStart"/>
      <w:r>
        <w:rPr>
          <w:rFonts w:hint="eastAsia"/>
        </w:rPr>
        <w:t>Hartl</w:t>
      </w:r>
      <w:proofErr w:type="spellEnd"/>
      <w:r>
        <w:rPr>
          <w:rFonts w:hint="eastAsia"/>
        </w:rPr>
        <w:t>成為加州理工學院勘誤表的繼任者）的仔細審查之後，得以倖免。其中，經過審核的</w:t>
      </w:r>
      <w:r>
        <w:rPr>
          <w:rFonts w:hint="eastAsia"/>
        </w:rPr>
        <w:t>965</w:t>
      </w:r>
      <w:r>
        <w:rPr>
          <w:rFonts w:hint="eastAsia"/>
        </w:rPr>
        <w:t>勘誤表，在《最終版》的第四版（</w:t>
      </w:r>
      <w:r>
        <w:rPr>
          <w:rFonts w:hint="eastAsia"/>
        </w:rPr>
        <w:t>2006</w:t>
      </w:r>
      <w:r>
        <w:rPr>
          <w:rFonts w:hint="eastAsia"/>
        </w:rPr>
        <w:t>年</w:t>
      </w:r>
      <w:r>
        <w:rPr>
          <w:rFonts w:hint="eastAsia"/>
        </w:rPr>
        <w:t>8</w:t>
      </w:r>
      <w:r>
        <w:rPr>
          <w:rFonts w:hint="eastAsia"/>
        </w:rPr>
        <w:t>月）中得到糾正，其餘</w:t>
      </w:r>
      <w:r>
        <w:rPr>
          <w:rFonts w:hint="eastAsia"/>
        </w:rPr>
        <w:t>885</w:t>
      </w:r>
      <w:r>
        <w:rPr>
          <w:rFonts w:hint="eastAsia"/>
        </w:rPr>
        <w:t>在《新千年版》的第一版中得到糾正（第一卷</w:t>
      </w:r>
      <w:r>
        <w:rPr>
          <w:rFonts w:hint="eastAsia"/>
        </w:rPr>
        <w:t>332</w:t>
      </w:r>
      <w:r>
        <w:rPr>
          <w:rFonts w:hint="eastAsia"/>
        </w:rPr>
        <w:t>，第二卷</w:t>
      </w:r>
      <w:r>
        <w:rPr>
          <w:rFonts w:hint="eastAsia"/>
        </w:rPr>
        <w:t>263</w:t>
      </w:r>
      <w:r>
        <w:rPr>
          <w:rFonts w:hint="eastAsia"/>
        </w:rPr>
        <w:t>和</w:t>
      </w:r>
      <w:r>
        <w:rPr>
          <w:rFonts w:hint="eastAsia"/>
        </w:rPr>
        <w:t>200</w:t>
      </w:r>
      <w:r>
        <w:rPr>
          <w:rFonts w:hint="eastAsia"/>
        </w:rPr>
        <w:t>第三卷）。有關勘誤的詳細信息，請參見</w:t>
      </w:r>
      <w:r>
        <w:rPr>
          <w:rFonts w:hint="eastAsia"/>
        </w:rPr>
        <w:t>www.feynmanlectures.info</w:t>
      </w:r>
      <w:r>
        <w:rPr>
          <w:rFonts w:hint="eastAsia"/>
        </w:rPr>
        <w:t>。</w:t>
      </w:r>
    </w:p>
    <w:p w:rsidR="00B3383D" w:rsidRDefault="00B3383D" w:rsidP="00B3383D"/>
    <w:p w:rsidR="00B3383D" w:rsidRDefault="00B3383D" w:rsidP="00B3383D">
      <w:pPr>
        <w:rPr>
          <w:rFonts w:hint="eastAsia"/>
        </w:rPr>
      </w:pPr>
      <w:r>
        <w:rPr>
          <w:rFonts w:hint="eastAsia"/>
        </w:rPr>
        <w:t>顯然，使《費曼物理學講座》無誤已成為全球性的社區企業。我代表加州理工學院感謝</w:t>
      </w:r>
      <w:r>
        <w:rPr>
          <w:rFonts w:hint="eastAsia"/>
        </w:rPr>
        <w:t>50</w:t>
      </w:r>
      <w:r>
        <w:rPr>
          <w:rFonts w:hint="eastAsia"/>
        </w:rPr>
        <w:t>位自</w:t>
      </w:r>
      <w:r>
        <w:rPr>
          <w:rFonts w:hint="eastAsia"/>
        </w:rPr>
        <w:t>2005</w:t>
      </w:r>
      <w:r>
        <w:rPr>
          <w:rFonts w:hint="eastAsia"/>
        </w:rPr>
        <w:t>年以來做出貢獻的讀者，以及在未來幾年內可能做出貢獻的更多讀者。所有貢獻者的姓名都發佈在</w:t>
      </w:r>
      <w:r>
        <w:rPr>
          <w:rFonts w:hint="eastAsia"/>
        </w:rPr>
        <w:t>www.feynmanlectures.info/flp_errata.html</w:t>
      </w:r>
      <w:r>
        <w:rPr>
          <w:rFonts w:hint="eastAsia"/>
        </w:rPr>
        <w:t>。</w:t>
      </w:r>
    </w:p>
    <w:p w:rsidR="00B3383D" w:rsidRDefault="00B3383D" w:rsidP="00B3383D"/>
    <w:p w:rsidR="00B3383D" w:rsidRDefault="00B3383D" w:rsidP="00B3383D">
      <w:pPr>
        <w:rPr>
          <w:rFonts w:hint="eastAsia"/>
        </w:rPr>
      </w:pPr>
      <w:r>
        <w:rPr>
          <w:rFonts w:hint="eastAsia"/>
        </w:rPr>
        <w:t>幾乎所有的勘誤都屬於三種類型：（</w:t>
      </w:r>
      <w:proofErr w:type="spellStart"/>
      <w:r>
        <w:rPr>
          <w:rFonts w:hint="eastAsia"/>
        </w:rPr>
        <w:t>i</w:t>
      </w:r>
      <w:proofErr w:type="spellEnd"/>
      <w:r>
        <w:rPr>
          <w:rFonts w:hint="eastAsia"/>
        </w:rPr>
        <w:t>）散文印刷錯誤；</w:t>
      </w:r>
      <w:r>
        <w:rPr>
          <w:rFonts w:hint="eastAsia"/>
        </w:rPr>
        <w:t xml:space="preserve"> </w:t>
      </w:r>
      <w:r>
        <w:rPr>
          <w:rFonts w:hint="eastAsia"/>
        </w:rPr>
        <w:t>（</w:t>
      </w:r>
      <w:r>
        <w:rPr>
          <w:rFonts w:hint="eastAsia"/>
        </w:rPr>
        <w:t>ii</w:t>
      </w:r>
      <w:r>
        <w:rPr>
          <w:rFonts w:hint="eastAsia"/>
        </w:rPr>
        <w:t>）方程式，表格和圖中的印刷和數學錯誤</w:t>
      </w:r>
      <w:r>
        <w:rPr>
          <w:rFonts w:hint="eastAsia"/>
        </w:rPr>
        <w:t>-</w:t>
      </w:r>
      <w:r>
        <w:rPr>
          <w:rFonts w:hint="eastAsia"/>
        </w:rPr>
        <w:t>符號錯誤，不正確的數字（例如，應為</w:t>
      </w:r>
      <w:r>
        <w:rPr>
          <w:rFonts w:hint="eastAsia"/>
        </w:rPr>
        <w:t>4</w:t>
      </w:r>
      <w:r>
        <w:rPr>
          <w:rFonts w:hint="eastAsia"/>
        </w:rPr>
        <w:t>的</w:t>
      </w:r>
      <w:r>
        <w:rPr>
          <w:rFonts w:hint="eastAsia"/>
        </w:rPr>
        <w:t>5</w:t>
      </w:r>
      <w:r>
        <w:rPr>
          <w:rFonts w:hint="eastAsia"/>
        </w:rPr>
        <w:t>）和公式中缺少下標，求和符號，括號和術語；</w:t>
      </w:r>
      <w:r>
        <w:rPr>
          <w:rFonts w:hint="eastAsia"/>
        </w:rPr>
        <w:t xml:space="preserve"> </w:t>
      </w:r>
      <w:r>
        <w:rPr>
          <w:rFonts w:hint="eastAsia"/>
        </w:rPr>
        <w:t>（</w:t>
      </w:r>
      <w:r>
        <w:rPr>
          <w:rFonts w:hint="eastAsia"/>
        </w:rPr>
        <w:t>iii</w:t>
      </w:r>
      <w:r>
        <w:rPr>
          <w:rFonts w:hint="eastAsia"/>
        </w:rPr>
        <w:t>）對章節，表格和數字的錯誤交叉引用。這些錯誤對成熟的物理學家來說並不是很嚴重，但對於費恩曼的主要受眾：學生來說，卻可能令人沮喪和困惑。</w:t>
      </w:r>
    </w:p>
    <w:p w:rsidR="00B3383D" w:rsidRDefault="00B3383D" w:rsidP="00B3383D"/>
    <w:p w:rsidR="00B3383D" w:rsidRDefault="00B3383D" w:rsidP="00B3383D">
      <w:r>
        <w:rPr>
          <w:rFonts w:hint="eastAsia"/>
        </w:rPr>
        <w:t>值得注意的是，在我主持下更正的</w:t>
      </w:r>
      <w:r>
        <w:rPr>
          <w:rFonts w:hint="eastAsia"/>
        </w:rPr>
        <w:t>1165</w:t>
      </w:r>
      <w:r>
        <w:rPr>
          <w:rFonts w:hint="eastAsia"/>
        </w:rPr>
        <w:t>年勘誤中，我只認為其中有幾個是物理上的真正錯誤。一個例子是第</w:t>
      </w:r>
      <w:r>
        <w:rPr>
          <w:rFonts w:hint="eastAsia"/>
        </w:rPr>
        <w:t>II</w:t>
      </w:r>
      <w:r>
        <w:rPr>
          <w:rFonts w:hint="eastAsia"/>
        </w:rPr>
        <w:t>卷，第</w:t>
      </w:r>
      <w:r>
        <w:rPr>
          <w:rFonts w:hint="eastAsia"/>
        </w:rPr>
        <w:t>5-9</w:t>
      </w:r>
      <w:r>
        <w:rPr>
          <w:rFonts w:hint="eastAsia"/>
        </w:rPr>
        <w:t>頁，</w:t>
      </w:r>
      <w:proofErr w:type="gramStart"/>
      <w:r>
        <w:rPr>
          <w:rFonts w:hint="eastAsia"/>
        </w:rPr>
        <w:t>現在說“</w:t>
      </w:r>
      <w:proofErr w:type="gramEnd"/>
      <w:r>
        <w:rPr>
          <w:rFonts w:hint="eastAsia"/>
        </w:rPr>
        <w:t>……在封閉的接地導體內，電荷的靜態分佈不會在外部產生任何</w:t>
      </w:r>
      <w:r>
        <w:rPr>
          <w:rFonts w:hint="eastAsia"/>
        </w:rPr>
        <w:t>[</w:t>
      </w:r>
      <w:r>
        <w:rPr>
          <w:rFonts w:hint="eastAsia"/>
        </w:rPr>
        <w:t>電場</w:t>
      </w:r>
      <w:r>
        <w:rPr>
          <w:rFonts w:hint="eastAsia"/>
        </w:rPr>
        <w:t>]</w:t>
      </w:r>
      <w:r>
        <w:rPr>
          <w:rFonts w:hint="eastAsia"/>
        </w:rPr>
        <w:t>”（在以前的版本中，接地一詞已被省略）。許多讀者都向費曼指出了這個錯誤，其中包括威廉·瑪麗學院的學生貝拉·伊麗莎白·考克斯（</w:t>
      </w:r>
      <w:r>
        <w:rPr>
          <w:rFonts w:hint="eastAsia"/>
        </w:rPr>
        <w:t>Beulah Elizabeth Cox</w:t>
      </w:r>
      <w:r>
        <w:rPr>
          <w:rFonts w:hint="eastAsia"/>
        </w:rPr>
        <w:t>），他依靠費曼在考試中的錯誤通過。費曼在</w:t>
      </w:r>
      <w:r>
        <w:rPr>
          <w:rFonts w:hint="eastAsia"/>
        </w:rPr>
        <w:t>1975</w:t>
      </w:r>
      <w:r>
        <w:rPr>
          <w:rFonts w:hint="eastAsia"/>
        </w:rPr>
        <w:t>年給考克斯女士</w:t>
      </w:r>
      <w:r>
        <w:rPr>
          <w:rFonts w:hint="eastAsia"/>
        </w:rPr>
        <w:t>3</w:t>
      </w:r>
      <w:r>
        <w:rPr>
          <w:rFonts w:hint="eastAsia"/>
        </w:rPr>
        <w:t>：“您的老師不給您任何意見是正確的，因為您的回答是錯誤的，因為他使用高斯定律證明了這一點。在科學上，您應該相信邏輯和論點，它們是經過精心設計的，而不是權威。您還可以正確閱讀並理解該書。我弄錯了，所以這本書是錯的。我可能想到的是一個接地的導體球，或者想到電荷在內部不同位置四處移動不會影響外部事物的事實。我不確定我是怎麼做到的，但是我很討厭。而且，您也因為相信我而感到無聊。”</w:t>
      </w:r>
    </w:p>
    <w:p w:rsidR="009A7DAA" w:rsidRDefault="009A7DAA" w:rsidP="00B3383D"/>
    <w:p w:rsidR="009A7DAA" w:rsidRDefault="009A7DAA" w:rsidP="00B3383D"/>
    <w:p w:rsidR="009A7DAA" w:rsidRPr="009A7DAA" w:rsidRDefault="009A7DAA" w:rsidP="009A7DAA">
      <w:pPr>
        <w:rPr>
          <w:rFonts w:hint="eastAsia"/>
          <w:b/>
        </w:rPr>
      </w:pPr>
      <w:r w:rsidRPr="009A7DAA">
        <w:rPr>
          <w:rFonts w:hint="eastAsia"/>
          <w:b/>
        </w:rPr>
        <w:lastRenderedPageBreak/>
        <w:t>這個新千年版如何成為</w:t>
      </w:r>
    </w:p>
    <w:p w:rsidR="009A7DAA" w:rsidRDefault="009A7DAA" w:rsidP="009A7DAA">
      <w:pPr>
        <w:rPr>
          <w:rFonts w:hint="eastAsia"/>
        </w:rPr>
      </w:pPr>
      <w:r>
        <w:rPr>
          <w:rFonts w:hint="eastAsia"/>
        </w:rPr>
        <w:t>在</w:t>
      </w:r>
      <w:r>
        <w:rPr>
          <w:rFonts w:hint="eastAsia"/>
        </w:rPr>
        <w:t>2005</w:t>
      </w:r>
      <w:r>
        <w:rPr>
          <w:rFonts w:hint="eastAsia"/>
        </w:rPr>
        <w:t>年</w:t>
      </w:r>
      <w:r>
        <w:rPr>
          <w:rFonts w:hint="eastAsia"/>
        </w:rPr>
        <w:t>11</w:t>
      </w:r>
      <w:r>
        <w:rPr>
          <w:rFonts w:hint="eastAsia"/>
        </w:rPr>
        <w:t>月至</w:t>
      </w:r>
      <w:r>
        <w:rPr>
          <w:rFonts w:hint="eastAsia"/>
        </w:rPr>
        <w:t>2006</w:t>
      </w:r>
      <w:r>
        <w:rPr>
          <w:rFonts w:hint="eastAsia"/>
        </w:rPr>
        <w:t>年</w:t>
      </w:r>
      <w:r>
        <w:rPr>
          <w:rFonts w:hint="eastAsia"/>
        </w:rPr>
        <w:t>7</w:t>
      </w:r>
      <w:r>
        <w:rPr>
          <w:rFonts w:hint="eastAsia"/>
        </w:rPr>
        <w:t>月之間，有</w:t>
      </w:r>
      <w:r>
        <w:rPr>
          <w:rFonts w:hint="eastAsia"/>
        </w:rPr>
        <w:t>340</w:t>
      </w:r>
      <w:r>
        <w:rPr>
          <w:rFonts w:hint="eastAsia"/>
        </w:rPr>
        <w:t>份勘誤表提交給了</w:t>
      </w:r>
      <w:r>
        <w:rPr>
          <w:rFonts w:hint="eastAsia"/>
        </w:rPr>
        <w:t>Feynman Lectures</w:t>
      </w:r>
      <w:r>
        <w:rPr>
          <w:rFonts w:hint="eastAsia"/>
        </w:rPr>
        <w:t>網站</w:t>
      </w:r>
      <w:r>
        <w:rPr>
          <w:rFonts w:hint="eastAsia"/>
        </w:rPr>
        <w:t>www.feynmanlectures.info</w:t>
      </w:r>
      <w:r>
        <w:rPr>
          <w:rFonts w:hint="eastAsia"/>
        </w:rPr>
        <w:t>。值得注意的是，其中大部分來自一個人：</w:t>
      </w:r>
      <w:r>
        <w:rPr>
          <w:rFonts w:hint="eastAsia"/>
        </w:rPr>
        <w:t>Rudolf Pfeiffer</w:t>
      </w:r>
      <w:r>
        <w:rPr>
          <w:rFonts w:hint="eastAsia"/>
        </w:rPr>
        <w:t>博士，當時是奧地利維也納大學的物理學博士後。出版商艾迪生·韋斯利（</w:t>
      </w:r>
      <w:r>
        <w:rPr>
          <w:rFonts w:hint="eastAsia"/>
        </w:rPr>
        <w:t>Addison Wesley</w:t>
      </w:r>
      <w:r>
        <w:rPr>
          <w:rFonts w:hint="eastAsia"/>
        </w:rPr>
        <w:t>）修復了</w:t>
      </w:r>
      <w:r>
        <w:rPr>
          <w:rFonts w:hint="eastAsia"/>
        </w:rPr>
        <w:t>80</w:t>
      </w:r>
      <w:r>
        <w:rPr>
          <w:rFonts w:hint="eastAsia"/>
        </w:rPr>
        <w:t>張勘誤，但由於成本問題而拒絕進行更多修復：這些書是通過照相膠印工藝印刷的，使用的是</w:t>
      </w:r>
      <w:r>
        <w:rPr>
          <w:rFonts w:hint="eastAsia"/>
        </w:rPr>
        <w:t>1960</w:t>
      </w:r>
      <w:r>
        <w:rPr>
          <w:rFonts w:hint="eastAsia"/>
        </w:rPr>
        <w:t>年代的頁面攝影圖像。糾正錯誤包括重新排版整個頁面，並確保沒有新的錯誤出現，該頁面由兩個不同的人重新排版兩次，然後由其他幾個人進行比較和校對，這確實是一個非常昂貴的過程，當數百勘誤涉及。</w:t>
      </w:r>
    </w:p>
    <w:p w:rsidR="009A7DAA" w:rsidRDefault="009A7DAA" w:rsidP="009A7DAA"/>
    <w:p w:rsidR="009A7DAA" w:rsidRDefault="009A7DAA" w:rsidP="009A7DAA">
      <w:pPr>
        <w:rPr>
          <w:rFonts w:hint="eastAsia"/>
        </w:rPr>
      </w:pPr>
      <w:r>
        <w:rPr>
          <w:rFonts w:hint="eastAsia"/>
        </w:rPr>
        <w:t>Gottlieb</w:t>
      </w:r>
      <w:r>
        <w:rPr>
          <w:rFonts w:hint="eastAsia"/>
        </w:rPr>
        <w:t>，</w:t>
      </w:r>
      <w:r>
        <w:rPr>
          <w:rFonts w:hint="eastAsia"/>
        </w:rPr>
        <w:t>Pfeiffer</w:t>
      </w:r>
      <w:r>
        <w:rPr>
          <w:rFonts w:hint="eastAsia"/>
        </w:rPr>
        <w:t>和</w:t>
      </w:r>
      <w:r>
        <w:rPr>
          <w:rFonts w:hint="eastAsia"/>
        </w:rPr>
        <w:t>Ralph Leighton</w:t>
      </w:r>
      <w:r>
        <w:rPr>
          <w:rFonts w:hint="eastAsia"/>
        </w:rPr>
        <w:t>對此非常不滿意，因此他們制定了旨在促進所有勘誤表修復的計劃，還旨在製作電子書和費恩曼物理講座的增強電子版。他們在</w:t>
      </w:r>
      <w:r>
        <w:rPr>
          <w:rFonts w:hint="eastAsia"/>
        </w:rPr>
        <w:t>2007</w:t>
      </w:r>
      <w:r>
        <w:rPr>
          <w:rFonts w:hint="eastAsia"/>
        </w:rPr>
        <w:t>年以加州理工學院的代表的身份向我提出了他們的計劃。我很熱情但是很謹慎。在查看了更多細節（包括增強型電子版本的一章演示）之後，我建議加州理工與</w:t>
      </w:r>
      <w:r>
        <w:rPr>
          <w:rFonts w:hint="eastAsia"/>
        </w:rPr>
        <w:t>Gottlieb</w:t>
      </w:r>
      <w:r>
        <w:rPr>
          <w:rFonts w:hint="eastAsia"/>
        </w:rPr>
        <w:t>，</w:t>
      </w:r>
      <w:r>
        <w:rPr>
          <w:rFonts w:hint="eastAsia"/>
        </w:rPr>
        <w:t>Pfeiffer</w:t>
      </w:r>
      <w:r>
        <w:rPr>
          <w:rFonts w:hint="eastAsia"/>
        </w:rPr>
        <w:t>和</w:t>
      </w:r>
      <w:r>
        <w:rPr>
          <w:rFonts w:hint="eastAsia"/>
        </w:rPr>
        <w:t>Leighton</w:t>
      </w:r>
      <w:r>
        <w:rPr>
          <w:rFonts w:hint="eastAsia"/>
        </w:rPr>
        <w:t>合作執行計劃。這項計劃得到了加州理工學院物理，數學和天文學系連續三位主席湯姆·湯布雷羅，安德魯·蘭格和湯姆·索弗的批准，而復雜的法律和合同細節則由加州理工學院的知識產權顧問亞當·科克倫制定。儘管該計劃很複雜，但隨著該新千年版本的發布，該計劃已成功執行。特別：</w:t>
      </w:r>
    </w:p>
    <w:p w:rsidR="009A7DAA" w:rsidRDefault="009A7DAA" w:rsidP="009A7DAA"/>
    <w:p w:rsidR="009A7DAA" w:rsidRDefault="009A7DAA" w:rsidP="009A7DAA">
      <w:r>
        <w:rPr>
          <w:rFonts w:hint="eastAsia"/>
        </w:rPr>
        <w:t>Pfeiffer</w:t>
      </w:r>
      <w:r>
        <w:rPr>
          <w:rFonts w:hint="eastAsia"/>
        </w:rPr>
        <w:t>和</w:t>
      </w:r>
      <w:r>
        <w:rPr>
          <w:rFonts w:hint="eastAsia"/>
        </w:rPr>
        <w:t>Gottlieb</w:t>
      </w:r>
      <w:r>
        <w:rPr>
          <w:rFonts w:hint="eastAsia"/>
        </w:rPr>
        <w:t>已將所有三卷</w:t>
      </w:r>
      <w:r>
        <w:rPr>
          <w:rFonts w:hint="eastAsia"/>
        </w:rPr>
        <w:t>FLP</w:t>
      </w:r>
      <w:r>
        <w:rPr>
          <w:rFonts w:hint="eastAsia"/>
        </w:rPr>
        <w:t>轉換為</w:t>
      </w:r>
      <w:r>
        <w:rPr>
          <w:rFonts w:hint="eastAsia"/>
        </w:rPr>
        <w:t>LaTeX</w:t>
      </w:r>
      <w:r>
        <w:rPr>
          <w:rFonts w:hint="eastAsia"/>
        </w:rPr>
        <w:t>（以及</w:t>
      </w:r>
      <w:r>
        <w:rPr>
          <w:rFonts w:hint="eastAsia"/>
        </w:rPr>
        <w:t>Feynman</w:t>
      </w:r>
      <w:r>
        <w:rPr>
          <w:rFonts w:hint="eastAsia"/>
        </w:rPr>
        <w:t>課程中的</w:t>
      </w:r>
      <w:r>
        <w:rPr>
          <w:rFonts w:hint="eastAsia"/>
        </w:rPr>
        <w:t>1000</w:t>
      </w:r>
      <w:r>
        <w:rPr>
          <w:rFonts w:hint="eastAsia"/>
        </w:rPr>
        <w:t>多項練習，以將其合併到</w:t>
      </w:r>
      <w:r>
        <w:rPr>
          <w:rFonts w:hint="eastAsia"/>
        </w:rPr>
        <w:t>Feynman</w:t>
      </w:r>
      <w:r>
        <w:rPr>
          <w:rFonts w:hint="eastAsia"/>
        </w:rPr>
        <w:t>的《物理技巧》中）。在</w:t>
      </w:r>
      <w:r>
        <w:rPr>
          <w:rFonts w:hint="eastAsia"/>
        </w:rPr>
        <w:t>FLP</w:t>
      </w:r>
      <w:r>
        <w:rPr>
          <w:rFonts w:hint="eastAsia"/>
        </w:rPr>
        <w:t>德語翻譯</w:t>
      </w:r>
      <w:r>
        <w:rPr>
          <w:rFonts w:hint="eastAsia"/>
        </w:rPr>
        <w:t>Henning Heinze</w:t>
      </w:r>
      <w:r>
        <w:rPr>
          <w:rFonts w:hint="eastAsia"/>
        </w:rPr>
        <w:t>的指導下，</w:t>
      </w:r>
      <w:r>
        <w:rPr>
          <w:rFonts w:hint="eastAsia"/>
        </w:rPr>
        <w:t>FLP</w:t>
      </w:r>
      <w:r>
        <w:rPr>
          <w:rFonts w:hint="eastAsia"/>
        </w:rPr>
        <w:t>人物在印度以現代電子形式重新繪製，以用於德文版。</w:t>
      </w:r>
      <w:r>
        <w:rPr>
          <w:rFonts w:hint="eastAsia"/>
        </w:rPr>
        <w:t xml:space="preserve"> Gottlieb</w:t>
      </w:r>
      <w:r>
        <w:rPr>
          <w:rFonts w:hint="eastAsia"/>
        </w:rPr>
        <w:t>和</w:t>
      </w:r>
      <w:r>
        <w:rPr>
          <w:rFonts w:hint="eastAsia"/>
        </w:rPr>
        <w:t>Pfeiffer</w:t>
      </w:r>
      <w:r>
        <w:rPr>
          <w:rFonts w:hint="eastAsia"/>
        </w:rPr>
        <w:t>用非排他性地使用了德文版（由奧爾登堡出版）中的</w:t>
      </w:r>
      <w:r>
        <w:rPr>
          <w:rFonts w:hint="eastAsia"/>
        </w:rPr>
        <w:t>LaTeX</w:t>
      </w:r>
      <w:r>
        <w:rPr>
          <w:rFonts w:hint="eastAsia"/>
        </w:rPr>
        <w:t>方程式，而不是用非排他性地使用了本新千年英語版中的海因策人物。</w:t>
      </w:r>
      <w:r>
        <w:rPr>
          <w:rFonts w:hint="eastAsia"/>
        </w:rPr>
        <w:t xml:space="preserve"> Pfeiffer</w:t>
      </w:r>
      <w:r>
        <w:rPr>
          <w:rFonts w:hint="eastAsia"/>
        </w:rPr>
        <w:t>和</w:t>
      </w:r>
      <w:r>
        <w:rPr>
          <w:rFonts w:hint="eastAsia"/>
        </w:rPr>
        <w:t>Gottlieb</w:t>
      </w:r>
      <w:r>
        <w:rPr>
          <w:rFonts w:hint="eastAsia"/>
        </w:rPr>
        <w:t>仔細檢查了所有</w:t>
      </w:r>
      <w:r>
        <w:rPr>
          <w:rFonts w:hint="eastAsia"/>
        </w:rPr>
        <w:t>LaTeX</w:t>
      </w:r>
      <w:r>
        <w:rPr>
          <w:rFonts w:hint="eastAsia"/>
        </w:rPr>
        <w:t>文本和方程式以及所有重新繪製的圖形，並根據需要進行了更正。</w:t>
      </w:r>
      <w:r>
        <w:rPr>
          <w:rFonts w:hint="eastAsia"/>
        </w:rPr>
        <w:t xml:space="preserve"> Nate Bode</w:t>
      </w:r>
      <w:r>
        <w:rPr>
          <w:rFonts w:hint="eastAsia"/>
        </w:rPr>
        <w:t>和我代表</w:t>
      </w:r>
      <w:r>
        <w:rPr>
          <w:rFonts w:hint="eastAsia"/>
        </w:rPr>
        <w:t>Caltech</w:t>
      </w:r>
      <w:r>
        <w:rPr>
          <w:rFonts w:hint="eastAsia"/>
        </w:rPr>
        <w:t>對文本，方程式和圖形進行了抽查。值得注意的是，我們沒有發現任何錯誤。</w:t>
      </w:r>
      <w:r>
        <w:rPr>
          <w:rFonts w:hint="eastAsia"/>
        </w:rPr>
        <w:t xml:space="preserve"> Pfeiffer</w:t>
      </w:r>
      <w:r>
        <w:rPr>
          <w:rFonts w:hint="eastAsia"/>
        </w:rPr>
        <w:t>和</w:t>
      </w:r>
      <w:r>
        <w:rPr>
          <w:rFonts w:hint="eastAsia"/>
        </w:rPr>
        <w:t>Gottlieb</w:t>
      </w:r>
      <w:r>
        <w:rPr>
          <w:rFonts w:hint="eastAsia"/>
        </w:rPr>
        <w:t>極其精細和準確。戈特利布（</w:t>
      </w:r>
      <w:r>
        <w:rPr>
          <w:rFonts w:hint="eastAsia"/>
        </w:rPr>
        <w:t>Gottlieb</w:t>
      </w:r>
      <w:r>
        <w:rPr>
          <w:rFonts w:hint="eastAsia"/>
        </w:rPr>
        <w:t>）和菲佛（</w:t>
      </w:r>
      <w:r>
        <w:rPr>
          <w:rFonts w:hint="eastAsia"/>
        </w:rPr>
        <w:t>Pfeiffer</w:t>
      </w:r>
      <w:r>
        <w:rPr>
          <w:rFonts w:hint="eastAsia"/>
        </w:rPr>
        <w:t>）在亨廷頓圖書館安排約翰·沙利文（</w:t>
      </w:r>
      <w:r>
        <w:rPr>
          <w:rFonts w:hint="eastAsia"/>
        </w:rPr>
        <w:t>John Sullivan</w:t>
      </w:r>
      <w:r>
        <w:rPr>
          <w:rFonts w:hint="eastAsia"/>
        </w:rPr>
        <w:t>）將費曼（</w:t>
      </w:r>
      <w:r>
        <w:rPr>
          <w:rFonts w:hint="eastAsia"/>
        </w:rPr>
        <w:t>Feynman</w:t>
      </w:r>
      <w:r>
        <w:rPr>
          <w:rFonts w:hint="eastAsia"/>
        </w:rPr>
        <w:t>）</w:t>
      </w:r>
      <w:r>
        <w:rPr>
          <w:rFonts w:hint="eastAsia"/>
        </w:rPr>
        <w:t>1962</w:t>
      </w:r>
      <w:r>
        <w:rPr>
          <w:rFonts w:hint="eastAsia"/>
        </w:rPr>
        <w:t>–</w:t>
      </w:r>
      <w:r>
        <w:rPr>
          <w:rFonts w:hint="eastAsia"/>
        </w:rPr>
        <w:t>64</w:t>
      </w:r>
      <w:r>
        <w:rPr>
          <w:rFonts w:hint="eastAsia"/>
        </w:rPr>
        <w:t>年黑板的照片數字化，並在血液技術的喬治·布萊德（</w:t>
      </w:r>
      <w:r>
        <w:rPr>
          <w:rFonts w:hint="eastAsia"/>
        </w:rPr>
        <w:t>George Blood Audio</w:t>
      </w:r>
      <w:r>
        <w:rPr>
          <w:rFonts w:hint="eastAsia"/>
        </w:rPr>
        <w:t>）的幫助下將錄音帶數字化–在加州理工學院教授卡爾弗·米德（</w:t>
      </w:r>
      <w:r>
        <w:rPr>
          <w:rFonts w:hint="eastAsia"/>
        </w:rPr>
        <w:t>Carver Mead</w:t>
      </w:r>
      <w:r>
        <w:rPr>
          <w:rFonts w:hint="eastAsia"/>
        </w:rPr>
        <w:t>）的財政支持和鼓勵下，加州理工學院檔案管理員謝利（</w:t>
      </w:r>
      <w:proofErr w:type="spellStart"/>
      <w:r>
        <w:rPr>
          <w:rFonts w:hint="eastAsia"/>
        </w:rPr>
        <w:t>Shelltech</w:t>
      </w:r>
      <w:proofErr w:type="spellEnd"/>
      <w:r>
        <w:rPr>
          <w:rFonts w:hint="eastAsia"/>
        </w:rPr>
        <w:t>）的後勤支持</w:t>
      </w:r>
      <w:r>
        <w:rPr>
          <w:rFonts w:hint="eastAsia"/>
        </w:rPr>
        <w:t>Erwin</w:t>
      </w:r>
      <w:r>
        <w:rPr>
          <w:rFonts w:hint="eastAsia"/>
        </w:rPr>
        <w:t>和</w:t>
      </w:r>
      <w:r>
        <w:rPr>
          <w:rFonts w:hint="eastAsia"/>
        </w:rPr>
        <w:t>Cochran</w:t>
      </w:r>
      <w:r>
        <w:rPr>
          <w:rFonts w:hint="eastAsia"/>
        </w:rPr>
        <w:t>的法律支持。</w:t>
      </w:r>
    </w:p>
    <w:p w:rsidR="009A7DAA" w:rsidRDefault="009A7DAA" w:rsidP="009A7DAA">
      <w:pPr>
        <w:rPr>
          <w:rFonts w:hint="eastAsia"/>
        </w:rPr>
      </w:pPr>
      <w:r>
        <w:rPr>
          <w:rFonts w:hint="eastAsia"/>
        </w:rPr>
        <w:t>法律問題很嚴重：在</w:t>
      </w:r>
      <w:r>
        <w:rPr>
          <w:rFonts w:hint="eastAsia"/>
        </w:rPr>
        <w:t>1960</w:t>
      </w:r>
      <w:r>
        <w:rPr>
          <w:rFonts w:hint="eastAsia"/>
        </w:rPr>
        <w:t>年代，加州理工學院授予</w:t>
      </w:r>
      <w:r>
        <w:rPr>
          <w:rFonts w:hint="eastAsia"/>
        </w:rPr>
        <w:t>Addison Wesley</w:t>
      </w:r>
      <w:r>
        <w:rPr>
          <w:rFonts w:hint="eastAsia"/>
        </w:rPr>
        <w:t>出版印刷版的權利，在</w:t>
      </w:r>
      <w:r>
        <w:rPr>
          <w:rFonts w:hint="eastAsia"/>
        </w:rPr>
        <w:t>1990</w:t>
      </w:r>
      <w:r>
        <w:rPr>
          <w:rFonts w:hint="eastAsia"/>
        </w:rPr>
        <w:t>年代，發行費恩曼演講的音頻和電子版的變體的權利。在</w:t>
      </w:r>
      <w:r>
        <w:rPr>
          <w:rFonts w:hint="eastAsia"/>
        </w:rPr>
        <w:t>2000</w:t>
      </w:r>
      <w:r>
        <w:rPr>
          <w:rFonts w:hint="eastAsia"/>
        </w:rPr>
        <w:t>年代，通過一系列獲得這些許可的方式，印刷權被轉移到</w:t>
      </w:r>
      <w:r>
        <w:rPr>
          <w:rFonts w:hint="eastAsia"/>
        </w:rPr>
        <w:t>Pearson</w:t>
      </w:r>
      <w:r>
        <w:rPr>
          <w:rFonts w:hint="eastAsia"/>
        </w:rPr>
        <w:t>出版集團，而音頻和電子版本的權利被轉移到</w:t>
      </w:r>
      <w:r>
        <w:rPr>
          <w:rFonts w:hint="eastAsia"/>
        </w:rPr>
        <w:t>Perseus</w:t>
      </w:r>
      <w:r>
        <w:rPr>
          <w:rFonts w:hint="eastAsia"/>
        </w:rPr>
        <w:t>出版集團。在專門從事出版工作的律師艾克·威廉姆斯（</w:t>
      </w:r>
      <w:r>
        <w:rPr>
          <w:rFonts w:hint="eastAsia"/>
        </w:rPr>
        <w:t>Ike Williams</w:t>
      </w:r>
      <w:r>
        <w:rPr>
          <w:rFonts w:hint="eastAsia"/>
        </w:rPr>
        <w:t>）的幫助下，科克倫成功地將所有這些權利與英仙座（基本書籍）結合在一起，使這一新千年版成為可能。</w:t>
      </w:r>
    </w:p>
    <w:p w:rsidR="009A7DAA" w:rsidRDefault="009A7DAA" w:rsidP="009A7DAA"/>
    <w:p w:rsidR="009A7DAA" w:rsidRDefault="009A7DAA" w:rsidP="009A7DAA">
      <w:pPr>
        <w:rPr>
          <w:rFonts w:hint="eastAsia"/>
        </w:rPr>
      </w:pPr>
      <w:r>
        <w:rPr>
          <w:rFonts w:hint="eastAsia"/>
        </w:rPr>
        <w:t>致謝</w:t>
      </w:r>
    </w:p>
    <w:p w:rsidR="009A7DAA" w:rsidRDefault="009A7DAA" w:rsidP="009A7DAA">
      <w:pPr>
        <w:rPr>
          <w:rFonts w:hint="eastAsia"/>
        </w:rPr>
      </w:pPr>
      <w:r>
        <w:rPr>
          <w:rFonts w:hint="eastAsia"/>
        </w:rPr>
        <w:t>我代表加州理工學院感謝許多使這一新千年版成為可能的人。具體而言，我要感謝上述關鍵人物：拉爾夫·萊頓，邁克爾·戈特利布，湯姆·湯姆布雷羅，邁克爾·哈特爾，魯道夫·菲佛，亨寧·海因</w:t>
      </w:r>
      <w:r>
        <w:rPr>
          <w:rFonts w:hint="eastAsia"/>
        </w:rPr>
        <w:lastRenderedPageBreak/>
        <w:t>策，亞當·科克倫，卡弗·米德，內特·波特，雪萊·歐文，安德魯·朗格，湯姆·索弗，艾克·威廉姆斯和提交勘誤的</w:t>
      </w:r>
      <w:r>
        <w:rPr>
          <w:rFonts w:hint="eastAsia"/>
        </w:rPr>
        <w:t>50</w:t>
      </w:r>
      <w:r>
        <w:rPr>
          <w:rFonts w:hint="eastAsia"/>
        </w:rPr>
        <w:t>個人（在</w:t>
      </w:r>
      <w:r>
        <w:rPr>
          <w:rFonts w:hint="eastAsia"/>
        </w:rPr>
        <w:t>www.feynmanlectures.info</w:t>
      </w:r>
      <w:r>
        <w:rPr>
          <w:rFonts w:hint="eastAsia"/>
        </w:rPr>
        <w:t>上列出）。我還要感謝</w:t>
      </w:r>
      <w:r>
        <w:rPr>
          <w:rFonts w:hint="eastAsia"/>
        </w:rPr>
        <w:t>Michelle Feynman</w:t>
      </w:r>
      <w:r>
        <w:rPr>
          <w:rFonts w:hint="eastAsia"/>
        </w:rPr>
        <w:t>（</w:t>
      </w:r>
      <w:r>
        <w:rPr>
          <w:rFonts w:hint="eastAsia"/>
        </w:rPr>
        <w:t>Richard Feynman</w:t>
      </w:r>
      <w:r>
        <w:rPr>
          <w:rFonts w:hint="eastAsia"/>
        </w:rPr>
        <w:t>的女兒）的一貫支持和建議，</w:t>
      </w:r>
      <w:r>
        <w:rPr>
          <w:rFonts w:hint="eastAsia"/>
        </w:rPr>
        <w:t>Alan Rice</w:t>
      </w:r>
      <w:r>
        <w:rPr>
          <w:rFonts w:hint="eastAsia"/>
        </w:rPr>
        <w:t>在</w:t>
      </w:r>
      <w:r>
        <w:rPr>
          <w:rFonts w:hint="eastAsia"/>
        </w:rPr>
        <w:t>Caltech</w:t>
      </w:r>
      <w:r>
        <w:rPr>
          <w:rFonts w:hint="eastAsia"/>
        </w:rPr>
        <w:t>的幕後幫助和建議，</w:t>
      </w:r>
      <w:r>
        <w:rPr>
          <w:rFonts w:hint="eastAsia"/>
        </w:rPr>
        <w:t xml:space="preserve">Stephan </w:t>
      </w:r>
      <w:proofErr w:type="spellStart"/>
      <w:r>
        <w:rPr>
          <w:rFonts w:hint="eastAsia"/>
        </w:rPr>
        <w:t>Puchegger</w:t>
      </w:r>
      <w:proofErr w:type="spellEnd"/>
      <w:r>
        <w:rPr>
          <w:rFonts w:hint="eastAsia"/>
        </w:rPr>
        <w:t>和</w:t>
      </w:r>
      <w:r>
        <w:rPr>
          <w:rFonts w:hint="eastAsia"/>
        </w:rPr>
        <w:t>Calvin Jackson</w:t>
      </w:r>
      <w:r>
        <w:rPr>
          <w:rFonts w:hint="eastAsia"/>
        </w:rPr>
        <w:t>在</w:t>
      </w:r>
      <w:r>
        <w:rPr>
          <w:rFonts w:hint="eastAsia"/>
        </w:rPr>
        <w:t>Pfeiffer</w:t>
      </w:r>
      <w:r>
        <w:rPr>
          <w:rFonts w:hint="eastAsia"/>
        </w:rPr>
        <w:t>將</w:t>
      </w:r>
      <w:r>
        <w:rPr>
          <w:rFonts w:hint="eastAsia"/>
        </w:rPr>
        <w:t>FLP</w:t>
      </w:r>
      <w:r>
        <w:rPr>
          <w:rFonts w:hint="eastAsia"/>
        </w:rPr>
        <w:t>轉換為</w:t>
      </w:r>
      <w:r>
        <w:rPr>
          <w:rFonts w:hint="eastAsia"/>
        </w:rPr>
        <w:t>LaTeX</w:t>
      </w:r>
      <w:r>
        <w:rPr>
          <w:rFonts w:hint="eastAsia"/>
        </w:rPr>
        <w:t>方面提供的幫助和建議。</w:t>
      </w:r>
      <w:r>
        <w:rPr>
          <w:rFonts w:hint="eastAsia"/>
        </w:rPr>
        <w:t xml:space="preserve"> </w:t>
      </w:r>
      <w:r>
        <w:rPr>
          <w:rFonts w:hint="eastAsia"/>
        </w:rPr>
        <w:t>，</w:t>
      </w:r>
      <w:r>
        <w:rPr>
          <w:rFonts w:hint="eastAsia"/>
        </w:rPr>
        <w:t xml:space="preserve">Michael </w:t>
      </w:r>
      <w:proofErr w:type="spellStart"/>
      <w:r>
        <w:rPr>
          <w:rFonts w:hint="eastAsia"/>
        </w:rPr>
        <w:t>Figl</w:t>
      </w:r>
      <w:proofErr w:type="spellEnd"/>
      <w:r>
        <w:rPr>
          <w:rFonts w:hint="eastAsia"/>
        </w:rPr>
        <w:t>，</w:t>
      </w:r>
      <w:r>
        <w:rPr>
          <w:rFonts w:hint="eastAsia"/>
        </w:rPr>
        <w:t xml:space="preserve">Manfred </w:t>
      </w:r>
      <w:proofErr w:type="spellStart"/>
      <w:r>
        <w:rPr>
          <w:rFonts w:hint="eastAsia"/>
        </w:rPr>
        <w:t>Smolik</w:t>
      </w:r>
      <w:proofErr w:type="spellEnd"/>
      <w:r>
        <w:rPr>
          <w:rFonts w:hint="eastAsia"/>
        </w:rPr>
        <w:t>和</w:t>
      </w:r>
      <w:r>
        <w:rPr>
          <w:rFonts w:hint="eastAsia"/>
        </w:rPr>
        <w:t xml:space="preserve">Andreas </w:t>
      </w:r>
      <w:proofErr w:type="spellStart"/>
      <w:r>
        <w:rPr>
          <w:rFonts w:hint="eastAsia"/>
        </w:rPr>
        <w:t>Stangl</w:t>
      </w:r>
      <w:proofErr w:type="spellEnd"/>
      <w:r>
        <w:rPr>
          <w:rFonts w:hint="eastAsia"/>
        </w:rPr>
        <w:t>討論了有關勘誤更正的討論；和</w:t>
      </w:r>
      <w:r>
        <w:rPr>
          <w:rFonts w:hint="eastAsia"/>
        </w:rPr>
        <w:t>Perseus / Basic Books</w:t>
      </w:r>
      <w:r>
        <w:rPr>
          <w:rFonts w:hint="eastAsia"/>
        </w:rPr>
        <w:t>的工作人員，以及（以前的版本）</w:t>
      </w:r>
      <w:r>
        <w:rPr>
          <w:rFonts w:hint="eastAsia"/>
        </w:rPr>
        <w:t>Addison Wesley</w:t>
      </w:r>
      <w:r>
        <w:rPr>
          <w:rFonts w:hint="eastAsia"/>
        </w:rPr>
        <w:t>的工作人員。</w:t>
      </w:r>
    </w:p>
    <w:p w:rsidR="009A7DAA" w:rsidRDefault="009A7DAA" w:rsidP="009A7DAA"/>
    <w:p w:rsidR="009A7DAA" w:rsidRDefault="009A7DAA" w:rsidP="009A7DAA"/>
    <w:p w:rsidR="009A7DAA" w:rsidRDefault="009A7DAA" w:rsidP="009A7DAA">
      <w:pPr>
        <w:rPr>
          <w:rFonts w:hint="eastAsia"/>
        </w:rPr>
      </w:pPr>
      <w:r>
        <w:rPr>
          <w:rFonts w:hint="eastAsia"/>
        </w:rPr>
        <w:t>基普·索恩</w:t>
      </w:r>
    </w:p>
    <w:p w:rsidR="009A7DAA" w:rsidRDefault="009A7DAA" w:rsidP="009A7DAA">
      <w:pPr>
        <w:rPr>
          <w:rFonts w:hint="eastAsia"/>
        </w:rPr>
      </w:pPr>
      <w:r>
        <w:rPr>
          <w:rFonts w:hint="eastAsia"/>
        </w:rPr>
        <w:t>費曼名譽理論物理學教授</w:t>
      </w:r>
    </w:p>
    <w:p w:rsidR="009A7DAA" w:rsidRDefault="009A7DAA" w:rsidP="009A7DAA">
      <w:r>
        <w:rPr>
          <w:rFonts w:hint="eastAsia"/>
        </w:rPr>
        <w:t>加州理工學院</w:t>
      </w:r>
      <w:r>
        <w:rPr>
          <w:rFonts w:hint="eastAsia"/>
        </w:rPr>
        <w:t>2010</w:t>
      </w:r>
      <w:r>
        <w:rPr>
          <w:rFonts w:hint="eastAsia"/>
        </w:rPr>
        <w:t>年</w:t>
      </w:r>
      <w:r>
        <w:rPr>
          <w:rFonts w:hint="eastAsia"/>
        </w:rPr>
        <w:t>10</w:t>
      </w:r>
      <w:r>
        <w:rPr>
          <w:rFonts w:hint="eastAsia"/>
        </w:rPr>
        <w:t>月</w:t>
      </w:r>
    </w:p>
    <w:p w:rsidR="009A7DAA" w:rsidRDefault="003A407B" w:rsidP="009A7DAA">
      <w:pPr>
        <w:pBdr>
          <w:bottom w:val="single" w:sz="6" w:space="1" w:color="auto"/>
        </w:pBdr>
        <w:rPr>
          <w:rFonts w:ascii="Georgia" w:hAnsi="Georgia"/>
          <w:color w:val="C0C0C0"/>
          <w:sz w:val="29"/>
          <w:szCs w:val="29"/>
          <w:shd w:val="clear" w:color="auto" w:fill="212121"/>
        </w:rPr>
      </w:pPr>
      <w:r>
        <w:rPr>
          <w:rFonts w:ascii="Georgia" w:hAnsi="Georgia"/>
          <w:color w:val="C0C0C0"/>
          <w:sz w:val="29"/>
          <w:szCs w:val="29"/>
          <w:shd w:val="clear" w:color="auto" w:fill="212121"/>
        </w:rPr>
        <w:t>(Photograph by Jon Rou)</w:t>
      </w:r>
    </w:p>
    <w:p w:rsidR="003A407B" w:rsidRPr="003A407B" w:rsidRDefault="003A407B" w:rsidP="003A407B">
      <w:pPr>
        <w:rPr>
          <w:rFonts w:ascii="PMingLiU" w:eastAsia="PMingLiU" w:hAnsi="PMingLiU" w:cs="PMingLiU"/>
          <w:color w:val="000000"/>
          <w:sz w:val="27"/>
          <w:szCs w:val="27"/>
          <w:shd w:val="clear" w:color="auto" w:fill="D2E3FC"/>
        </w:rPr>
      </w:pPr>
      <w:r w:rsidRPr="003A407B">
        <w:rPr>
          <w:rFonts w:ascii="PMingLiU" w:eastAsia="PMingLiU" w:hAnsi="PMingLiU" w:cs="PMingLiU"/>
          <w:color w:val="000000"/>
          <w:sz w:val="27"/>
          <w:szCs w:val="27"/>
          <w:shd w:val="clear" w:color="auto" w:fill="D2E3FC"/>
        </w:rPr>
        <w:t>1.</w:t>
      </w:r>
      <w:r w:rsidRPr="003A407B">
        <w:rPr>
          <w:rFonts w:ascii="PMingLiU" w:eastAsia="PMingLiU" w:hAnsi="PMingLiU" w:cs="PMingLiU" w:hint="eastAsia"/>
          <w:color w:val="000000"/>
          <w:sz w:val="27"/>
          <w:szCs w:val="27"/>
          <w:shd w:val="clear" w:color="auto" w:fill="D2E3FC"/>
        </w:rPr>
        <w:t>有關費曼演講的起源和這些卷的描述，請參閱費曼的序言和這三卷的前言，以及費曼的《物理技巧》中的馬特·桑德斯的回憶錄，以及</w:t>
      </w:r>
      <w:r w:rsidRPr="003A407B">
        <w:rPr>
          <w:rFonts w:ascii="PMingLiU" w:eastAsia="PMingLiU" w:hAnsi="PMingLiU" w:cs="PMingLiU"/>
          <w:color w:val="000000"/>
          <w:sz w:val="27"/>
          <w:szCs w:val="27"/>
          <w:shd w:val="clear" w:color="auto" w:fill="D2E3FC"/>
        </w:rPr>
        <w:t>FLP</w:t>
      </w:r>
      <w:r w:rsidRPr="003A407B">
        <w:rPr>
          <w:rFonts w:ascii="PMingLiU" w:eastAsia="PMingLiU" w:hAnsi="PMingLiU" w:cs="PMingLiU" w:hint="eastAsia"/>
          <w:color w:val="000000"/>
          <w:sz w:val="27"/>
          <w:szCs w:val="27"/>
          <w:shd w:val="clear" w:color="auto" w:fill="D2E3FC"/>
        </w:rPr>
        <w:t>紀念版的特別序言</w:t>
      </w:r>
      <w:r w:rsidRPr="003A407B">
        <w:rPr>
          <w:rFonts w:ascii="PMingLiU" w:eastAsia="PMingLiU" w:hAnsi="PMingLiU" w:cs="PMingLiU"/>
          <w:color w:val="000000"/>
          <w:sz w:val="27"/>
          <w:szCs w:val="27"/>
          <w:shd w:val="clear" w:color="auto" w:fill="D2E3FC"/>
        </w:rPr>
        <w:t xml:space="preserve"> </w:t>
      </w:r>
      <w:r w:rsidRPr="003A407B">
        <w:rPr>
          <w:rFonts w:ascii="PMingLiU" w:eastAsia="PMingLiU" w:hAnsi="PMingLiU" w:cs="PMingLiU" w:hint="eastAsia"/>
          <w:color w:val="000000"/>
          <w:sz w:val="27"/>
          <w:szCs w:val="27"/>
          <w:shd w:val="clear" w:color="auto" w:fill="D2E3FC"/>
        </w:rPr>
        <w:t>，由</w:t>
      </w:r>
      <w:r w:rsidRPr="003A407B">
        <w:rPr>
          <w:rFonts w:ascii="PMingLiU" w:eastAsia="PMingLiU" w:hAnsi="PMingLiU" w:cs="PMingLiU"/>
          <w:color w:val="000000"/>
          <w:sz w:val="27"/>
          <w:szCs w:val="27"/>
          <w:shd w:val="clear" w:color="auto" w:fill="D2E3FC"/>
        </w:rPr>
        <w:t>David Goodstein</w:t>
      </w:r>
      <w:r w:rsidRPr="003A407B">
        <w:rPr>
          <w:rFonts w:ascii="PMingLiU" w:eastAsia="PMingLiU" w:hAnsi="PMingLiU" w:cs="PMingLiU" w:hint="eastAsia"/>
          <w:color w:val="000000"/>
          <w:sz w:val="27"/>
          <w:szCs w:val="27"/>
          <w:shd w:val="clear" w:color="auto" w:fill="D2E3FC"/>
        </w:rPr>
        <w:t>和</w:t>
      </w:r>
      <w:r w:rsidRPr="003A407B">
        <w:rPr>
          <w:rFonts w:ascii="PMingLiU" w:eastAsia="PMingLiU" w:hAnsi="PMingLiU" w:cs="PMingLiU"/>
          <w:color w:val="000000"/>
          <w:sz w:val="27"/>
          <w:szCs w:val="27"/>
          <w:shd w:val="clear" w:color="auto" w:fill="D2E3FC"/>
        </w:rPr>
        <w:t>Gerry Neugebauer</w:t>
      </w:r>
      <w:r w:rsidRPr="003A407B">
        <w:rPr>
          <w:rFonts w:ascii="PMingLiU" w:eastAsia="PMingLiU" w:hAnsi="PMingLiU" w:cs="PMingLiU" w:hint="eastAsia"/>
          <w:color w:val="000000"/>
          <w:sz w:val="27"/>
          <w:szCs w:val="27"/>
          <w:shd w:val="clear" w:color="auto" w:fill="D2E3FC"/>
        </w:rPr>
        <w:t>於</w:t>
      </w:r>
      <w:r w:rsidRPr="003A407B">
        <w:rPr>
          <w:rFonts w:ascii="PMingLiU" w:eastAsia="PMingLiU" w:hAnsi="PMingLiU" w:cs="PMingLiU"/>
          <w:color w:val="000000"/>
          <w:sz w:val="27"/>
          <w:szCs w:val="27"/>
          <w:shd w:val="clear" w:color="auto" w:fill="D2E3FC"/>
        </w:rPr>
        <w:t>1989</w:t>
      </w:r>
      <w:r w:rsidRPr="003A407B">
        <w:rPr>
          <w:rFonts w:ascii="PMingLiU" w:eastAsia="PMingLiU" w:hAnsi="PMingLiU" w:cs="PMingLiU" w:hint="eastAsia"/>
          <w:color w:val="000000"/>
          <w:sz w:val="27"/>
          <w:szCs w:val="27"/>
          <w:shd w:val="clear" w:color="auto" w:fill="D2E3FC"/>
        </w:rPr>
        <w:t>年撰寫，該書也出現在</w:t>
      </w:r>
      <w:r w:rsidRPr="003A407B">
        <w:rPr>
          <w:rFonts w:ascii="PMingLiU" w:eastAsia="PMingLiU" w:hAnsi="PMingLiU" w:cs="PMingLiU"/>
          <w:color w:val="000000"/>
          <w:sz w:val="27"/>
          <w:szCs w:val="27"/>
          <w:shd w:val="clear" w:color="auto" w:fill="D2E3FC"/>
        </w:rPr>
        <w:t>2005</w:t>
      </w:r>
      <w:r w:rsidRPr="003A407B">
        <w:rPr>
          <w:rFonts w:ascii="PMingLiU" w:eastAsia="PMingLiU" w:hAnsi="PMingLiU" w:cs="PMingLiU" w:hint="eastAsia"/>
          <w:color w:val="000000"/>
          <w:sz w:val="27"/>
          <w:szCs w:val="27"/>
          <w:shd w:val="clear" w:color="auto" w:fill="D2E3FC"/>
        </w:rPr>
        <w:t>年的權威版中。</w:t>
      </w:r>
      <w:r w:rsidRPr="003A407B">
        <w:rPr>
          <w:rFonts w:ascii="PMingLiU" w:eastAsia="PMingLiU" w:hAnsi="PMingLiU" w:cs="PMingLiU"/>
          <w:color w:val="000000"/>
          <w:sz w:val="27"/>
          <w:szCs w:val="27"/>
          <w:shd w:val="clear" w:color="auto" w:fill="D2E3FC"/>
        </w:rPr>
        <w:t xml:space="preserve"> </w:t>
      </w:r>
      <w:bookmarkStart w:id="0" w:name="_GoBack"/>
      <w:bookmarkEnd w:id="0"/>
    </w:p>
    <w:p w:rsidR="003A407B" w:rsidRPr="003A407B" w:rsidRDefault="003A407B" w:rsidP="003A407B">
      <w:pPr>
        <w:rPr>
          <w:rFonts w:ascii="PMingLiU" w:eastAsia="PMingLiU" w:hAnsi="PMingLiU" w:cs="PMingLiU"/>
          <w:color w:val="000000"/>
          <w:sz w:val="27"/>
          <w:szCs w:val="27"/>
          <w:shd w:val="clear" w:color="auto" w:fill="D2E3FC"/>
        </w:rPr>
      </w:pPr>
      <w:r w:rsidRPr="003A407B">
        <w:rPr>
          <w:rFonts w:ascii="PMingLiU" w:eastAsia="PMingLiU" w:hAnsi="PMingLiU" w:cs="PMingLiU"/>
          <w:color w:val="000000"/>
          <w:sz w:val="27"/>
          <w:szCs w:val="27"/>
          <w:shd w:val="clear" w:color="auto" w:fill="D2E3FC"/>
        </w:rPr>
        <w:t>2. 1975</w:t>
      </w:r>
      <w:r w:rsidRPr="003A407B">
        <w:rPr>
          <w:rFonts w:ascii="PMingLiU" w:eastAsia="PMingLiU" w:hAnsi="PMingLiU" w:cs="PMingLiU" w:hint="eastAsia"/>
          <w:color w:val="000000"/>
          <w:sz w:val="27"/>
          <w:szCs w:val="27"/>
          <w:shd w:val="clear" w:color="auto" w:fill="D2E3FC"/>
        </w:rPr>
        <w:t>年，他開始檢查勘誤中的第三卷，但由於其他原因而分心，並且從未完成任務，因此未進行任何更正。</w:t>
      </w:r>
      <w:r w:rsidRPr="003A407B">
        <w:rPr>
          <w:rFonts w:ascii="PMingLiU" w:eastAsia="PMingLiU" w:hAnsi="PMingLiU" w:cs="PMingLiU"/>
          <w:color w:val="000000"/>
          <w:sz w:val="27"/>
          <w:szCs w:val="27"/>
          <w:shd w:val="clear" w:color="auto" w:fill="D2E3FC"/>
        </w:rPr>
        <w:t xml:space="preserve"> </w:t>
      </w:r>
    </w:p>
    <w:p w:rsidR="003A407B" w:rsidRDefault="003A407B" w:rsidP="003A407B">
      <w:r w:rsidRPr="003A407B">
        <w:rPr>
          <w:rFonts w:ascii="PMingLiU" w:eastAsia="PMingLiU" w:hAnsi="PMingLiU" w:cs="PMingLiU"/>
          <w:color w:val="000000"/>
          <w:sz w:val="27"/>
          <w:szCs w:val="27"/>
          <w:shd w:val="clear" w:color="auto" w:fill="D2E3FC"/>
        </w:rPr>
        <w:t>3.</w:t>
      </w:r>
      <w:r w:rsidRPr="003A407B">
        <w:rPr>
          <w:rFonts w:ascii="PMingLiU" w:eastAsia="PMingLiU" w:hAnsi="PMingLiU" w:cs="PMingLiU" w:hint="eastAsia"/>
          <w:color w:val="000000"/>
          <w:sz w:val="27"/>
          <w:szCs w:val="27"/>
          <w:shd w:val="clear" w:color="auto" w:fill="D2E3FC"/>
        </w:rPr>
        <w:t>《人跡罕至的完全合理的偏差》第</w:t>
      </w:r>
      <w:r w:rsidRPr="003A407B">
        <w:rPr>
          <w:rFonts w:ascii="PMingLiU" w:eastAsia="PMingLiU" w:hAnsi="PMingLiU" w:cs="PMingLiU"/>
          <w:color w:val="000000"/>
          <w:sz w:val="27"/>
          <w:szCs w:val="27"/>
          <w:shd w:val="clear" w:color="auto" w:fill="D2E3FC"/>
        </w:rPr>
        <w:t>288-289</w:t>
      </w:r>
      <w:r w:rsidRPr="003A407B">
        <w:rPr>
          <w:rFonts w:ascii="PMingLiU" w:eastAsia="PMingLiU" w:hAnsi="PMingLiU" w:cs="PMingLiU" w:hint="eastAsia"/>
          <w:color w:val="000000"/>
          <w:sz w:val="27"/>
          <w:szCs w:val="27"/>
          <w:shd w:val="clear" w:color="auto" w:fill="D2E3FC"/>
        </w:rPr>
        <w:t>頁，《理查德·費曼的來信》，第</w:t>
      </w:r>
      <w:r w:rsidRPr="003A407B">
        <w:rPr>
          <w:rFonts w:ascii="PMingLiU" w:eastAsia="PMingLiU" w:hAnsi="PMingLiU" w:cs="PMingLiU"/>
          <w:color w:val="000000"/>
          <w:sz w:val="27"/>
          <w:szCs w:val="27"/>
          <w:shd w:val="clear" w:color="auto" w:fill="D2E3FC"/>
        </w:rPr>
        <w:t>1</w:t>
      </w:r>
      <w:r w:rsidRPr="003A407B">
        <w:rPr>
          <w:rFonts w:ascii="PMingLiU" w:eastAsia="PMingLiU" w:hAnsi="PMingLiU" w:cs="PMingLiU" w:hint="eastAsia"/>
          <w:color w:val="000000"/>
          <w:sz w:val="27"/>
          <w:szCs w:val="27"/>
          <w:shd w:val="clear" w:color="auto" w:fill="D2E3FC"/>
        </w:rPr>
        <w:t>版。</w:t>
      </w:r>
      <w:r w:rsidRPr="003A407B">
        <w:rPr>
          <w:rFonts w:ascii="PMingLiU" w:eastAsia="PMingLiU" w:hAnsi="PMingLiU" w:cs="PMingLiU"/>
          <w:color w:val="000000"/>
          <w:sz w:val="27"/>
          <w:szCs w:val="27"/>
          <w:shd w:val="clear" w:color="auto" w:fill="D2E3FC"/>
        </w:rPr>
        <w:t xml:space="preserve"> Michelle Feynman</w:t>
      </w:r>
      <w:r w:rsidRPr="003A407B">
        <w:rPr>
          <w:rFonts w:ascii="PMingLiU" w:eastAsia="PMingLiU" w:hAnsi="PMingLiU" w:cs="PMingLiU" w:hint="eastAsia"/>
          <w:color w:val="000000"/>
          <w:sz w:val="27"/>
          <w:szCs w:val="27"/>
          <w:shd w:val="clear" w:color="auto" w:fill="D2E3FC"/>
        </w:rPr>
        <w:t>（基本書籍，紐約，</w:t>
      </w:r>
      <w:r w:rsidRPr="003A407B">
        <w:rPr>
          <w:rFonts w:ascii="PMingLiU" w:eastAsia="PMingLiU" w:hAnsi="PMingLiU" w:cs="PMingLiU"/>
          <w:color w:val="000000"/>
          <w:sz w:val="27"/>
          <w:szCs w:val="27"/>
          <w:shd w:val="clear" w:color="auto" w:fill="D2E3FC"/>
        </w:rPr>
        <w:t>2005</w:t>
      </w:r>
      <w:r w:rsidRPr="003A407B">
        <w:rPr>
          <w:rFonts w:ascii="PMingLiU" w:eastAsia="PMingLiU" w:hAnsi="PMingLiU" w:cs="PMingLiU" w:hint="eastAsia"/>
          <w:color w:val="000000"/>
          <w:sz w:val="27"/>
          <w:szCs w:val="27"/>
          <w:shd w:val="clear" w:color="auto" w:fill="D2E3FC"/>
        </w:rPr>
        <w:t>年）。</w:t>
      </w:r>
      <w:r w:rsidRPr="003A407B">
        <w:rPr>
          <w:rFonts w:ascii="PMingLiU" w:eastAsia="PMingLiU" w:hAnsi="PMingLiU" w:cs="PMingLiU"/>
          <w:color w:val="000000"/>
          <w:sz w:val="27"/>
          <w:szCs w:val="27"/>
          <w:shd w:val="clear" w:color="auto" w:fill="D2E3FC"/>
        </w:rPr>
        <w:t xml:space="preserve"> </w:t>
      </w:r>
    </w:p>
    <w:sectPr w:rsidR="003A40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ECF"/>
    <w:rsid w:val="003A407B"/>
    <w:rsid w:val="00746194"/>
    <w:rsid w:val="009A7DAA"/>
    <w:rsid w:val="00B3383D"/>
    <w:rsid w:val="00D22EC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A1ACB"/>
  <w15:chartTrackingRefBased/>
  <w15:docId w15:val="{BDE3BFA4-8729-4FEC-A6E5-86969E2F3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A40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407B"/>
    <w:rPr>
      <w:rFonts w:ascii="Times New Roman" w:eastAsia="Times New Roman" w:hAnsi="Times New Roman" w:cs="Times New Roman"/>
      <w:b/>
      <w:bCs/>
      <w:sz w:val="36"/>
      <w:szCs w:val="36"/>
    </w:rPr>
  </w:style>
  <w:style w:type="character" w:customStyle="1" w:styleId="viiyi">
    <w:name w:val="viiyi"/>
    <w:basedOn w:val="DefaultParagraphFont"/>
    <w:rsid w:val="003A407B"/>
  </w:style>
  <w:style w:type="character" w:customStyle="1" w:styleId="jlqj4b">
    <w:name w:val="jlqj4b"/>
    <w:basedOn w:val="DefaultParagraphFont"/>
    <w:rsid w:val="003A40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1041733">
      <w:bodyDiv w:val="1"/>
      <w:marLeft w:val="0"/>
      <w:marRight w:val="0"/>
      <w:marTop w:val="0"/>
      <w:marBottom w:val="0"/>
      <w:divBdr>
        <w:top w:val="none" w:sz="0" w:space="0" w:color="auto"/>
        <w:left w:val="none" w:sz="0" w:space="0" w:color="auto"/>
        <w:bottom w:val="none" w:sz="0" w:space="0" w:color="auto"/>
        <w:right w:val="none" w:sz="0" w:space="0" w:color="auto"/>
      </w:divBdr>
      <w:divsChild>
        <w:div w:id="1225989015">
          <w:marLeft w:val="0"/>
          <w:marRight w:val="0"/>
          <w:marTop w:val="100"/>
          <w:marBottom w:val="0"/>
          <w:divBdr>
            <w:top w:val="none" w:sz="0" w:space="0" w:color="auto"/>
            <w:left w:val="none" w:sz="0" w:space="0" w:color="auto"/>
            <w:bottom w:val="none" w:sz="0" w:space="0" w:color="auto"/>
            <w:right w:val="none" w:sz="0" w:space="0" w:color="auto"/>
          </w:divBdr>
          <w:divsChild>
            <w:div w:id="1995259463">
              <w:marLeft w:val="0"/>
              <w:marRight w:val="0"/>
              <w:marTop w:val="60"/>
              <w:marBottom w:val="0"/>
              <w:divBdr>
                <w:top w:val="none" w:sz="0" w:space="0" w:color="auto"/>
                <w:left w:val="none" w:sz="0" w:space="0" w:color="auto"/>
                <w:bottom w:val="none" w:sz="0" w:space="0" w:color="auto"/>
                <w:right w:val="none" w:sz="0" w:space="0" w:color="auto"/>
              </w:divBdr>
            </w:div>
          </w:divsChild>
        </w:div>
        <w:div w:id="862474501">
          <w:marLeft w:val="0"/>
          <w:marRight w:val="0"/>
          <w:marTop w:val="0"/>
          <w:marBottom w:val="0"/>
          <w:divBdr>
            <w:top w:val="none" w:sz="0" w:space="0" w:color="auto"/>
            <w:left w:val="none" w:sz="0" w:space="0" w:color="auto"/>
            <w:bottom w:val="none" w:sz="0" w:space="0" w:color="auto"/>
            <w:right w:val="none" w:sz="0" w:space="0" w:color="auto"/>
          </w:divBdr>
          <w:divsChild>
            <w:div w:id="413823789">
              <w:marLeft w:val="0"/>
              <w:marRight w:val="0"/>
              <w:marTop w:val="0"/>
              <w:marBottom w:val="0"/>
              <w:divBdr>
                <w:top w:val="none" w:sz="0" w:space="0" w:color="auto"/>
                <w:left w:val="none" w:sz="0" w:space="0" w:color="auto"/>
                <w:bottom w:val="none" w:sz="0" w:space="0" w:color="auto"/>
                <w:right w:val="none" w:sz="0" w:space="0" w:color="auto"/>
              </w:divBdr>
              <w:divsChild>
                <w:div w:id="188097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1243</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Lam</dc:creator>
  <cp:keywords/>
  <dc:description/>
  <cp:lastModifiedBy>Alex Lam</cp:lastModifiedBy>
  <cp:revision>3</cp:revision>
  <dcterms:created xsi:type="dcterms:W3CDTF">2020-12-23T09:13:00Z</dcterms:created>
  <dcterms:modified xsi:type="dcterms:W3CDTF">2020-12-23T09:30:00Z</dcterms:modified>
</cp:coreProperties>
</file>