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CB3125" w14:textId="77777777" w:rsidR="00CD5097" w:rsidRDefault="00CD5097">
      <w:pPr>
        <w:pStyle w:val="TtuloTDC"/>
      </w:pPr>
      <w:bookmarkStart w:id="0" w:name="_Toc101255304"/>
    </w:p>
    <w:p w14:paraId="0E291609" w14:textId="77777777" w:rsidR="00CD5097" w:rsidRDefault="00CD5097">
      <w:pPr>
        <w:pStyle w:val="TtuloTDC"/>
      </w:pPr>
    </w:p>
    <w:p w14:paraId="593F1695" w14:textId="77777777" w:rsidR="00CD5097" w:rsidRDefault="00CD5097">
      <w:pPr>
        <w:pStyle w:val="TtuloTDC"/>
      </w:pPr>
    </w:p>
    <w:p w14:paraId="64524A20" w14:textId="77777777" w:rsidR="00DF5933" w:rsidRDefault="00DF5933" w:rsidP="00DF5933">
      <w:pPr>
        <w:rPr>
          <w:lang w:eastAsia="es-ES"/>
        </w:rPr>
      </w:pPr>
    </w:p>
    <w:p w14:paraId="43F296AD" w14:textId="77777777" w:rsidR="00DF5933" w:rsidRDefault="00DF5933" w:rsidP="00DF5933">
      <w:pPr>
        <w:rPr>
          <w:lang w:eastAsia="es-ES"/>
        </w:rPr>
      </w:pPr>
    </w:p>
    <w:p w14:paraId="4C8B37A6" w14:textId="77777777" w:rsidR="00DF5933" w:rsidRDefault="00DF5933" w:rsidP="00DF5933">
      <w:pPr>
        <w:rPr>
          <w:lang w:eastAsia="es-ES"/>
        </w:rPr>
      </w:pPr>
    </w:p>
    <w:p w14:paraId="13E2BC1D" w14:textId="77777777" w:rsidR="00DF5933" w:rsidRDefault="00DF5933" w:rsidP="00DF5933">
      <w:pPr>
        <w:rPr>
          <w:lang w:eastAsia="es-ES"/>
        </w:rPr>
      </w:pPr>
    </w:p>
    <w:p w14:paraId="7C577215" w14:textId="77777777" w:rsidR="00DF5933" w:rsidRDefault="00DF5933" w:rsidP="00DF5933">
      <w:pPr>
        <w:rPr>
          <w:lang w:eastAsia="es-ES"/>
        </w:rPr>
      </w:pPr>
    </w:p>
    <w:p w14:paraId="41C08FC2" w14:textId="77777777" w:rsidR="00DF5933" w:rsidRDefault="00DF5933" w:rsidP="00DF5933">
      <w:pPr>
        <w:rPr>
          <w:lang w:eastAsia="es-ES"/>
        </w:rPr>
      </w:pPr>
    </w:p>
    <w:p w14:paraId="1357D055" w14:textId="77777777" w:rsidR="00DF5933" w:rsidRPr="00DF5933" w:rsidRDefault="00DF5933" w:rsidP="00DF5933">
      <w:pPr>
        <w:rPr>
          <w:lang w:eastAsia="es-ES"/>
        </w:rPr>
      </w:pPr>
    </w:p>
    <w:p w14:paraId="2AE011F7" w14:textId="77777777" w:rsidR="00CD5097" w:rsidRDefault="002D2BA1">
      <w:pPr>
        <w:pStyle w:val="TtuloTDC"/>
      </w:pPr>
      <w:r>
        <w:rPr>
          <w:noProof/>
          <w:sz w:val="52"/>
          <w:szCs w:val="52"/>
        </w:rPr>
        <mc:AlternateContent>
          <mc:Choice Requires="wps">
            <w:drawing>
              <wp:inline distT="0" distB="0" distL="0" distR="0" wp14:anchorId="3CE74490" wp14:editId="0F3E1E1C">
                <wp:extent cx="5219700" cy="635"/>
                <wp:effectExtent l="9525" t="9525" r="9525" b="18415"/>
                <wp:docPr id="46"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19700" cy="635"/>
                        </a:xfrm>
                        <a:prstGeom prst="straightConnector1">
                          <a:avLst/>
                        </a:prstGeom>
                        <a:noFill/>
                        <a:ln w="1905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0D007FE" id="_x0000_t32" coordsize="21600,21600" o:spt="32" o:oned="t" path="m,l21600,21600e" filled="f">
                <v:path arrowok="t" fillok="f" o:connecttype="none"/>
                <o:lock v:ext="edit" shapetype="t"/>
              </v:shapetype>
              <v:shape id="AutoShape 6" o:spid="_x0000_s1026" type="#_x0000_t32" style="width:411pt;height:.05pt;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" strokecolor="#5b9bd5 [3204]" strokeweight="1.5pt">
                <w10:anchorlock/>
              </v:shape>
            </w:pict>
          </mc:Fallback>
        </mc:AlternateContent>
      </w:r>
    </w:p>
    <w:p w14:paraId="711DF656" w14:textId="77777777" w:rsidR="00CD5097" w:rsidRDefault="00CD5097">
      <w:pPr>
        <w:pStyle w:val="TtuloTDC"/>
      </w:pPr>
    </w:p>
    <w:p w14:paraId="258037A1" w14:textId="77777777" w:rsidR="002D2BA1" w:rsidRDefault="002D2BA1" w:rsidP="002D2BA1">
      <w:pPr>
        <w:jc w:val="center"/>
        <w:rPr>
          <w:sz w:val="36"/>
        </w:rPr>
      </w:pPr>
      <w:r>
        <w:rPr>
          <w:sz w:val="36"/>
        </w:rPr>
        <w:t>Manual de Usuario</w:t>
      </w:r>
    </w:p>
    <w:p w14:paraId="42E2F507" w14:textId="77777777" w:rsidR="002D2BA1" w:rsidRPr="00A40460" w:rsidRDefault="002D2BA1" w:rsidP="002D2BA1">
      <w:pPr>
        <w:jc w:val="center"/>
        <w:rPr>
          <w:i/>
          <w:iCs/>
          <w:color w:val="808080" w:themeColor="background1" w:themeShade="80"/>
          <w:sz w:val="36"/>
        </w:rPr>
      </w:pPr>
      <w:r w:rsidRPr="00A40460">
        <w:rPr>
          <w:i/>
          <w:iCs/>
          <w:color w:val="808080" w:themeColor="background1" w:themeShade="80"/>
          <w:sz w:val="36"/>
        </w:rPr>
        <w:t>Módulos básicos</w:t>
      </w:r>
      <w:r>
        <w:rPr>
          <w:noProof/>
          <w:color w:val="2E74B5" w:themeColor="accent1" w:themeShade="BF"/>
          <w:sz w:val="52"/>
          <w:szCs w:val="52"/>
          <w:lang w:eastAsia="es-ES"/>
        </w:rPr>
        <mc:AlternateContent>
          <mc:Choice Requires="wps">
            <w:drawing>
              <wp:inline distT="0" distB="0" distL="0" distR="0" wp14:anchorId="5D15CAD2" wp14:editId="2812D267">
                <wp:extent cx="5219700" cy="635"/>
                <wp:effectExtent l="9525" t="9525" r="9525" b="18415"/>
                <wp:docPr id="42"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19700" cy="635"/>
                        </a:xfrm>
                        <a:prstGeom prst="straightConnector1">
                          <a:avLst/>
                        </a:prstGeom>
                        <a:noFill/>
                        <a:ln w="1905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9730B09" id="AutoShape 5" o:spid="_x0000_s1026" type="#_x0000_t32" style="width:411pt;height:.05pt;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" strokecolor="#5b9bd5 [3204]" strokeweight="1.5pt">
                <w10:anchorlock/>
              </v:shape>
            </w:pict>
          </mc:Fallback>
        </mc:AlternateContent>
      </w:r>
    </w:p>
    <w:p w14:paraId="17DEE9B5" w14:textId="77777777" w:rsidR="00CD5097" w:rsidRDefault="00CD5097">
      <w:pPr>
        <w:pStyle w:val="TtuloTDC"/>
      </w:pPr>
    </w:p>
    <w:p w14:paraId="5DB88843" w14:textId="77777777" w:rsidR="00CD5097" w:rsidRDefault="00CD5097">
      <w:pPr>
        <w:pStyle w:val="TtuloTDC"/>
      </w:pPr>
    </w:p>
    <w:p w14:paraId="0B50656F" w14:textId="77777777" w:rsidR="00DF5933" w:rsidRDefault="00DF5933" w:rsidP="00DF5933">
      <w:pPr>
        <w:rPr>
          <w:rFonts w:asciiTheme="majorHAnsi" w:eastAsiaTheme="majorEastAsia" w:hAnsiTheme="majorHAnsi" w:cstheme="majorBidi"/>
          <w:color w:val="2E74B5" w:themeColor="accent1" w:themeShade="BF"/>
          <w:sz w:val="32"/>
          <w:szCs w:val="32"/>
          <w:lang w:eastAsia="es-ES"/>
        </w:rPr>
      </w:pPr>
    </w:p>
    <w:p w14:paraId="265006CD" w14:textId="77777777" w:rsidR="00DF5933" w:rsidRDefault="00DF5933" w:rsidP="00DF5933">
      <w:pPr>
        <w:rPr>
          <w:rFonts w:asciiTheme="majorHAnsi" w:eastAsiaTheme="majorEastAsia" w:hAnsiTheme="majorHAnsi" w:cstheme="majorBidi"/>
          <w:color w:val="2E74B5" w:themeColor="accent1" w:themeShade="BF"/>
          <w:sz w:val="32"/>
          <w:szCs w:val="32"/>
          <w:lang w:eastAsia="es-ES"/>
        </w:rPr>
      </w:pPr>
    </w:p>
    <w:p w14:paraId="6721B824" w14:textId="77777777" w:rsidR="00DF5933" w:rsidRDefault="00DF5933" w:rsidP="00DF5933">
      <w:pPr>
        <w:rPr>
          <w:lang w:eastAsia="es-ES"/>
        </w:rPr>
      </w:pPr>
    </w:p>
    <w:p w14:paraId="13A23CD5" w14:textId="77777777" w:rsidR="00DF5933" w:rsidRDefault="00DF5933" w:rsidP="00DF5933">
      <w:pPr>
        <w:rPr>
          <w:lang w:eastAsia="es-ES"/>
        </w:rPr>
      </w:pPr>
    </w:p>
    <w:p w14:paraId="5204859A" w14:textId="77777777" w:rsidR="00DF5933" w:rsidRDefault="00DF5933" w:rsidP="00DF5933">
      <w:pPr>
        <w:rPr>
          <w:lang w:eastAsia="es-ES"/>
        </w:rPr>
      </w:pPr>
    </w:p>
    <w:p w14:paraId="12865710" w14:textId="77777777" w:rsidR="00DF5933" w:rsidRDefault="00DF5933" w:rsidP="00DF5933">
      <w:pPr>
        <w:rPr>
          <w:lang w:eastAsia="es-ES"/>
        </w:rPr>
      </w:pPr>
    </w:p>
    <w:p w14:paraId="46C6CCCA" w14:textId="77777777" w:rsidR="00DF5933" w:rsidRPr="00DF5933" w:rsidRDefault="00DF5933" w:rsidP="00DF5933">
      <w:pPr>
        <w:rPr>
          <w:lang w:eastAsia="es-ES"/>
        </w:rPr>
      </w:pPr>
    </w:p>
    <w:p w14:paraId="53AB4244" w14:textId="77777777" w:rsidR="00CD5097" w:rsidRDefault="00CD5097">
      <w:pPr>
        <w:pStyle w:val="TtuloTDC"/>
      </w:pPr>
    </w:p>
    <w:sdt>
      <w:sdtPr>
        <w:rPr>
          <w:rFonts w:asciiTheme="minorHAnsi" w:eastAsiaTheme="minorHAnsi" w:hAnsiTheme="minorHAnsi" w:cstheme="minorBidi"/>
          <w:color w:val="auto"/>
          <w:sz w:val="22"/>
          <w:szCs w:val="22"/>
          <w:lang w:eastAsia="en-US"/>
        </w:rPr>
        <w:id w:val="-197091746"/>
        <w:docPartObj>
          <w:docPartGallery w:val="Table of Contents"/>
          <w:docPartUnique/>
        </w:docPartObj>
      </w:sdtPr>
      <w:sdtEndPr>
        <w:rPr>
          <w:b/>
          <w:bCs/>
        </w:rPr>
      </w:sdtEndPr>
      <w:sdtContent>
        <w:p w14:paraId="6C19FF38" w14:textId="77777777" w:rsidR="007A6A56" w:rsidRDefault="007A6A56">
          <w:pPr>
            <w:pStyle w:val="TtuloTDC"/>
          </w:pPr>
          <w:r w:rsidRPr="007A6A56">
            <w:t>ÍNDICE</w:t>
          </w:r>
        </w:p>
        <w:p w14:paraId="3C61035A" w14:textId="77777777" w:rsidR="007A6A56" w:rsidRPr="007A6A56" w:rsidRDefault="007A6A56" w:rsidP="007A6A56">
          <w:pPr>
            <w:rPr>
              <w:lang w:eastAsia="es-ES"/>
            </w:rPr>
          </w:pPr>
        </w:p>
        <w:p w14:paraId="21624C5F" w14:textId="26434008" w:rsidR="00716AE7" w:rsidRDefault="007A6A56">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19670534" w:history="1">
            <w:r w:rsidR="00716AE7" w:rsidRPr="007317DA">
              <w:rPr>
                <w:rStyle w:val="Hipervnculo"/>
                <w:rFonts w:ascii="Calibri Light" w:hAnsi="Calibri Light"/>
                <w:noProof/>
              </w:rPr>
              <w:t>1</w:t>
            </w:r>
            <w:r w:rsidR="00716AE7" w:rsidRPr="007317DA">
              <w:rPr>
                <w:rStyle w:val="Hipervnculo"/>
                <w:noProof/>
              </w:rPr>
              <w:t xml:space="preserve"> INTRODUCCIÓN</w:t>
            </w:r>
            <w:r w:rsidR="00716AE7">
              <w:rPr>
                <w:noProof/>
                <w:webHidden/>
              </w:rPr>
              <w:tab/>
            </w:r>
            <w:r w:rsidR="00716AE7">
              <w:rPr>
                <w:noProof/>
                <w:webHidden/>
              </w:rPr>
              <w:fldChar w:fldCharType="begin"/>
            </w:r>
            <w:r w:rsidR="00716AE7">
              <w:rPr>
                <w:noProof/>
                <w:webHidden/>
              </w:rPr>
              <w:instrText xml:space="preserve"> PAGEREF _Toc119670534 \h </w:instrText>
            </w:r>
            <w:r w:rsidR="00716AE7">
              <w:rPr>
                <w:noProof/>
                <w:webHidden/>
              </w:rPr>
            </w:r>
            <w:r w:rsidR="00716AE7">
              <w:rPr>
                <w:noProof/>
                <w:webHidden/>
              </w:rPr>
              <w:fldChar w:fldCharType="separate"/>
            </w:r>
            <w:r w:rsidR="00716AE7">
              <w:rPr>
                <w:noProof/>
                <w:webHidden/>
              </w:rPr>
              <w:t>3</w:t>
            </w:r>
            <w:r w:rsidR="00716AE7">
              <w:rPr>
                <w:noProof/>
                <w:webHidden/>
              </w:rPr>
              <w:fldChar w:fldCharType="end"/>
            </w:r>
          </w:hyperlink>
        </w:p>
        <w:p w14:paraId="5318AB15" w14:textId="0DDA08B3" w:rsidR="00716AE7" w:rsidRDefault="00716AE7">
          <w:pPr>
            <w:pStyle w:val="TDC1"/>
            <w:tabs>
              <w:tab w:val="right" w:leader="dot" w:pos="8494"/>
            </w:tabs>
            <w:rPr>
              <w:rFonts w:eastAsiaTheme="minorEastAsia"/>
              <w:noProof/>
              <w:lang w:eastAsia="es-ES"/>
            </w:rPr>
          </w:pPr>
          <w:hyperlink w:anchor="_Toc119670535" w:history="1">
            <w:r w:rsidRPr="007317DA">
              <w:rPr>
                <w:rStyle w:val="Hipervnculo"/>
                <w:rFonts w:ascii="Calibri Light" w:hAnsi="Calibri Light"/>
                <w:noProof/>
              </w:rPr>
              <w:t>2</w:t>
            </w:r>
            <w:r w:rsidRPr="007317DA">
              <w:rPr>
                <w:rStyle w:val="Hipervnculo"/>
                <w:noProof/>
              </w:rPr>
              <w:t xml:space="preserve"> ACCESO Y AUTENTICACIÓN</w:t>
            </w:r>
            <w:r>
              <w:rPr>
                <w:noProof/>
                <w:webHidden/>
              </w:rPr>
              <w:tab/>
            </w:r>
            <w:r>
              <w:rPr>
                <w:noProof/>
                <w:webHidden/>
              </w:rPr>
              <w:fldChar w:fldCharType="begin"/>
            </w:r>
            <w:r>
              <w:rPr>
                <w:noProof/>
                <w:webHidden/>
              </w:rPr>
              <w:instrText xml:space="preserve"> PAGEREF _Toc119670535 \h </w:instrText>
            </w:r>
            <w:r>
              <w:rPr>
                <w:noProof/>
                <w:webHidden/>
              </w:rPr>
            </w:r>
            <w:r>
              <w:rPr>
                <w:noProof/>
                <w:webHidden/>
              </w:rPr>
              <w:fldChar w:fldCharType="separate"/>
            </w:r>
            <w:r>
              <w:rPr>
                <w:noProof/>
                <w:webHidden/>
              </w:rPr>
              <w:t>4</w:t>
            </w:r>
            <w:r>
              <w:rPr>
                <w:noProof/>
                <w:webHidden/>
              </w:rPr>
              <w:fldChar w:fldCharType="end"/>
            </w:r>
          </w:hyperlink>
        </w:p>
        <w:p w14:paraId="746824E9" w14:textId="592E9D71" w:rsidR="00716AE7" w:rsidRDefault="00716AE7">
          <w:pPr>
            <w:pStyle w:val="TDC1"/>
            <w:tabs>
              <w:tab w:val="right" w:leader="dot" w:pos="8494"/>
            </w:tabs>
            <w:rPr>
              <w:rFonts w:eastAsiaTheme="minorEastAsia"/>
              <w:noProof/>
              <w:lang w:eastAsia="es-ES"/>
            </w:rPr>
          </w:pPr>
          <w:hyperlink w:anchor="_Toc119670536" w:history="1">
            <w:r w:rsidRPr="007317DA">
              <w:rPr>
                <w:rStyle w:val="Hipervnculo"/>
                <w:rFonts w:ascii="Calibri Light" w:hAnsi="Calibri Light"/>
                <w:noProof/>
              </w:rPr>
              <w:t>3</w:t>
            </w:r>
            <w:r w:rsidRPr="007317DA">
              <w:rPr>
                <w:rStyle w:val="Hipervnculo"/>
                <w:noProof/>
              </w:rPr>
              <w:t xml:space="preserve"> MÓDULOS BÁSICOS</w:t>
            </w:r>
            <w:r>
              <w:rPr>
                <w:noProof/>
                <w:webHidden/>
              </w:rPr>
              <w:tab/>
            </w:r>
            <w:r>
              <w:rPr>
                <w:noProof/>
                <w:webHidden/>
              </w:rPr>
              <w:fldChar w:fldCharType="begin"/>
            </w:r>
            <w:r>
              <w:rPr>
                <w:noProof/>
                <w:webHidden/>
              </w:rPr>
              <w:instrText xml:space="preserve"> PAGEREF _Toc119670536 \h </w:instrText>
            </w:r>
            <w:r>
              <w:rPr>
                <w:noProof/>
                <w:webHidden/>
              </w:rPr>
            </w:r>
            <w:r>
              <w:rPr>
                <w:noProof/>
                <w:webHidden/>
              </w:rPr>
              <w:fldChar w:fldCharType="separate"/>
            </w:r>
            <w:r>
              <w:rPr>
                <w:noProof/>
                <w:webHidden/>
              </w:rPr>
              <w:t>5</w:t>
            </w:r>
            <w:r>
              <w:rPr>
                <w:noProof/>
                <w:webHidden/>
              </w:rPr>
              <w:fldChar w:fldCharType="end"/>
            </w:r>
          </w:hyperlink>
        </w:p>
        <w:p w14:paraId="5A5CE824" w14:textId="3B2AA7DE" w:rsidR="00716AE7" w:rsidRDefault="00716AE7">
          <w:pPr>
            <w:pStyle w:val="TDC1"/>
            <w:tabs>
              <w:tab w:val="right" w:leader="dot" w:pos="8494"/>
            </w:tabs>
            <w:rPr>
              <w:rFonts w:eastAsiaTheme="minorEastAsia"/>
              <w:noProof/>
              <w:lang w:eastAsia="es-ES"/>
            </w:rPr>
          </w:pPr>
          <w:hyperlink w:anchor="_Toc119670537" w:history="1">
            <w:r w:rsidRPr="007317DA">
              <w:rPr>
                <w:rStyle w:val="Hipervnculo"/>
                <w:rFonts w:ascii="Calibri Light" w:hAnsi="Calibri Light"/>
                <w:noProof/>
              </w:rPr>
              <w:t>4</w:t>
            </w:r>
            <w:r w:rsidRPr="007317DA">
              <w:rPr>
                <w:rStyle w:val="Hipervnculo"/>
                <w:noProof/>
              </w:rPr>
              <w:t xml:space="preserve"> BLOG</w:t>
            </w:r>
            <w:r>
              <w:rPr>
                <w:noProof/>
                <w:webHidden/>
              </w:rPr>
              <w:tab/>
            </w:r>
            <w:r>
              <w:rPr>
                <w:noProof/>
                <w:webHidden/>
              </w:rPr>
              <w:fldChar w:fldCharType="begin"/>
            </w:r>
            <w:r>
              <w:rPr>
                <w:noProof/>
                <w:webHidden/>
              </w:rPr>
              <w:instrText xml:space="preserve"> PAGEREF _Toc119670537 \h </w:instrText>
            </w:r>
            <w:r>
              <w:rPr>
                <w:noProof/>
                <w:webHidden/>
              </w:rPr>
            </w:r>
            <w:r>
              <w:rPr>
                <w:noProof/>
                <w:webHidden/>
              </w:rPr>
              <w:fldChar w:fldCharType="separate"/>
            </w:r>
            <w:r>
              <w:rPr>
                <w:noProof/>
                <w:webHidden/>
              </w:rPr>
              <w:t>8</w:t>
            </w:r>
            <w:r>
              <w:rPr>
                <w:noProof/>
                <w:webHidden/>
              </w:rPr>
              <w:fldChar w:fldCharType="end"/>
            </w:r>
          </w:hyperlink>
        </w:p>
        <w:p w14:paraId="3942A3B1" w14:textId="22BE4A1A" w:rsidR="00716AE7" w:rsidRDefault="00716AE7">
          <w:pPr>
            <w:pStyle w:val="TDC1"/>
            <w:tabs>
              <w:tab w:val="right" w:leader="dot" w:pos="8494"/>
            </w:tabs>
            <w:rPr>
              <w:rFonts w:eastAsiaTheme="minorEastAsia"/>
              <w:noProof/>
              <w:lang w:eastAsia="es-ES"/>
            </w:rPr>
          </w:pPr>
          <w:hyperlink w:anchor="_Toc119670538" w:history="1">
            <w:r w:rsidRPr="007317DA">
              <w:rPr>
                <w:rStyle w:val="Hipervnculo"/>
                <w:rFonts w:ascii="Calibri Light" w:hAnsi="Calibri Light"/>
                <w:noProof/>
              </w:rPr>
              <w:t>5</w:t>
            </w:r>
            <w:r w:rsidRPr="007317DA">
              <w:rPr>
                <w:rStyle w:val="Hipervnculo"/>
                <w:noProof/>
              </w:rPr>
              <w:t xml:space="preserve"> CUADRO DE MANDO</w:t>
            </w:r>
            <w:r>
              <w:rPr>
                <w:noProof/>
                <w:webHidden/>
              </w:rPr>
              <w:tab/>
            </w:r>
            <w:r>
              <w:rPr>
                <w:noProof/>
                <w:webHidden/>
              </w:rPr>
              <w:fldChar w:fldCharType="begin"/>
            </w:r>
            <w:r>
              <w:rPr>
                <w:noProof/>
                <w:webHidden/>
              </w:rPr>
              <w:instrText xml:space="preserve"> PAGEREF _Toc119670538 \h </w:instrText>
            </w:r>
            <w:r>
              <w:rPr>
                <w:noProof/>
                <w:webHidden/>
              </w:rPr>
            </w:r>
            <w:r>
              <w:rPr>
                <w:noProof/>
                <w:webHidden/>
              </w:rPr>
              <w:fldChar w:fldCharType="separate"/>
            </w:r>
            <w:r>
              <w:rPr>
                <w:noProof/>
                <w:webHidden/>
              </w:rPr>
              <w:t>9</w:t>
            </w:r>
            <w:r>
              <w:rPr>
                <w:noProof/>
                <w:webHidden/>
              </w:rPr>
              <w:fldChar w:fldCharType="end"/>
            </w:r>
          </w:hyperlink>
        </w:p>
        <w:p w14:paraId="4C8E8562" w14:textId="31F027EA" w:rsidR="00716AE7" w:rsidRDefault="00716AE7">
          <w:pPr>
            <w:pStyle w:val="TDC2"/>
            <w:tabs>
              <w:tab w:val="right" w:leader="dot" w:pos="8494"/>
            </w:tabs>
            <w:rPr>
              <w:rFonts w:eastAsiaTheme="minorEastAsia"/>
              <w:noProof/>
              <w:lang w:eastAsia="es-ES"/>
            </w:rPr>
          </w:pPr>
          <w:hyperlink w:anchor="_Toc119670539" w:history="1">
            <w:r w:rsidRPr="007317DA">
              <w:rPr>
                <w:rStyle w:val="Hipervnculo"/>
                <w:rFonts w:ascii="Calibri Light" w:hAnsi="Calibri Light"/>
                <w:noProof/>
              </w:rPr>
              <w:t>5.1</w:t>
            </w:r>
            <w:r w:rsidRPr="007317DA">
              <w:rPr>
                <w:rStyle w:val="Hipervnculo"/>
                <w:noProof/>
              </w:rPr>
              <w:t xml:space="preserve"> Ámbito organizativo</w:t>
            </w:r>
            <w:r>
              <w:rPr>
                <w:noProof/>
                <w:webHidden/>
              </w:rPr>
              <w:tab/>
            </w:r>
            <w:r>
              <w:rPr>
                <w:noProof/>
                <w:webHidden/>
              </w:rPr>
              <w:fldChar w:fldCharType="begin"/>
            </w:r>
            <w:r>
              <w:rPr>
                <w:noProof/>
                <w:webHidden/>
              </w:rPr>
              <w:instrText xml:space="preserve"> PAGEREF _Toc119670539 \h </w:instrText>
            </w:r>
            <w:r>
              <w:rPr>
                <w:noProof/>
                <w:webHidden/>
              </w:rPr>
            </w:r>
            <w:r>
              <w:rPr>
                <w:noProof/>
                <w:webHidden/>
              </w:rPr>
              <w:fldChar w:fldCharType="separate"/>
            </w:r>
            <w:r>
              <w:rPr>
                <w:noProof/>
                <w:webHidden/>
              </w:rPr>
              <w:t>11</w:t>
            </w:r>
            <w:r>
              <w:rPr>
                <w:noProof/>
                <w:webHidden/>
              </w:rPr>
              <w:fldChar w:fldCharType="end"/>
            </w:r>
          </w:hyperlink>
        </w:p>
        <w:p w14:paraId="129FD067" w14:textId="5947B46C" w:rsidR="00716AE7" w:rsidRDefault="00716AE7">
          <w:pPr>
            <w:pStyle w:val="TDC2"/>
            <w:tabs>
              <w:tab w:val="right" w:leader="dot" w:pos="8494"/>
            </w:tabs>
            <w:rPr>
              <w:rFonts w:eastAsiaTheme="minorEastAsia"/>
              <w:noProof/>
              <w:lang w:eastAsia="es-ES"/>
            </w:rPr>
          </w:pPr>
          <w:hyperlink w:anchor="_Toc119670540" w:history="1">
            <w:r w:rsidRPr="007317DA">
              <w:rPr>
                <w:rStyle w:val="Hipervnculo"/>
                <w:rFonts w:ascii="Calibri Light" w:hAnsi="Calibri Light"/>
                <w:noProof/>
              </w:rPr>
              <w:t>5.2</w:t>
            </w:r>
            <w:r w:rsidRPr="007317DA">
              <w:rPr>
                <w:rStyle w:val="Hipervnculo"/>
                <w:noProof/>
              </w:rPr>
              <w:t xml:space="preserve"> Ámbito temporal</w:t>
            </w:r>
            <w:r>
              <w:rPr>
                <w:noProof/>
                <w:webHidden/>
              </w:rPr>
              <w:tab/>
            </w:r>
            <w:r>
              <w:rPr>
                <w:noProof/>
                <w:webHidden/>
              </w:rPr>
              <w:fldChar w:fldCharType="begin"/>
            </w:r>
            <w:r>
              <w:rPr>
                <w:noProof/>
                <w:webHidden/>
              </w:rPr>
              <w:instrText xml:space="preserve"> PAGEREF _Toc119670540 \h </w:instrText>
            </w:r>
            <w:r>
              <w:rPr>
                <w:noProof/>
                <w:webHidden/>
              </w:rPr>
            </w:r>
            <w:r>
              <w:rPr>
                <w:noProof/>
                <w:webHidden/>
              </w:rPr>
              <w:fldChar w:fldCharType="separate"/>
            </w:r>
            <w:r>
              <w:rPr>
                <w:noProof/>
                <w:webHidden/>
              </w:rPr>
              <w:t>12</w:t>
            </w:r>
            <w:r>
              <w:rPr>
                <w:noProof/>
                <w:webHidden/>
              </w:rPr>
              <w:fldChar w:fldCharType="end"/>
            </w:r>
          </w:hyperlink>
        </w:p>
        <w:p w14:paraId="180AC40E" w14:textId="6FCFFCF5" w:rsidR="00716AE7" w:rsidRDefault="00716AE7">
          <w:pPr>
            <w:pStyle w:val="TDC2"/>
            <w:tabs>
              <w:tab w:val="right" w:leader="dot" w:pos="8494"/>
            </w:tabs>
            <w:rPr>
              <w:rFonts w:eastAsiaTheme="minorEastAsia"/>
              <w:noProof/>
              <w:lang w:eastAsia="es-ES"/>
            </w:rPr>
          </w:pPr>
          <w:hyperlink w:anchor="_Toc119670541" w:history="1">
            <w:r w:rsidRPr="007317DA">
              <w:rPr>
                <w:rStyle w:val="Hipervnculo"/>
                <w:rFonts w:ascii="Calibri Light" w:hAnsi="Calibri Light"/>
                <w:noProof/>
              </w:rPr>
              <w:t>5.3</w:t>
            </w:r>
            <w:r w:rsidRPr="007317DA">
              <w:rPr>
                <w:rStyle w:val="Hipervnculo"/>
                <w:noProof/>
              </w:rPr>
              <w:t xml:space="preserve"> Tabla de Indicadores</w:t>
            </w:r>
            <w:r>
              <w:rPr>
                <w:noProof/>
                <w:webHidden/>
              </w:rPr>
              <w:tab/>
            </w:r>
            <w:r>
              <w:rPr>
                <w:noProof/>
                <w:webHidden/>
              </w:rPr>
              <w:fldChar w:fldCharType="begin"/>
            </w:r>
            <w:r>
              <w:rPr>
                <w:noProof/>
                <w:webHidden/>
              </w:rPr>
              <w:instrText xml:space="preserve"> PAGEREF _Toc119670541 \h </w:instrText>
            </w:r>
            <w:r>
              <w:rPr>
                <w:noProof/>
                <w:webHidden/>
              </w:rPr>
            </w:r>
            <w:r>
              <w:rPr>
                <w:noProof/>
                <w:webHidden/>
              </w:rPr>
              <w:fldChar w:fldCharType="separate"/>
            </w:r>
            <w:r>
              <w:rPr>
                <w:noProof/>
                <w:webHidden/>
              </w:rPr>
              <w:t>13</w:t>
            </w:r>
            <w:r>
              <w:rPr>
                <w:noProof/>
                <w:webHidden/>
              </w:rPr>
              <w:fldChar w:fldCharType="end"/>
            </w:r>
          </w:hyperlink>
        </w:p>
        <w:p w14:paraId="70100F3F" w14:textId="4D33A23E" w:rsidR="00716AE7" w:rsidRDefault="00716AE7">
          <w:pPr>
            <w:pStyle w:val="TDC2"/>
            <w:tabs>
              <w:tab w:val="right" w:leader="dot" w:pos="8494"/>
            </w:tabs>
            <w:rPr>
              <w:rFonts w:eastAsiaTheme="minorEastAsia"/>
              <w:noProof/>
              <w:lang w:eastAsia="es-ES"/>
            </w:rPr>
          </w:pPr>
          <w:hyperlink w:anchor="_Toc119670542" w:history="1">
            <w:r w:rsidRPr="007317DA">
              <w:rPr>
                <w:rStyle w:val="Hipervnculo"/>
                <w:rFonts w:ascii="Calibri Light" w:hAnsi="Calibri Light"/>
                <w:noProof/>
              </w:rPr>
              <w:t>5.4</w:t>
            </w:r>
            <w:r w:rsidRPr="007317DA">
              <w:rPr>
                <w:rStyle w:val="Hipervnculo"/>
                <w:noProof/>
              </w:rPr>
              <w:t xml:space="preserve"> Visión de un Indicador</w:t>
            </w:r>
            <w:r>
              <w:rPr>
                <w:noProof/>
                <w:webHidden/>
              </w:rPr>
              <w:tab/>
            </w:r>
            <w:r>
              <w:rPr>
                <w:noProof/>
                <w:webHidden/>
              </w:rPr>
              <w:fldChar w:fldCharType="begin"/>
            </w:r>
            <w:r>
              <w:rPr>
                <w:noProof/>
                <w:webHidden/>
              </w:rPr>
              <w:instrText xml:space="preserve"> PAGEREF _Toc119670542 \h </w:instrText>
            </w:r>
            <w:r>
              <w:rPr>
                <w:noProof/>
                <w:webHidden/>
              </w:rPr>
            </w:r>
            <w:r>
              <w:rPr>
                <w:noProof/>
                <w:webHidden/>
              </w:rPr>
              <w:fldChar w:fldCharType="separate"/>
            </w:r>
            <w:r>
              <w:rPr>
                <w:noProof/>
                <w:webHidden/>
              </w:rPr>
              <w:t>14</w:t>
            </w:r>
            <w:r>
              <w:rPr>
                <w:noProof/>
                <w:webHidden/>
              </w:rPr>
              <w:fldChar w:fldCharType="end"/>
            </w:r>
          </w:hyperlink>
        </w:p>
        <w:p w14:paraId="3325CCA3" w14:textId="693BA9A8" w:rsidR="00716AE7" w:rsidRDefault="00716AE7">
          <w:pPr>
            <w:pStyle w:val="TDC3"/>
            <w:tabs>
              <w:tab w:val="right" w:leader="dot" w:pos="8494"/>
            </w:tabs>
            <w:rPr>
              <w:rFonts w:eastAsiaTheme="minorEastAsia"/>
              <w:noProof/>
              <w:lang w:eastAsia="es-ES"/>
            </w:rPr>
          </w:pPr>
          <w:hyperlink w:anchor="_Toc119670543" w:history="1">
            <w:r w:rsidRPr="007317DA">
              <w:rPr>
                <w:rStyle w:val="Hipervnculo"/>
                <w:rFonts w:ascii="Calibri Light" w:hAnsi="Calibri Light"/>
                <w:noProof/>
              </w:rPr>
              <w:t>5.4.1</w:t>
            </w:r>
            <w:r w:rsidRPr="007317DA">
              <w:rPr>
                <w:rStyle w:val="Hipervnculo"/>
                <w:noProof/>
              </w:rPr>
              <w:t xml:space="preserve"> Gráficos</w:t>
            </w:r>
            <w:r>
              <w:rPr>
                <w:noProof/>
                <w:webHidden/>
              </w:rPr>
              <w:tab/>
            </w:r>
            <w:r>
              <w:rPr>
                <w:noProof/>
                <w:webHidden/>
              </w:rPr>
              <w:fldChar w:fldCharType="begin"/>
            </w:r>
            <w:r>
              <w:rPr>
                <w:noProof/>
                <w:webHidden/>
              </w:rPr>
              <w:instrText xml:space="preserve"> PAGEREF _Toc119670543 \h </w:instrText>
            </w:r>
            <w:r>
              <w:rPr>
                <w:noProof/>
                <w:webHidden/>
              </w:rPr>
            </w:r>
            <w:r>
              <w:rPr>
                <w:noProof/>
                <w:webHidden/>
              </w:rPr>
              <w:fldChar w:fldCharType="separate"/>
            </w:r>
            <w:r>
              <w:rPr>
                <w:noProof/>
                <w:webHidden/>
              </w:rPr>
              <w:t>15</w:t>
            </w:r>
            <w:r>
              <w:rPr>
                <w:noProof/>
                <w:webHidden/>
              </w:rPr>
              <w:fldChar w:fldCharType="end"/>
            </w:r>
          </w:hyperlink>
        </w:p>
        <w:p w14:paraId="4C2860A8" w14:textId="22B6A42A" w:rsidR="00716AE7" w:rsidRDefault="00716AE7">
          <w:pPr>
            <w:pStyle w:val="TDC2"/>
            <w:tabs>
              <w:tab w:val="right" w:leader="dot" w:pos="8494"/>
            </w:tabs>
            <w:rPr>
              <w:rFonts w:eastAsiaTheme="minorEastAsia"/>
              <w:noProof/>
              <w:lang w:eastAsia="es-ES"/>
            </w:rPr>
          </w:pPr>
          <w:hyperlink w:anchor="_Toc119670544" w:history="1">
            <w:r w:rsidRPr="007317DA">
              <w:rPr>
                <w:rStyle w:val="Hipervnculo"/>
                <w:rFonts w:ascii="Calibri Light" w:hAnsi="Calibri Light"/>
                <w:noProof/>
              </w:rPr>
              <w:t>5.5</w:t>
            </w:r>
            <w:r w:rsidRPr="007317DA">
              <w:rPr>
                <w:rStyle w:val="Hipervnculo"/>
                <w:noProof/>
              </w:rPr>
              <w:t xml:space="preserve"> Exportación de Datos</w:t>
            </w:r>
            <w:r>
              <w:rPr>
                <w:noProof/>
                <w:webHidden/>
              </w:rPr>
              <w:tab/>
            </w:r>
            <w:r>
              <w:rPr>
                <w:noProof/>
                <w:webHidden/>
              </w:rPr>
              <w:fldChar w:fldCharType="begin"/>
            </w:r>
            <w:r>
              <w:rPr>
                <w:noProof/>
                <w:webHidden/>
              </w:rPr>
              <w:instrText xml:space="preserve"> PAGEREF _Toc119670544 \h </w:instrText>
            </w:r>
            <w:r>
              <w:rPr>
                <w:noProof/>
                <w:webHidden/>
              </w:rPr>
            </w:r>
            <w:r>
              <w:rPr>
                <w:noProof/>
                <w:webHidden/>
              </w:rPr>
              <w:fldChar w:fldCharType="separate"/>
            </w:r>
            <w:r>
              <w:rPr>
                <w:noProof/>
                <w:webHidden/>
              </w:rPr>
              <w:t>16</w:t>
            </w:r>
            <w:r>
              <w:rPr>
                <w:noProof/>
                <w:webHidden/>
              </w:rPr>
              <w:fldChar w:fldCharType="end"/>
            </w:r>
          </w:hyperlink>
        </w:p>
        <w:p w14:paraId="4410E5E5" w14:textId="6A9A7DB0" w:rsidR="00716AE7" w:rsidRDefault="00716AE7">
          <w:pPr>
            <w:pStyle w:val="TDC1"/>
            <w:tabs>
              <w:tab w:val="right" w:leader="dot" w:pos="8494"/>
            </w:tabs>
            <w:rPr>
              <w:rFonts w:eastAsiaTheme="minorEastAsia"/>
              <w:noProof/>
              <w:lang w:eastAsia="es-ES"/>
            </w:rPr>
          </w:pPr>
          <w:hyperlink w:anchor="_Toc119670545" w:history="1">
            <w:r w:rsidRPr="007317DA">
              <w:rPr>
                <w:rStyle w:val="Hipervnculo"/>
                <w:rFonts w:ascii="Calibri Light" w:hAnsi="Calibri Light"/>
                <w:noProof/>
              </w:rPr>
              <w:t>6</w:t>
            </w:r>
            <w:r w:rsidRPr="007317DA">
              <w:rPr>
                <w:rStyle w:val="Hipervnculo"/>
                <w:noProof/>
              </w:rPr>
              <w:t xml:space="preserve"> DICCIONARIO</w:t>
            </w:r>
            <w:r>
              <w:rPr>
                <w:noProof/>
                <w:webHidden/>
              </w:rPr>
              <w:tab/>
            </w:r>
            <w:r>
              <w:rPr>
                <w:noProof/>
                <w:webHidden/>
              </w:rPr>
              <w:fldChar w:fldCharType="begin"/>
            </w:r>
            <w:r>
              <w:rPr>
                <w:noProof/>
                <w:webHidden/>
              </w:rPr>
              <w:instrText xml:space="preserve"> PAGEREF _Toc119670545 \h </w:instrText>
            </w:r>
            <w:r>
              <w:rPr>
                <w:noProof/>
                <w:webHidden/>
              </w:rPr>
            </w:r>
            <w:r>
              <w:rPr>
                <w:noProof/>
                <w:webHidden/>
              </w:rPr>
              <w:fldChar w:fldCharType="separate"/>
            </w:r>
            <w:r>
              <w:rPr>
                <w:noProof/>
                <w:webHidden/>
              </w:rPr>
              <w:t>17</w:t>
            </w:r>
            <w:r>
              <w:rPr>
                <w:noProof/>
                <w:webHidden/>
              </w:rPr>
              <w:fldChar w:fldCharType="end"/>
            </w:r>
          </w:hyperlink>
        </w:p>
        <w:p w14:paraId="57506C5D" w14:textId="6770B80D" w:rsidR="00716AE7" w:rsidRDefault="00716AE7">
          <w:pPr>
            <w:pStyle w:val="TDC1"/>
            <w:tabs>
              <w:tab w:val="right" w:leader="dot" w:pos="8494"/>
            </w:tabs>
            <w:rPr>
              <w:rFonts w:eastAsiaTheme="minorEastAsia"/>
              <w:noProof/>
              <w:lang w:eastAsia="es-ES"/>
            </w:rPr>
          </w:pPr>
          <w:hyperlink w:anchor="_Toc119670546" w:history="1">
            <w:r w:rsidRPr="007317DA">
              <w:rPr>
                <w:rStyle w:val="Hipervnculo"/>
                <w:rFonts w:ascii="Calibri Light" w:hAnsi="Calibri Light"/>
                <w:noProof/>
              </w:rPr>
              <w:t>7</w:t>
            </w:r>
            <w:r w:rsidRPr="007317DA">
              <w:rPr>
                <w:rStyle w:val="Hipervnculo"/>
                <w:noProof/>
              </w:rPr>
              <w:t xml:space="preserve"> CARGA DE DATOS</w:t>
            </w:r>
            <w:r>
              <w:rPr>
                <w:noProof/>
                <w:webHidden/>
              </w:rPr>
              <w:tab/>
            </w:r>
            <w:r>
              <w:rPr>
                <w:noProof/>
                <w:webHidden/>
              </w:rPr>
              <w:fldChar w:fldCharType="begin"/>
            </w:r>
            <w:r>
              <w:rPr>
                <w:noProof/>
                <w:webHidden/>
              </w:rPr>
              <w:instrText xml:space="preserve"> PAGEREF _Toc119670546 \h </w:instrText>
            </w:r>
            <w:r>
              <w:rPr>
                <w:noProof/>
                <w:webHidden/>
              </w:rPr>
            </w:r>
            <w:r>
              <w:rPr>
                <w:noProof/>
                <w:webHidden/>
              </w:rPr>
              <w:fldChar w:fldCharType="separate"/>
            </w:r>
            <w:r>
              <w:rPr>
                <w:noProof/>
                <w:webHidden/>
              </w:rPr>
              <w:t>19</w:t>
            </w:r>
            <w:r>
              <w:rPr>
                <w:noProof/>
                <w:webHidden/>
              </w:rPr>
              <w:fldChar w:fldCharType="end"/>
            </w:r>
          </w:hyperlink>
        </w:p>
        <w:p w14:paraId="435A1463" w14:textId="702C7C16" w:rsidR="00716AE7" w:rsidRDefault="00716AE7">
          <w:pPr>
            <w:pStyle w:val="TDC1"/>
            <w:tabs>
              <w:tab w:val="right" w:leader="dot" w:pos="8494"/>
            </w:tabs>
            <w:rPr>
              <w:rFonts w:eastAsiaTheme="minorEastAsia"/>
              <w:noProof/>
              <w:lang w:eastAsia="es-ES"/>
            </w:rPr>
          </w:pPr>
          <w:hyperlink w:anchor="_Toc119670547" w:history="1">
            <w:r w:rsidRPr="007317DA">
              <w:rPr>
                <w:rStyle w:val="Hipervnculo"/>
                <w:rFonts w:ascii="Calibri Light" w:hAnsi="Calibri Light"/>
                <w:noProof/>
              </w:rPr>
              <w:t>8</w:t>
            </w:r>
            <w:r w:rsidRPr="007317DA">
              <w:rPr>
                <w:rStyle w:val="Hipervnculo"/>
                <w:noProof/>
              </w:rPr>
              <w:t xml:space="preserve"> INFORMES</w:t>
            </w:r>
            <w:r>
              <w:rPr>
                <w:noProof/>
                <w:webHidden/>
              </w:rPr>
              <w:tab/>
            </w:r>
            <w:r>
              <w:rPr>
                <w:noProof/>
                <w:webHidden/>
              </w:rPr>
              <w:fldChar w:fldCharType="begin"/>
            </w:r>
            <w:r>
              <w:rPr>
                <w:noProof/>
                <w:webHidden/>
              </w:rPr>
              <w:instrText xml:space="preserve"> PAGEREF _Toc119670547 \h </w:instrText>
            </w:r>
            <w:r>
              <w:rPr>
                <w:noProof/>
                <w:webHidden/>
              </w:rPr>
            </w:r>
            <w:r>
              <w:rPr>
                <w:noProof/>
                <w:webHidden/>
              </w:rPr>
              <w:fldChar w:fldCharType="separate"/>
            </w:r>
            <w:r>
              <w:rPr>
                <w:noProof/>
                <w:webHidden/>
              </w:rPr>
              <w:t>20</w:t>
            </w:r>
            <w:r>
              <w:rPr>
                <w:noProof/>
                <w:webHidden/>
              </w:rPr>
              <w:fldChar w:fldCharType="end"/>
            </w:r>
          </w:hyperlink>
        </w:p>
        <w:p w14:paraId="71CCE351" w14:textId="662EA9BA" w:rsidR="00716AE7" w:rsidRDefault="00716AE7">
          <w:pPr>
            <w:pStyle w:val="TDC1"/>
            <w:tabs>
              <w:tab w:val="right" w:leader="dot" w:pos="8494"/>
            </w:tabs>
            <w:rPr>
              <w:rFonts w:eastAsiaTheme="minorEastAsia"/>
              <w:noProof/>
              <w:lang w:eastAsia="es-ES"/>
            </w:rPr>
          </w:pPr>
          <w:hyperlink w:anchor="_Toc119670548" w:history="1">
            <w:r w:rsidRPr="007317DA">
              <w:rPr>
                <w:rStyle w:val="Hipervnculo"/>
                <w:rFonts w:ascii="Calibri Light" w:hAnsi="Calibri Light"/>
                <w:noProof/>
              </w:rPr>
              <w:t>9</w:t>
            </w:r>
            <w:r w:rsidRPr="007317DA">
              <w:rPr>
                <w:rStyle w:val="Hipervnculo"/>
                <w:noProof/>
              </w:rPr>
              <w:t xml:space="preserve"> EJECUCIÓN DE PROCESOS</w:t>
            </w:r>
            <w:r>
              <w:rPr>
                <w:noProof/>
                <w:webHidden/>
              </w:rPr>
              <w:tab/>
            </w:r>
            <w:r>
              <w:rPr>
                <w:noProof/>
                <w:webHidden/>
              </w:rPr>
              <w:fldChar w:fldCharType="begin"/>
            </w:r>
            <w:r>
              <w:rPr>
                <w:noProof/>
                <w:webHidden/>
              </w:rPr>
              <w:instrText xml:space="preserve"> PAGEREF _Toc119670548 \h </w:instrText>
            </w:r>
            <w:r>
              <w:rPr>
                <w:noProof/>
                <w:webHidden/>
              </w:rPr>
            </w:r>
            <w:r>
              <w:rPr>
                <w:noProof/>
                <w:webHidden/>
              </w:rPr>
              <w:fldChar w:fldCharType="separate"/>
            </w:r>
            <w:r>
              <w:rPr>
                <w:noProof/>
                <w:webHidden/>
              </w:rPr>
              <w:t>21</w:t>
            </w:r>
            <w:r>
              <w:rPr>
                <w:noProof/>
                <w:webHidden/>
              </w:rPr>
              <w:fldChar w:fldCharType="end"/>
            </w:r>
          </w:hyperlink>
        </w:p>
        <w:p w14:paraId="5C3993F5" w14:textId="7ADB11A3" w:rsidR="00716AE7" w:rsidRDefault="00716AE7">
          <w:pPr>
            <w:pStyle w:val="TDC1"/>
            <w:tabs>
              <w:tab w:val="right" w:leader="dot" w:pos="8494"/>
            </w:tabs>
            <w:rPr>
              <w:rFonts w:eastAsiaTheme="minorEastAsia"/>
              <w:noProof/>
              <w:lang w:eastAsia="es-ES"/>
            </w:rPr>
          </w:pPr>
          <w:hyperlink w:anchor="_Toc119670549" w:history="1">
            <w:r w:rsidRPr="007317DA">
              <w:rPr>
                <w:rStyle w:val="Hipervnculo"/>
                <w:rFonts w:ascii="Calibri Light" w:hAnsi="Calibri Light"/>
                <w:noProof/>
              </w:rPr>
              <w:t>10</w:t>
            </w:r>
            <w:r w:rsidRPr="007317DA">
              <w:rPr>
                <w:rStyle w:val="Hipervnculo"/>
                <w:noProof/>
              </w:rPr>
              <w:t xml:space="preserve"> BUSCADOR</w:t>
            </w:r>
            <w:r>
              <w:rPr>
                <w:noProof/>
                <w:webHidden/>
              </w:rPr>
              <w:tab/>
            </w:r>
            <w:r>
              <w:rPr>
                <w:noProof/>
                <w:webHidden/>
              </w:rPr>
              <w:fldChar w:fldCharType="begin"/>
            </w:r>
            <w:r>
              <w:rPr>
                <w:noProof/>
                <w:webHidden/>
              </w:rPr>
              <w:instrText xml:space="preserve"> PAGEREF _Toc119670549 \h </w:instrText>
            </w:r>
            <w:r>
              <w:rPr>
                <w:noProof/>
                <w:webHidden/>
              </w:rPr>
            </w:r>
            <w:r>
              <w:rPr>
                <w:noProof/>
                <w:webHidden/>
              </w:rPr>
              <w:fldChar w:fldCharType="separate"/>
            </w:r>
            <w:r>
              <w:rPr>
                <w:noProof/>
                <w:webHidden/>
              </w:rPr>
              <w:t>22</w:t>
            </w:r>
            <w:r>
              <w:rPr>
                <w:noProof/>
                <w:webHidden/>
              </w:rPr>
              <w:fldChar w:fldCharType="end"/>
            </w:r>
          </w:hyperlink>
        </w:p>
        <w:p w14:paraId="27EE0FD2" w14:textId="52C4AB15" w:rsidR="00716AE7" w:rsidRDefault="00716AE7">
          <w:pPr>
            <w:pStyle w:val="TDC1"/>
            <w:tabs>
              <w:tab w:val="right" w:leader="dot" w:pos="8494"/>
            </w:tabs>
            <w:rPr>
              <w:rFonts w:eastAsiaTheme="minorEastAsia"/>
              <w:noProof/>
              <w:lang w:eastAsia="es-ES"/>
            </w:rPr>
          </w:pPr>
          <w:hyperlink w:anchor="_Toc119670550" w:history="1">
            <w:r w:rsidRPr="007317DA">
              <w:rPr>
                <w:rStyle w:val="Hipervnculo"/>
                <w:rFonts w:ascii="Calibri Light" w:hAnsi="Calibri Light"/>
                <w:noProof/>
              </w:rPr>
              <w:t>11</w:t>
            </w:r>
            <w:r w:rsidRPr="007317DA">
              <w:rPr>
                <w:rStyle w:val="Hipervnculo"/>
                <w:noProof/>
              </w:rPr>
              <w:t xml:space="preserve"> DATOS MANUALES</w:t>
            </w:r>
            <w:r>
              <w:rPr>
                <w:noProof/>
                <w:webHidden/>
              </w:rPr>
              <w:tab/>
            </w:r>
            <w:r>
              <w:rPr>
                <w:noProof/>
                <w:webHidden/>
              </w:rPr>
              <w:fldChar w:fldCharType="begin"/>
            </w:r>
            <w:r>
              <w:rPr>
                <w:noProof/>
                <w:webHidden/>
              </w:rPr>
              <w:instrText xml:space="preserve"> PAGEREF _Toc119670550 \h </w:instrText>
            </w:r>
            <w:r>
              <w:rPr>
                <w:noProof/>
                <w:webHidden/>
              </w:rPr>
            </w:r>
            <w:r>
              <w:rPr>
                <w:noProof/>
                <w:webHidden/>
              </w:rPr>
              <w:fldChar w:fldCharType="separate"/>
            </w:r>
            <w:r>
              <w:rPr>
                <w:noProof/>
                <w:webHidden/>
              </w:rPr>
              <w:t>23</w:t>
            </w:r>
            <w:r>
              <w:rPr>
                <w:noProof/>
                <w:webHidden/>
              </w:rPr>
              <w:fldChar w:fldCharType="end"/>
            </w:r>
          </w:hyperlink>
        </w:p>
        <w:p w14:paraId="4D01ED85" w14:textId="3B254F5C" w:rsidR="007A6A56" w:rsidRDefault="007A6A56">
          <w:r>
            <w:rPr>
              <w:b/>
              <w:bCs/>
            </w:rPr>
            <w:fldChar w:fldCharType="end"/>
          </w:r>
        </w:p>
      </w:sdtContent>
    </w:sdt>
    <w:p w14:paraId="5E01EA85" w14:textId="77777777" w:rsidR="00AF432A" w:rsidRDefault="00AF432A" w:rsidP="00EA4692"/>
    <w:p w14:paraId="0A8EDD0A" w14:textId="77777777" w:rsidR="00AF432A" w:rsidRDefault="00AF432A" w:rsidP="00EA4692"/>
    <w:p w14:paraId="25C2919D" w14:textId="77777777" w:rsidR="00AF432A" w:rsidRDefault="00AF432A" w:rsidP="00EA4692"/>
    <w:p w14:paraId="34590ABA" w14:textId="77777777" w:rsidR="00AF432A" w:rsidRDefault="00AF432A" w:rsidP="00EA4692"/>
    <w:p w14:paraId="56FD617A" w14:textId="77777777" w:rsidR="00AF432A" w:rsidRDefault="00AF432A" w:rsidP="00EA4692"/>
    <w:p w14:paraId="51917257" w14:textId="77777777" w:rsidR="00AF432A" w:rsidRDefault="00AF432A" w:rsidP="00EA4692"/>
    <w:p w14:paraId="53DC5875" w14:textId="77777777" w:rsidR="00AF432A" w:rsidRDefault="00AF432A" w:rsidP="00EA4692"/>
    <w:p w14:paraId="473A6D13" w14:textId="77777777" w:rsidR="00AF432A" w:rsidRDefault="00AF432A" w:rsidP="00EA4692"/>
    <w:p w14:paraId="27775350" w14:textId="77777777" w:rsidR="00AF432A" w:rsidRDefault="00AF432A" w:rsidP="00EA4692"/>
    <w:p w14:paraId="27C3DCA3" w14:textId="77777777" w:rsidR="00AF432A" w:rsidRDefault="00AF432A" w:rsidP="00EA4692"/>
    <w:p w14:paraId="1FF41203" w14:textId="77777777" w:rsidR="00AF432A" w:rsidRDefault="00AF432A" w:rsidP="00EA4692"/>
    <w:p w14:paraId="7163CACA" w14:textId="77777777" w:rsidR="00AF432A" w:rsidRDefault="00AF432A" w:rsidP="00EA4692"/>
    <w:p w14:paraId="1C678F16" w14:textId="77777777" w:rsidR="00AF432A" w:rsidRDefault="00AF432A" w:rsidP="00EA4692"/>
    <w:p w14:paraId="4BE90174" w14:textId="77777777" w:rsidR="00AF432A" w:rsidRDefault="00AF432A" w:rsidP="00EA4692"/>
    <w:p w14:paraId="44E99D67" w14:textId="77777777" w:rsidR="00AF432A" w:rsidRDefault="00AF432A" w:rsidP="00EA4692"/>
    <w:p w14:paraId="51483F39" w14:textId="77777777" w:rsidR="004607D9" w:rsidRDefault="004607D9" w:rsidP="004607D9">
      <w:pPr>
        <w:pStyle w:val="Ttulo1"/>
      </w:pPr>
      <w:bookmarkStart w:id="1" w:name="_Toc119670534"/>
      <w:r>
        <w:t>INTRODUCCIÓN</w:t>
      </w:r>
      <w:bookmarkEnd w:id="1"/>
    </w:p>
    <w:p w14:paraId="5BAE607F" w14:textId="77777777" w:rsidR="004607D9" w:rsidRDefault="004607D9" w:rsidP="004607D9"/>
    <w:p w14:paraId="4BB8CC77" w14:textId="0D659387" w:rsidR="00CD5097" w:rsidRPr="00F662C2" w:rsidRDefault="00CD5097" w:rsidP="00CD5097">
      <w:pPr>
        <w:keepNext/>
      </w:pPr>
      <w:r>
        <w:t>El objetivo de esta manual es presentar l</w:t>
      </w:r>
      <w:r w:rsidR="00C1425B">
        <w:t>as distintas funcionalidades que presenta la aplicación</w:t>
      </w:r>
      <w:r>
        <w:t xml:space="preserve"> </w:t>
      </w:r>
      <w:r w:rsidR="00C1425B" w:rsidRPr="00C1425B">
        <w:rPr>
          <w:color w:val="000000" w:themeColor="text1"/>
        </w:rPr>
        <w:t>a</w:t>
      </w:r>
      <w:r w:rsidRPr="00C1425B">
        <w:rPr>
          <w:color w:val="000000" w:themeColor="text1"/>
        </w:rPr>
        <w:t xml:space="preserve"> </w:t>
      </w:r>
      <w:r>
        <w:t xml:space="preserve">los </w:t>
      </w:r>
      <w:r w:rsidRPr="00F662C2">
        <w:t>usuarios de negocio.</w:t>
      </w:r>
    </w:p>
    <w:p w14:paraId="0B88D364" w14:textId="77777777" w:rsidR="00CD5097" w:rsidRPr="00F662C2" w:rsidRDefault="00F662C2" w:rsidP="00CD5097">
      <w:pPr>
        <w:keepNext/>
      </w:pPr>
      <w:r w:rsidRPr="00F662C2">
        <w:t xml:space="preserve">La herramienta permite la publicación de cuadros de mando, informes, análisis, paneles etc. para mejorar la toma de decisiones y facilitar la evaluación de desempeño en los diversos ámbitos y niveles de las distintas áreas de </w:t>
      </w:r>
      <w:proofErr w:type="spellStart"/>
      <w:r w:rsidRPr="00F662C2">
        <w:t>Sidenor</w:t>
      </w:r>
      <w:proofErr w:type="spellEnd"/>
      <w:r w:rsidRPr="00F662C2">
        <w:t>.</w:t>
      </w:r>
    </w:p>
    <w:p w14:paraId="1B2254DC" w14:textId="77777777" w:rsidR="00CD5097" w:rsidRDefault="00CD5097" w:rsidP="00CD5097">
      <w:pPr>
        <w:keepNext/>
      </w:pPr>
      <w:r>
        <w:t>Los módulos cubiertos por este manual incluyen:</w:t>
      </w:r>
    </w:p>
    <w:p w14:paraId="0F1E31E0" w14:textId="77777777" w:rsidR="00CD5097" w:rsidRDefault="00CD5097" w:rsidP="00CD5097">
      <w:pPr>
        <w:pStyle w:val="Prrafodelista"/>
        <w:keepNext/>
        <w:numPr>
          <w:ilvl w:val="0"/>
          <w:numId w:val="8"/>
        </w:numPr>
      </w:pPr>
      <w:r>
        <w:t>Acceso y Autenticación</w:t>
      </w:r>
    </w:p>
    <w:p w14:paraId="146C0976" w14:textId="77777777" w:rsidR="00CD5097" w:rsidRDefault="00CD5097" w:rsidP="00CD5097">
      <w:pPr>
        <w:pStyle w:val="Prrafodelista"/>
        <w:keepNext/>
        <w:numPr>
          <w:ilvl w:val="0"/>
          <w:numId w:val="8"/>
        </w:numPr>
      </w:pPr>
      <w:r>
        <w:t>Módulos Básicos:</w:t>
      </w:r>
    </w:p>
    <w:p w14:paraId="0FB3B85B" w14:textId="77777777" w:rsidR="00CD5097" w:rsidRDefault="00CD5097" w:rsidP="00CD5097">
      <w:pPr>
        <w:pStyle w:val="Prrafodelista"/>
        <w:keepNext/>
        <w:numPr>
          <w:ilvl w:val="1"/>
          <w:numId w:val="8"/>
        </w:numPr>
      </w:pPr>
      <w:r>
        <w:t>Blog</w:t>
      </w:r>
    </w:p>
    <w:p w14:paraId="7CB42F48" w14:textId="12BB303F" w:rsidR="00CD5097" w:rsidRDefault="00716AE7" w:rsidP="00CD5097">
      <w:pPr>
        <w:pStyle w:val="Prrafodelista"/>
        <w:keepNext/>
        <w:numPr>
          <w:ilvl w:val="1"/>
          <w:numId w:val="8"/>
        </w:numPr>
      </w:pPr>
      <w:r>
        <w:t>Cuadro de Mando</w:t>
      </w:r>
    </w:p>
    <w:p w14:paraId="2786CE26" w14:textId="77777777" w:rsidR="00CD5097" w:rsidRDefault="00CD5097" w:rsidP="00CD5097">
      <w:pPr>
        <w:pStyle w:val="Prrafodelista"/>
        <w:keepNext/>
        <w:numPr>
          <w:ilvl w:val="1"/>
          <w:numId w:val="8"/>
        </w:numPr>
      </w:pPr>
      <w:r>
        <w:t>Diccionario</w:t>
      </w:r>
    </w:p>
    <w:p w14:paraId="799F5E58" w14:textId="77777777" w:rsidR="00CD5097" w:rsidRDefault="00CD5097" w:rsidP="00CD5097">
      <w:pPr>
        <w:pStyle w:val="Prrafodelista"/>
        <w:keepNext/>
        <w:numPr>
          <w:ilvl w:val="1"/>
          <w:numId w:val="8"/>
        </w:numPr>
      </w:pPr>
      <w:r>
        <w:t>Carga de Datos</w:t>
      </w:r>
    </w:p>
    <w:p w14:paraId="71F34E4D" w14:textId="26BF6772" w:rsidR="00CD5097" w:rsidRDefault="00CD5097" w:rsidP="00CD5097">
      <w:pPr>
        <w:pStyle w:val="Prrafodelista"/>
        <w:keepNext/>
        <w:numPr>
          <w:ilvl w:val="1"/>
          <w:numId w:val="8"/>
        </w:numPr>
      </w:pPr>
      <w:r>
        <w:t>Informes</w:t>
      </w:r>
    </w:p>
    <w:p w14:paraId="17F0437A" w14:textId="2366BD6A" w:rsidR="00716AE7" w:rsidRDefault="00716AE7" w:rsidP="00CD5097">
      <w:pPr>
        <w:pStyle w:val="Prrafodelista"/>
        <w:keepNext/>
        <w:numPr>
          <w:ilvl w:val="1"/>
          <w:numId w:val="8"/>
        </w:numPr>
      </w:pPr>
      <w:r>
        <w:t>Ejecución de procesos</w:t>
      </w:r>
    </w:p>
    <w:p w14:paraId="377D62CD" w14:textId="3C471897" w:rsidR="00716AE7" w:rsidRDefault="00716AE7" w:rsidP="00CD5097">
      <w:pPr>
        <w:pStyle w:val="Prrafodelista"/>
        <w:keepNext/>
        <w:numPr>
          <w:ilvl w:val="1"/>
          <w:numId w:val="8"/>
        </w:numPr>
      </w:pPr>
      <w:r>
        <w:t>Buscador</w:t>
      </w:r>
    </w:p>
    <w:p w14:paraId="0E87383E" w14:textId="639CB5A7" w:rsidR="00716AE7" w:rsidRDefault="00716AE7" w:rsidP="00CD5097">
      <w:pPr>
        <w:pStyle w:val="Prrafodelista"/>
        <w:keepNext/>
        <w:numPr>
          <w:ilvl w:val="1"/>
          <w:numId w:val="8"/>
        </w:numPr>
      </w:pPr>
      <w:r>
        <w:t>Datos manuales</w:t>
      </w:r>
    </w:p>
    <w:p w14:paraId="1E0FD563" w14:textId="77777777" w:rsidR="00CD5097" w:rsidRPr="00F662C2" w:rsidRDefault="00CD5097" w:rsidP="00CD5097">
      <w:pPr>
        <w:pStyle w:val="Prrafodelista"/>
        <w:keepNext/>
        <w:ind w:left="1440"/>
      </w:pPr>
    </w:p>
    <w:p w14:paraId="607A02B7" w14:textId="77777777" w:rsidR="00AF432A" w:rsidRPr="00AF432A" w:rsidRDefault="00AF432A" w:rsidP="00EA4692">
      <w:pPr>
        <w:rPr>
          <w:u w:val="single"/>
        </w:rPr>
      </w:pPr>
    </w:p>
    <w:p w14:paraId="43C718D2" w14:textId="77777777" w:rsidR="00AF432A" w:rsidRDefault="00AF432A" w:rsidP="00EA4692"/>
    <w:p w14:paraId="4810112C" w14:textId="77777777" w:rsidR="00AF432A" w:rsidRDefault="00AF432A" w:rsidP="00EA4692"/>
    <w:p w14:paraId="2B6F9981" w14:textId="77777777" w:rsidR="00AF432A" w:rsidRDefault="00AF432A" w:rsidP="00EA4692"/>
    <w:p w14:paraId="7360BF81" w14:textId="77777777" w:rsidR="00AF432A" w:rsidRDefault="00AF432A" w:rsidP="00EA4692"/>
    <w:p w14:paraId="619FA94E" w14:textId="77777777" w:rsidR="00AF432A" w:rsidRDefault="00AF432A" w:rsidP="00EA4692"/>
    <w:p w14:paraId="452EEF7A" w14:textId="77777777" w:rsidR="00AF432A" w:rsidRDefault="00AF432A" w:rsidP="00EA4692"/>
    <w:p w14:paraId="34A5E281" w14:textId="77777777" w:rsidR="00AF432A" w:rsidRDefault="00AF432A" w:rsidP="00EA4692"/>
    <w:p w14:paraId="5AEF37C4" w14:textId="77777777" w:rsidR="00AF432A" w:rsidRDefault="00AF432A" w:rsidP="00EA4692"/>
    <w:p w14:paraId="263B504B" w14:textId="77777777" w:rsidR="00AF432A" w:rsidRDefault="00AF432A" w:rsidP="00EA4692"/>
    <w:p w14:paraId="4C840AE9" w14:textId="77777777" w:rsidR="00AF432A" w:rsidRDefault="00AF432A" w:rsidP="00EA4692"/>
    <w:p w14:paraId="00A3794B" w14:textId="77777777" w:rsidR="00AF432A" w:rsidRDefault="00AF432A" w:rsidP="00EA4692"/>
    <w:p w14:paraId="1A70F443" w14:textId="77777777" w:rsidR="00AF432A" w:rsidRDefault="00AF432A" w:rsidP="00EA4692"/>
    <w:p w14:paraId="7A5762CA" w14:textId="77777777" w:rsidR="00AF432A" w:rsidRDefault="00AF432A" w:rsidP="00EA4692"/>
    <w:p w14:paraId="0575CA6C" w14:textId="77777777" w:rsidR="00AF432A" w:rsidRDefault="00AF432A" w:rsidP="00EA4692"/>
    <w:p w14:paraId="12E343D0" w14:textId="77777777" w:rsidR="00AF432A" w:rsidRDefault="00AF432A" w:rsidP="00EA4692"/>
    <w:p w14:paraId="33AD4D58" w14:textId="77777777" w:rsidR="004607D9" w:rsidRPr="004607D9" w:rsidRDefault="004607D9" w:rsidP="004607D9">
      <w:pPr>
        <w:pStyle w:val="Ttulo1"/>
      </w:pPr>
      <w:bookmarkStart w:id="2" w:name="_Toc119670535"/>
      <w:bookmarkEnd w:id="0"/>
      <w:r>
        <w:t>ACCESO</w:t>
      </w:r>
      <w:r w:rsidR="00AF432A">
        <w:t xml:space="preserve"> </w:t>
      </w:r>
      <w:r>
        <w:t>Y</w:t>
      </w:r>
      <w:r w:rsidR="00AF432A">
        <w:t xml:space="preserve"> AUTENTICACIÓN</w:t>
      </w:r>
      <w:bookmarkEnd w:id="2"/>
    </w:p>
    <w:p w14:paraId="1A7CE716" w14:textId="77777777" w:rsidR="004607D9" w:rsidRDefault="00EA4692" w:rsidP="004607D9">
      <w:r>
        <w:t>El acceso se lleva a cabo a través de un navegador Web utilizando la URL:</w:t>
      </w:r>
      <w:bookmarkStart w:id="3" w:name="_Toc101255305"/>
    </w:p>
    <w:p w14:paraId="44BA00B9" w14:textId="77777777" w:rsidR="004607D9" w:rsidRPr="00F63093" w:rsidRDefault="00717CE9" w:rsidP="004607D9">
      <w:pPr>
        <w:jc w:val="center"/>
        <w:rPr>
          <w:caps/>
          <w:color w:val="FF0000"/>
          <w:u w:val="single"/>
        </w:rPr>
      </w:pPr>
      <w:hyperlink r:id="rId8" w:history="1">
        <w:r w:rsidR="00EA4692" w:rsidRPr="003F28C9">
          <w:rPr>
            <w:rStyle w:val="Hipervnculo"/>
          </w:rPr>
          <w:t>http://spobiebasp01:8080/cas/login</w:t>
        </w:r>
      </w:hyperlink>
    </w:p>
    <w:p w14:paraId="2EBA88DB" w14:textId="77777777" w:rsidR="00EA4692" w:rsidRPr="004607D9" w:rsidRDefault="00EA4692" w:rsidP="004607D9">
      <w:r>
        <w:t>Esta URL le llevará a la página de acceso al portal, donde podrá verificar su identidad introduciendo su nombre y contraseña.</w:t>
      </w:r>
      <w:bookmarkEnd w:id="3"/>
      <w:r>
        <w:t xml:space="preserve"> El nombre deberá ser introducido en la sección escribible de la pantalla principal. Después, se podrá pulsar el tabulador para introducir la contraseña y finalizar la autentificación pulsando el botón de “Iniciar Sesión”.</w:t>
      </w:r>
    </w:p>
    <w:p w14:paraId="4521169F" w14:textId="77777777" w:rsidR="00C1475F" w:rsidRDefault="00EA4692" w:rsidP="00C1475F">
      <w:pPr>
        <w:keepNext/>
      </w:pPr>
      <w:r>
        <w:rPr>
          <w:noProof/>
          <w:lang w:eastAsia="es-ES"/>
        </w:rPr>
        <w:drawing>
          <wp:inline distT="0" distB="0" distL="0" distR="0" wp14:anchorId="751E7369" wp14:editId="2C3E739D">
            <wp:extent cx="5396497" cy="1658679"/>
            <wp:effectExtent l="152400" t="152400" r="356870" b="360680"/>
            <wp:docPr id="3" name="Imagen 3" descr="descripció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15756" cy="1664598"/>
                    </a:xfrm>
                    <a:prstGeom prst="rect">
                      <a:avLst/>
                    </a:prstGeom>
                    <a:ln>
                      <a:noFill/>
                    </a:ln>
                    <a:effectLst>
                      <a:outerShdw blurRad="292100" dist="139700" dir="2700000" algn="tl" rotWithShape="0">
                        <a:srgbClr val="333333">
                          <a:alpha val="65000"/>
                        </a:srgbClr>
                      </a:outerShdw>
                    </a:effectLst>
                  </pic:spPr>
                </pic:pic>
              </a:graphicData>
            </a:graphic>
          </wp:inline>
        </w:drawing>
      </w:r>
    </w:p>
    <w:p w14:paraId="216D9C2B" w14:textId="77777777" w:rsidR="00EA4692" w:rsidRDefault="00C1475F" w:rsidP="00C1475F">
      <w:pPr>
        <w:pStyle w:val="Descripcin"/>
        <w:jc w:val="center"/>
      </w:pPr>
      <w:r>
        <w:t xml:space="preserve">Ilustración </w:t>
      </w:r>
      <w:r w:rsidR="00717CE9">
        <w:fldChar w:fldCharType="begin"/>
      </w:r>
      <w:r w:rsidR="00717CE9">
        <w:instrText xml:space="preserve"> SEQ Ilustración \* ARABIC </w:instrText>
      </w:r>
      <w:r w:rsidR="00717CE9">
        <w:fldChar w:fldCharType="separate"/>
      </w:r>
      <w:r w:rsidR="000523D1">
        <w:rPr>
          <w:noProof/>
        </w:rPr>
        <w:t>1</w:t>
      </w:r>
      <w:r w:rsidR="00717CE9">
        <w:rPr>
          <w:noProof/>
        </w:rPr>
        <w:fldChar w:fldCharType="end"/>
      </w:r>
      <w:r>
        <w:t>: Pantalla de autenticación.</w:t>
      </w:r>
    </w:p>
    <w:p w14:paraId="050CDF43" w14:textId="77777777" w:rsidR="00C1475F" w:rsidRDefault="00C1475F" w:rsidP="004607D9"/>
    <w:p w14:paraId="59DDC54F" w14:textId="666D31DC" w:rsidR="004607D9" w:rsidRDefault="00EA4692" w:rsidP="004607D9">
      <w:pPr>
        <w:rPr>
          <w:color w:val="FF0000"/>
        </w:rPr>
      </w:pPr>
      <w:r>
        <w:t xml:space="preserve">Una vez autentificado, podrá acceder a la aplicación, la cual se muestra en la imagen de abajo. En caso de que hubiera un error en el proceso de autentificación, se mostrará un mensaje en el que notifica la causa del error. En caso de que no pudiera solucionar el error, deberá contactar </w:t>
      </w:r>
      <w:r w:rsidR="00C1425B" w:rsidRPr="00C1425B">
        <w:rPr>
          <w:color w:val="000000" w:themeColor="text1"/>
        </w:rPr>
        <w:t>al administrador de la aplicación.</w:t>
      </w:r>
    </w:p>
    <w:p w14:paraId="2BE75BD7" w14:textId="77777777" w:rsidR="006516B9" w:rsidRDefault="00EA4692" w:rsidP="006516B9">
      <w:pPr>
        <w:keepNext/>
      </w:pPr>
      <w:r>
        <w:rPr>
          <w:noProof/>
          <w:lang w:eastAsia="es-ES"/>
        </w:rPr>
        <w:lastRenderedPageBreak/>
        <w:drawing>
          <wp:inline distT="0" distB="0" distL="0" distR="0" wp14:anchorId="72E61A3C" wp14:editId="00896597">
            <wp:extent cx="5391112" cy="2232837"/>
            <wp:effectExtent l="152400" t="152400" r="362585" b="3581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8905" cy="2277482"/>
                    </a:xfrm>
                    <a:prstGeom prst="rect">
                      <a:avLst/>
                    </a:prstGeom>
                    <a:ln>
                      <a:noFill/>
                    </a:ln>
                    <a:effectLst>
                      <a:outerShdw blurRad="292100" dist="139700" dir="2700000" algn="tl" rotWithShape="0">
                        <a:srgbClr val="333333">
                          <a:alpha val="65000"/>
                        </a:srgbClr>
                      </a:outerShdw>
                    </a:effectLst>
                  </pic:spPr>
                </pic:pic>
              </a:graphicData>
            </a:graphic>
          </wp:inline>
        </w:drawing>
      </w:r>
    </w:p>
    <w:p w14:paraId="65BB0F69" w14:textId="5C0D167D" w:rsidR="00EA4692" w:rsidRDefault="006516B9" w:rsidP="006516B9">
      <w:pPr>
        <w:pStyle w:val="Descripcin"/>
        <w:jc w:val="center"/>
      </w:pPr>
      <w:r>
        <w:t xml:space="preserve">Ilustración </w:t>
      </w:r>
      <w:r w:rsidR="00717CE9">
        <w:fldChar w:fldCharType="begin"/>
      </w:r>
      <w:r w:rsidR="00717CE9">
        <w:instrText xml:space="preserve"> SEQ Ilustración \* ARABIC </w:instrText>
      </w:r>
      <w:r w:rsidR="00717CE9">
        <w:fldChar w:fldCharType="separate"/>
      </w:r>
      <w:r w:rsidR="000523D1">
        <w:rPr>
          <w:noProof/>
        </w:rPr>
        <w:t>2</w:t>
      </w:r>
      <w:r w:rsidR="00717CE9">
        <w:rPr>
          <w:noProof/>
        </w:rPr>
        <w:fldChar w:fldCharType="end"/>
      </w:r>
      <w:r>
        <w:t>: Visión completa de la pantalla principal.</w:t>
      </w:r>
    </w:p>
    <w:p w14:paraId="7D24AEAB" w14:textId="50F15715" w:rsidR="00716AE7" w:rsidRDefault="00716AE7" w:rsidP="00716AE7">
      <w:r>
        <w:t>Toda la gestión de permisos y usuarios se hace desde el módulo de administración/gestión y validación de usuarios</w:t>
      </w:r>
      <w:r w:rsidR="00A13CCA">
        <w:t>:</w:t>
      </w:r>
    </w:p>
    <w:p w14:paraId="75DE3A06" w14:textId="77777777" w:rsidR="00A13CCA" w:rsidRPr="00A96696" w:rsidRDefault="00A13CCA" w:rsidP="00A13CCA">
      <w:pPr>
        <w:pStyle w:val="Prrafodelista"/>
        <w:numPr>
          <w:ilvl w:val="0"/>
          <w:numId w:val="9"/>
        </w:numPr>
        <w:jc w:val="left"/>
        <w:rPr>
          <w:rFonts w:cstheme="minorHAnsi"/>
        </w:rPr>
      </w:pPr>
      <w:r w:rsidRPr="00A96696">
        <w:rPr>
          <w:rFonts w:cstheme="minorHAnsi"/>
          <w:b/>
        </w:rPr>
        <w:t>Gestión de Roles:</w:t>
      </w:r>
      <w:r w:rsidRPr="00A96696">
        <w:rPr>
          <w:rFonts w:cstheme="minorHAnsi"/>
        </w:rPr>
        <w:t xml:space="preserve"> Desde esta pantalla es posible gestionar los roles disponibles en la aplicación. Por ejemplo, podría identificarse un rol como los usuarios administradores (y a esos usuarios se les dará acceso a las aplicaciones de administración), o los usuarios encargados de la validación de indicadores (asignando acceso a la aplicación correspondiente), los usuarios del área XYZ (a los que se </w:t>
      </w:r>
      <w:proofErr w:type="gramStart"/>
      <w:r w:rsidRPr="00A96696">
        <w:rPr>
          <w:rFonts w:cstheme="minorHAnsi"/>
        </w:rPr>
        <w:t>les</w:t>
      </w:r>
      <w:proofErr w:type="gramEnd"/>
      <w:r w:rsidRPr="00A96696">
        <w:rPr>
          <w:rFonts w:cstheme="minorHAnsi"/>
        </w:rPr>
        <w:t xml:space="preserve"> autorizará el acceso a una serie de indicadores específicos de su área).</w:t>
      </w:r>
    </w:p>
    <w:p w14:paraId="55A690E0" w14:textId="731E0DBA" w:rsidR="00A13CCA" w:rsidRPr="00A13CCA" w:rsidRDefault="00A13CCA" w:rsidP="00716AE7">
      <w:pPr>
        <w:pStyle w:val="Prrafodelista"/>
        <w:numPr>
          <w:ilvl w:val="0"/>
          <w:numId w:val="9"/>
        </w:numPr>
        <w:jc w:val="left"/>
        <w:rPr>
          <w:rFonts w:cstheme="minorHAnsi"/>
        </w:rPr>
      </w:pPr>
      <w:r>
        <w:rPr>
          <w:rFonts w:cstheme="minorHAnsi"/>
          <w:b/>
        </w:rPr>
        <w:t xml:space="preserve">Gestión y </w:t>
      </w:r>
      <w:r w:rsidRPr="00A96696">
        <w:rPr>
          <w:rFonts w:cstheme="minorHAnsi"/>
          <w:b/>
        </w:rPr>
        <w:t>Validación de Usuarios</w:t>
      </w:r>
      <w:r w:rsidRPr="00A96696">
        <w:rPr>
          <w:rFonts w:eastAsia="Times New Roman" w:cstheme="minorHAnsi"/>
          <w:lang w:eastAsia="es-ES"/>
        </w:rPr>
        <w:t>: Desde esta pantalla es posible gestionar la configuración de los usuarios tanto desde el punto de vista informativo e integración con otros sistemas, así como la parametrización de seguridad (roles asignados, etc.).</w:t>
      </w:r>
    </w:p>
    <w:p w14:paraId="60014ACE" w14:textId="557574BC" w:rsidR="00A13CCA" w:rsidRPr="00A13CCA" w:rsidRDefault="00A13CCA" w:rsidP="00716AE7">
      <w:pPr>
        <w:pStyle w:val="Prrafodelista"/>
        <w:numPr>
          <w:ilvl w:val="0"/>
          <w:numId w:val="9"/>
        </w:numPr>
        <w:jc w:val="left"/>
        <w:rPr>
          <w:rFonts w:cstheme="minorHAnsi"/>
        </w:rPr>
      </w:pPr>
      <w:r>
        <w:rPr>
          <w:rFonts w:cstheme="minorHAnsi"/>
          <w:b/>
        </w:rPr>
        <w:t>Gestión de aplicaciones</w:t>
      </w:r>
      <w:r w:rsidRPr="00A13CCA">
        <w:rPr>
          <w:rFonts w:cstheme="minorHAnsi"/>
        </w:rPr>
        <w:t>:</w:t>
      </w:r>
      <w:r>
        <w:rPr>
          <w:rFonts w:cstheme="minorHAnsi"/>
        </w:rPr>
        <w:t xml:space="preserve"> Desde aquí podemos gestionar las diferentes aplicaciones o módulos y sus grupos.</w:t>
      </w:r>
    </w:p>
    <w:p w14:paraId="261ACD39" w14:textId="2D1B306E" w:rsidR="00716AE7" w:rsidRDefault="00716AE7" w:rsidP="00716AE7">
      <w:r>
        <w:rPr>
          <w:noProof/>
          <w:lang w:eastAsia="es-ES"/>
        </w:rPr>
        <w:lastRenderedPageBreak/>
        <w:drawing>
          <wp:inline distT="0" distB="0" distL="0" distR="0" wp14:anchorId="3C8F5B94" wp14:editId="2DFF3B02">
            <wp:extent cx="5400040" cy="38354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835400"/>
                    </a:xfrm>
                    <a:prstGeom prst="rect">
                      <a:avLst/>
                    </a:prstGeom>
                  </pic:spPr>
                </pic:pic>
              </a:graphicData>
            </a:graphic>
          </wp:inline>
        </w:drawing>
      </w:r>
    </w:p>
    <w:p w14:paraId="071DC102" w14:textId="698232CB" w:rsidR="00716AE7" w:rsidRDefault="00716AE7" w:rsidP="00716AE7">
      <w:r>
        <w:rPr>
          <w:noProof/>
          <w:lang w:eastAsia="es-ES"/>
        </w:rPr>
        <w:drawing>
          <wp:inline distT="0" distB="0" distL="0" distR="0" wp14:anchorId="69DBC2B4" wp14:editId="20C0184D">
            <wp:extent cx="5400040" cy="1980565"/>
            <wp:effectExtent l="0" t="0" r="0" b="63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980565"/>
                    </a:xfrm>
                    <a:prstGeom prst="rect">
                      <a:avLst/>
                    </a:prstGeom>
                  </pic:spPr>
                </pic:pic>
              </a:graphicData>
            </a:graphic>
          </wp:inline>
        </w:drawing>
      </w:r>
    </w:p>
    <w:p w14:paraId="42E38457" w14:textId="478E0ABA" w:rsidR="00716AE7" w:rsidRDefault="00716AE7" w:rsidP="00716AE7">
      <w:r>
        <w:rPr>
          <w:noProof/>
          <w:lang w:eastAsia="es-ES"/>
        </w:rPr>
        <w:lastRenderedPageBreak/>
        <w:drawing>
          <wp:inline distT="0" distB="0" distL="0" distR="0" wp14:anchorId="2F3E4F59" wp14:editId="177CBC04">
            <wp:extent cx="5400040" cy="30353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035300"/>
                    </a:xfrm>
                    <a:prstGeom prst="rect">
                      <a:avLst/>
                    </a:prstGeom>
                  </pic:spPr>
                </pic:pic>
              </a:graphicData>
            </a:graphic>
          </wp:inline>
        </w:drawing>
      </w:r>
    </w:p>
    <w:p w14:paraId="29ABA33F" w14:textId="77777777" w:rsidR="00716AE7" w:rsidRPr="00716AE7" w:rsidRDefault="00716AE7" w:rsidP="00716AE7"/>
    <w:p w14:paraId="544B13D9" w14:textId="77777777" w:rsidR="00EA4692" w:rsidRDefault="004607D9" w:rsidP="00EA4692">
      <w:pPr>
        <w:pStyle w:val="Ttulo1"/>
      </w:pPr>
      <w:bookmarkStart w:id="4" w:name="_Toc119670536"/>
      <w:r>
        <w:t>MÓDULOS BÁSICOS</w:t>
      </w:r>
      <w:bookmarkEnd w:id="4"/>
    </w:p>
    <w:p w14:paraId="5F454A77" w14:textId="6883D789" w:rsidR="00EA4692" w:rsidRDefault="00EA4692" w:rsidP="00EA4692">
      <w:r>
        <w:t xml:space="preserve">La solución se estructura en módulos que se autorizan en función del perfil para cada </w:t>
      </w:r>
      <w:r w:rsidR="00732730">
        <w:t>usuario(rol),</w:t>
      </w:r>
      <w:r>
        <w:t xml:space="preserve"> pero de forma general los usuarios tendrán acceso a un conjunto de módulos mínimo</w:t>
      </w:r>
      <w:r w:rsidR="00C1425B">
        <w:t>s</w:t>
      </w:r>
      <w:r w:rsidR="00732730">
        <w:t xml:space="preserve">, dentro de estos módulos se pueden restringir ciertas funcionalidades dependiendo del tipo de usuario. </w:t>
      </w:r>
    </w:p>
    <w:p w14:paraId="7E8E0AEE" w14:textId="77777777" w:rsidR="00EA4692" w:rsidRDefault="00EA4692" w:rsidP="00EA4692">
      <w:r>
        <w:t>El acceso a los diferentes módulos de la aplicación se lleva a cabo a través de las opciones del menú de la parte superior derecha que aparece en todas las pantallas de la solución.</w:t>
      </w:r>
    </w:p>
    <w:p w14:paraId="2A465A87" w14:textId="18F2D24C" w:rsidR="006516B9" w:rsidRDefault="00716AE7" w:rsidP="006516B9">
      <w:pPr>
        <w:keepNext/>
        <w:jc w:val="center"/>
      </w:pPr>
      <w:r>
        <w:rPr>
          <w:noProof/>
          <w:lang w:eastAsia="es-ES"/>
        </w:rPr>
        <w:drawing>
          <wp:inline distT="0" distB="0" distL="0" distR="0" wp14:anchorId="367A77DD" wp14:editId="740D2BD5">
            <wp:extent cx="5400040" cy="224790"/>
            <wp:effectExtent l="0" t="0" r="0" b="381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24790"/>
                    </a:xfrm>
                    <a:prstGeom prst="rect">
                      <a:avLst/>
                    </a:prstGeom>
                  </pic:spPr>
                </pic:pic>
              </a:graphicData>
            </a:graphic>
          </wp:inline>
        </w:drawing>
      </w:r>
    </w:p>
    <w:p w14:paraId="2358C620" w14:textId="77777777" w:rsidR="00EA4692" w:rsidRPr="00666701" w:rsidRDefault="00EA4692" w:rsidP="00EA4692">
      <w:r>
        <w:t xml:space="preserve">La opción </w:t>
      </w:r>
      <w:r>
        <w:rPr>
          <w:b/>
        </w:rPr>
        <w:t>Más</w:t>
      </w:r>
      <w:r>
        <w:t xml:space="preserve"> abre una nueva ventana que nos da acceso a nuevas opciones:</w:t>
      </w:r>
    </w:p>
    <w:p w14:paraId="1FB5806F" w14:textId="2274DFC8" w:rsidR="00EA4692" w:rsidRDefault="00716AE7" w:rsidP="001476A0">
      <w:pPr>
        <w:jc w:val="center"/>
      </w:pPr>
      <w:r>
        <w:rPr>
          <w:noProof/>
          <w:lang w:eastAsia="es-ES"/>
        </w:rPr>
        <w:lastRenderedPageBreak/>
        <w:drawing>
          <wp:inline distT="0" distB="0" distL="0" distR="0" wp14:anchorId="78B9B4C0" wp14:editId="07581354">
            <wp:extent cx="2533650" cy="43434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33650" cy="4343400"/>
                    </a:xfrm>
                    <a:prstGeom prst="rect">
                      <a:avLst/>
                    </a:prstGeom>
                  </pic:spPr>
                </pic:pic>
              </a:graphicData>
            </a:graphic>
          </wp:inline>
        </w:drawing>
      </w:r>
    </w:p>
    <w:p w14:paraId="1662E558" w14:textId="77777777" w:rsidR="0025694D" w:rsidRDefault="0025694D" w:rsidP="0025694D">
      <w:pPr>
        <w:pStyle w:val="Descripcin"/>
        <w:jc w:val="center"/>
      </w:pPr>
      <w:r>
        <w:t xml:space="preserve">Ilustración </w:t>
      </w:r>
      <w:r w:rsidR="00717CE9">
        <w:fldChar w:fldCharType="begin"/>
      </w:r>
      <w:r w:rsidR="00717CE9">
        <w:instrText xml:space="preserve"> SEQ Ilustración \* ARABIC </w:instrText>
      </w:r>
      <w:r w:rsidR="00717CE9">
        <w:fldChar w:fldCharType="separate"/>
      </w:r>
      <w:r>
        <w:rPr>
          <w:noProof/>
        </w:rPr>
        <w:t>3</w:t>
      </w:r>
      <w:r w:rsidR="00717CE9">
        <w:rPr>
          <w:noProof/>
        </w:rPr>
        <w:fldChar w:fldCharType="end"/>
      </w:r>
      <w:r>
        <w:t>: Menú de acceso a los módulos.</w:t>
      </w:r>
    </w:p>
    <w:p w14:paraId="2BAFE7F8" w14:textId="77777777" w:rsidR="0025694D" w:rsidRDefault="0025694D" w:rsidP="001476A0">
      <w:pPr>
        <w:jc w:val="center"/>
      </w:pPr>
    </w:p>
    <w:p w14:paraId="1F467EEF" w14:textId="3EB7F8FB" w:rsidR="00A13CCA" w:rsidRDefault="00A13CCA" w:rsidP="00EA4692">
      <w:pPr>
        <w:jc w:val="center"/>
      </w:pPr>
    </w:p>
    <w:p w14:paraId="417B3FEC" w14:textId="77777777" w:rsidR="00A13CCA" w:rsidRDefault="00A13CCA" w:rsidP="00A13CCA">
      <w:r>
        <w:t>Los módulos son los siguientes:</w:t>
      </w:r>
    </w:p>
    <w:p w14:paraId="30500645" w14:textId="77777777" w:rsidR="00A13CCA" w:rsidRDefault="00A13CCA" w:rsidP="00A13CCA">
      <w:pPr>
        <w:pStyle w:val="Prrafodelista"/>
        <w:keepNext/>
        <w:numPr>
          <w:ilvl w:val="0"/>
          <w:numId w:val="9"/>
        </w:numPr>
      </w:pPr>
      <w:r>
        <w:rPr>
          <w:b/>
          <w:bCs/>
        </w:rPr>
        <w:t>Blog</w:t>
      </w:r>
      <w:r>
        <w:t>: Este módulo es utilizado por los administradores de la plataforma para comunicar noticias de ámbito general, por ejemplo, si se ha planificado alguna parada del sistema o se ha incluido alguna nueva funcionalidad en la aplicación.</w:t>
      </w:r>
    </w:p>
    <w:p w14:paraId="090D4E20" w14:textId="77777777" w:rsidR="00A13CCA" w:rsidRDefault="00A13CCA" w:rsidP="00A13CCA">
      <w:pPr>
        <w:pStyle w:val="Prrafodelista"/>
        <w:keepNext/>
        <w:numPr>
          <w:ilvl w:val="0"/>
          <w:numId w:val="9"/>
        </w:numPr>
      </w:pPr>
      <w:r w:rsidRPr="00C050AA">
        <w:rPr>
          <w:b/>
          <w:bCs/>
        </w:rPr>
        <w:t>Cuadro de Mando:</w:t>
      </w:r>
      <w:r>
        <w:t xml:space="preserve"> Este es el módulo principal de la solución que permite la visualización de los indicadores para cada uno de los ámbitos/sistemas incluidos dentro de la aplicación.</w:t>
      </w:r>
    </w:p>
    <w:p w14:paraId="5E7AD8EC" w14:textId="77777777" w:rsidR="00A13CCA" w:rsidRDefault="00A13CCA" w:rsidP="00A13CCA">
      <w:pPr>
        <w:pStyle w:val="Prrafodelista"/>
        <w:keepNext/>
        <w:numPr>
          <w:ilvl w:val="0"/>
          <w:numId w:val="9"/>
        </w:numPr>
      </w:pPr>
      <w:r w:rsidRPr="00C050AA">
        <w:rPr>
          <w:b/>
          <w:bCs/>
        </w:rPr>
        <w:t>Diccionario:</w:t>
      </w:r>
      <w:r>
        <w:t xml:space="preserve"> Este módulo da acceso a la información explicativa de cómo se han calculado cada uno de los indicadores de la plataforma y su objetivo principal es ofrecer </w:t>
      </w:r>
      <w:r>
        <w:lastRenderedPageBreak/>
        <w:t>un definición único y común para todos los usuarios de la plataforma que evite malinterpretaciones de los datos presentes en la solución.</w:t>
      </w:r>
    </w:p>
    <w:p w14:paraId="29E0B186" w14:textId="77777777" w:rsidR="00A13CCA" w:rsidRDefault="00A13CCA" w:rsidP="00A13CCA">
      <w:pPr>
        <w:pStyle w:val="Prrafodelista"/>
        <w:keepNext/>
        <w:numPr>
          <w:ilvl w:val="0"/>
          <w:numId w:val="9"/>
        </w:numPr>
      </w:pPr>
      <w:r>
        <w:rPr>
          <w:b/>
          <w:bCs/>
        </w:rPr>
        <w:t xml:space="preserve">Carga de Datos: </w:t>
      </w:r>
      <w:r>
        <w:rPr>
          <w:bCs/>
        </w:rPr>
        <w:t xml:space="preserve">Este módulo permite </w:t>
      </w:r>
      <w:r>
        <w:t>subir ficheros en formato Excel (manteniendo siempre un formato común) al repositorio de datos centralizado.</w:t>
      </w:r>
    </w:p>
    <w:p w14:paraId="2C0728B7" w14:textId="77777777" w:rsidR="00A13CCA" w:rsidRDefault="00A13CCA" w:rsidP="00A13CCA">
      <w:pPr>
        <w:pStyle w:val="Prrafodelista"/>
        <w:keepNext/>
        <w:numPr>
          <w:ilvl w:val="0"/>
          <w:numId w:val="9"/>
        </w:numPr>
      </w:pPr>
      <w:r w:rsidRPr="00C050AA">
        <w:rPr>
          <w:b/>
          <w:bCs/>
        </w:rPr>
        <w:t>Informes:</w:t>
      </w:r>
      <w:r>
        <w:t xml:space="preserve"> Este módulo presenta un listado para la consulta de los informes realizados por el área para cumplimentar la información resumida que se muestra a través de los indicadores del módulo de Cuadro de Mando.</w:t>
      </w:r>
    </w:p>
    <w:p w14:paraId="29B1AF73" w14:textId="77777777" w:rsidR="00A13CCA" w:rsidRDefault="00A13CCA" w:rsidP="00A13CCA">
      <w:pPr>
        <w:pStyle w:val="Prrafodelista"/>
        <w:keepNext/>
        <w:numPr>
          <w:ilvl w:val="0"/>
          <w:numId w:val="9"/>
        </w:numPr>
      </w:pPr>
      <w:r>
        <w:rPr>
          <w:b/>
          <w:bCs/>
        </w:rPr>
        <w:t>Buscador:</w:t>
      </w:r>
      <w:r>
        <w:t xml:space="preserve"> Este módulo sirve para buscar conceptos e indicadores en el cuadro de mando.</w:t>
      </w:r>
    </w:p>
    <w:p w14:paraId="20A4A6BF" w14:textId="77777777" w:rsidR="00A13CCA" w:rsidRDefault="00A13CCA" w:rsidP="00A13CCA">
      <w:pPr>
        <w:pStyle w:val="Prrafodelista"/>
        <w:keepNext/>
        <w:numPr>
          <w:ilvl w:val="0"/>
          <w:numId w:val="9"/>
        </w:numPr>
      </w:pPr>
      <w:r>
        <w:rPr>
          <w:b/>
          <w:bCs/>
        </w:rPr>
        <w:t>Ejecución de procesos:</w:t>
      </w:r>
      <w:r>
        <w:t xml:space="preserve"> Este módulo permite la ejecución de procesos. Normalmente recarga de los datos o reenvío de informes.</w:t>
      </w:r>
    </w:p>
    <w:p w14:paraId="5C250CD6" w14:textId="666BCDCC" w:rsidR="00A13CCA" w:rsidRPr="00A13CCA" w:rsidRDefault="00A13CCA" w:rsidP="00A13CCA">
      <w:pPr>
        <w:pStyle w:val="Prrafodelista"/>
        <w:keepNext/>
        <w:numPr>
          <w:ilvl w:val="0"/>
          <w:numId w:val="9"/>
        </w:numPr>
      </w:pPr>
      <w:r>
        <w:rPr>
          <w:b/>
          <w:bCs/>
        </w:rPr>
        <w:t>Datos manuales:</w:t>
      </w:r>
      <w:r>
        <w:t xml:space="preserve"> Desde este módulo se pueden modificar datos presentes en el cuadro de mando de una forma manual.</w:t>
      </w:r>
    </w:p>
    <w:p w14:paraId="50B0E420" w14:textId="2248C11C" w:rsidR="00EA4692" w:rsidRPr="00A96696" w:rsidRDefault="00EA4692" w:rsidP="00EA4692">
      <w:pPr>
        <w:pStyle w:val="Prrafodelista"/>
        <w:numPr>
          <w:ilvl w:val="0"/>
          <w:numId w:val="9"/>
        </w:numPr>
        <w:jc w:val="left"/>
        <w:rPr>
          <w:rFonts w:cstheme="minorHAnsi"/>
        </w:rPr>
      </w:pPr>
      <w:r w:rsidRPr="00A96696">
        <w:rPr>
          <w:rFonts w:cstheme="minorHAnsi"/>
          <w:b/>
        </w:rPr>
        <w:t>Validación de Ámbitos:</w:t>
      </w:r>
      <w:r w:rsidRPr="00A96696">
        <w:rPr>
          <w:rFonts w:cstheme="minorHAnsi"/>
        </w:rPr>
        <w:t xml:space="preserve"> Con este módulo se podrá gestionar los datos visibles en cada uno de los ámbitos del Cuadro de Mando. </w:t>
      </w:r>
    </w:p>
    <w:p w14:paraId="24DDEF56" w14:textId="32C77FBD" w:rsidR="00EA4692" w:rsidRDefault="00EA4692" w:rsidP="00A13CCA">
      <w:pPr>
        <w:pStyle w:val="Prrafodelista"/>
        <w:numPr>
          <w:ilvl w:val="0"/>
          <w:numId w:val="9"/>
        </w:numPr>
        <w:jc w:val="left"/>
        <w:rPr>
          <w:rFonts w:cstheme="minorHAnsi"/>
        </w:rPr>
      </w:pPr>
      <w:r w:rsidRPr="00A96696">
        <w:rPr>
          <w:rFonts w:cstheme="minorHAnsi"/>
          <w:b/>
        </w:rPr>
        <w:t>Gestión de Caches</w:t>
      </w:r>
      <w:r w:rsidRPr="00A96696">
        <w:rPr>
          <w:rFonts w:cstheme="minorHAnsi"/>
        </w:rPr>
        <w:t>: Este botón vaciará de forma manual las caches de la aplicación.</w:t>
      </w:r>
      <w:r w:rsidR="00A13CCA">
        <w:rPr>
          <w:rFonts w:cstheme="minorHAnsi"/>
        </w:rPr>
        <w:t xml:space="preserve"> </w:t>
      </w:r>
    </w:p>
    <w:p w14:paraId="2A7C4E3A" w14:textId="77777777" w:rsidR="00A13CCA" w:rsidRPr="00A13CCA" w:rsidRDefault="00A13CCA" w:rsidP="00A13CCA">
      <w:pPr>
        <w:rPr>
          <w:rFonts w:cstheme="minorHAnsi"/>
        </w:rPr>
      </w:pPr>
    </w:p>
    <w:p w14:paraId="71337B40" w14:textId="439B1F7D" w:rsidR="00EA4692" w:rsidRPr="00881CCD" w:rsidRDefault="00EA4692" w:rsidP="00EA4692">
      <w:pPr>
        <w:pStyle w:val="NOTA"/>
        <w:rPr>
          <w:color w:val="FF0000"/>
        </w:rPr>
      </w:pPr>
      <w:r>
        <w:t xml:space="preserve">Es importante destacar que las opciones disponibles en este menú dependen de los permisos de los usuarios por lo que es posible que cuando accedan el contenido disponible </w:t>
      </w:r>
      <w:r w:rsidR="00EA2428">
        <w:t>varíe</w:t>
      </w:r>
      <w:r>
        <w:t xml:space="preserve"> ligeramente respecto a lo representado en esta imagen pudiendo incluir más o menos opciones en función de su perfil de usuario.</w:t>
      </w:r>
    </w:p>
    <w:p w14:paraId="5F0C2B40" w14:textId="77777777" w:rsidR="00EA4692" w:rsidRDefault="00EA4692" w:rsidP="00EA4692"/>
    <w:p w14:paraId="70E430C1" w14:textId="77777777" w:rsidR="00EA4692" w:rsidRDefault="00EA4692" w:rsidP="00EA4692"/>
    <w:p w14:paraId="7D2F5BA3" w14:textId="77777777" w:rsidR="00EA4692" w:rsidRDefault="00EA4692" w:rsidP="00EA4692"/>
    <w:p w14:paraId="1CDB826A" w14:textId="77777777" w:rsidR="00EA4692" w:rsidRDefault="00EA4692" w:rsidP="00EA4692"/>
    <w:p w14:paraId="2C26DC46" w14:textId="77777777" w:rsidR="00EA4692" w:rsidRDefault="00EA4692" w:rsidP="00EA4692"/>
    <w:p w14:paraId="69DD3302" w14:textId="77777777" w:rsidR="00EA4692" w:rsidRDefault="00EA4692" w:rsidP="00EA4692"/>
    <w:p w14:paraId="65FABBCD" w14:textId="77777777" w:rsidR="00EA4692" w:rsidRDefault="00EA4692" w:rsidP="00EA4692"/>
    <w:p w14:paraId="5F038CC6" w14:textId="77777777" w:rsidR="00EA4692" w:rsidRDefault="00EA4692" w:rsidP="00EA4692"/>
    <w:p w14:paraId="263C77F3" w14:textId="77777777" w:rsidR="00EA2428" w:rsidRDefault="00EA2428" w:rsidP="00EA4692"/>
    <w:p w14:paraId="78D26DF4" w14:textId="77777777" w:rsidR="00EA2428" w:rsidRDefault="00EA2428" w:rsidP="00EA4692"/>
    <w:p w14:paraId="3950B13B" w14:textId="4B8D34C6" w:rsidR="00A13CCA" w:rsidRPr="00EA4692" w:rsidRDefault="00A13CCA" w:rsidP="00EA4692">
      <w:r>
        <w:br w:type="page"/>
      </w:r>
    </w:p>
    <w:p w14:paraId="746861AA" w14:textId="77777777" w:rsidR="00EA4692" w:rsidRDefault="004607D9" w:rsidP="00EA4692">
      <w:pPr>
        <w:pStyle w:val="Ttulo1"/>
      </w:pPr>
      <w:bookmarkStart w:id="5" w:name="_Toc119670537"/>
      <w:r>
        <w:lastRenderedPageBreak/>
        <w:t>BLOG</w:t>
      </w:r>
      <w:bookmarkEnd w:id="5"/>
    </w:p>
    <w:p w14:paraId="6377B5FC" w14:textId="77777777" w:rsidR="00EA4692" w:rsidRDefault="00EA4692" w:rsidP="00EA4692">
      <w:r>
        <w:t>El módulo del blog es un medio de comunicación entre los responsables de la solución de Cuadro de Mando y los usuarios finales de la aplicación. Principalmente en este módulo se mostrarán noticias relacionadas con las novedades (nuevas funcionalidades incluidas, nuevos datos disponibles, etc.) y con el uso diario de la aplicación (avisos de ventanas de mantenimiento, etc.).</w:t>
      </w:r>
    </w:p>
    <w:p w14:paraId="028D6EE0" w14:textId="77777777" w:rsidR="00EA4692" w:rsidRDefault="00EA4692" w:rsidP="00EA4692">
      <w:r>
        <w:t>De cara a los usuarios, simplemente es un punto para consultar estas noticias que pueden ser relevantes para los usuarios:</w:t>
      </w:r>
    </w:p>
    <w:p w14:paraId="06E33130" w14:textId="77777777" w:rsidR="006516B9" w:rsidRDefault="00EA4692" w:rsidP="006516B9">
      <w:pPr>
        <w:keepNext/>
      </w:pPr>
      <w:r>
        <w:rPr>
          <w:noProof/>
          <w:lang w:eastAsia="es-ES"/>
        </w:rPr>
        <w:drawing>
          <wp:inline distT="0" distB="0" distL="0" distR="0" wp14:anchorId="3A8C3F2A" wp14:editId="315FEED9">
            <wp:extent cx="5400040" cy="3382645"/>
            <wp:effectExtent l="152400" t="152400" r="353060" b="3702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382645"/>
                    </a:xfrm>
                    <a:prstGeom prst="rect">
                      <a:avLst/>
                    </a:prstGeom>
                    <a:ln>
                      <a:noFill/>
                    </a:ln>
                    <a:effectLst>
                      <a:outerShdw blurRad="292100" dist="139700" dir="2700000" algn="tl" rotWithShape="0">
                        <a:srgbClr val="333333">
                          <a:alpha val="65000"/>
                        </a:srgbClr>
                      </a:outerShdw>
                    </a:effectLst>
                  </pic:spPr>
                </pic:pic>
              </a:graphicData>
            </a:graphic>
          </wp:inline>
        </w:drawing>
      </w:r>
    </w:p>
    <w:p w14:paraId="54E2BF8D" w14:textId="77777777" w:rsidR="00EA4692" w:rsidRDefault="006516B9" w:rsidP="006516B9">
      <w:pPr>
        <w:pStyle w:val="Descripcin"/>
        <w:jc w:val="center"/>
      </w:pPr>
      <w:r>
        <w:t xml:space="preserve">Ilustración </w:t>
      </w:r>
      <w:r w:rsidR="00717CE9">
        <w:fldChar w:fldCharType="begin"/>
      </w:r>
      <w:r w:rsidR="00717CE9">
        <w:instrText xml:space="preserve"> SEQ Ilustración \* ARABIC </w:instrText>
      </w:r>
      <w:r w:rsidR="00717CE9">
        <w:fldChar w:fldCharType="separate"/>
      </w:r>
      <w:r w:rsidR="000523D1">
        <w:rPr>
          <w:noProof/>
        </w:rPr>
        <w:t>4</w:t>
      </w:r>
      <w:r w:rsidR="00717CE9">
        <w:rPr>
          <w:noProof/>
        </w:rPr>
        <w:fldChar w:fldCharType="end"/>
      </w:r>
      <w:r>
        <w:t>: Módulo de Blog.</w:t>
      </w:r>
    </w:p>
    <w:p w14:paraId="19DB6F23" w14:textId="77777777" w:rsidR="00EA4692" w:rsidRDefault="00EA4692" w:rsidP="00EA4692">
      <w:r>
        <w:t>Las noticias se componen por un título, un cuerpo con el contenido principal y la fecha de publicación.</w:t>
      </w:r>
    </w:p>
    <w:p w14:paraId="124363FD" w14:textId="77777777" w:rsidR="00EA4692" w:rsidRDefault="00EA4692" w:rsidP="00751DFB"/>
    <w:p w14:paraId="3E5FA552" w14:textId="77777777" w:rsidR="00EA4692" w:rsidRDefault="00EA4692" w:rsidP="00751DFB"/>
    <w:p w14:paraId="76560E68" w14:textId="77777777" w:rsidR="00EA4692" w:rsidRDefault="00EA4692" w:rsidP="00751DFB"/>
    <w:p w14:paraId="5E73A0E5" w14:textId="77777777" w:rsidR="00EA4692" w:rsidRDefault="00EA4692" w:rsidP="00751DFB"/>
    <w:p w14:paraId="14F04770" w14:textId="77777777" w:rsidR="00EA4692" w:rsidRDefault="00EA4692" w:rsidP="00751DFB"/>
    <w:p w14:paraId="60F149C9" w14:textId="77777777" w:rsidR="00EA4692" w:rsidRDefault="00EA4692" w:rsidP="00751DFB"/>
    <w:p w14:paraId="23A88368" w14:textId="77777777" w:rsidR="00751DFB" w:rsidRDefault="004607D9" w:rsidP="00751DFB">
      <w:pPr>
        <w:pStyle w:val="Ttulo1"/>
      </w:pPr>
      <w:bookmarkStart w:id="6" w:name="_Toc119670538"/>
      <w:r>
        <w:lastRenderedPageBreak/>
        <w:t>CUADRO DE MANDO</w:t>
      </w:r>
      <w:bookmarkEnd w:id="6"/>
    </w:p>
    <w:p w14:paraId="12C5E907" w14:textId="77777777" w:rsidR="00E23C23" w:rsidRDefault="00E23C23" w:rsidP="00E23C23">
      <w:r>
        <w:t xml:space="preserve">El módulo de Cuadro de Mando es el principal componente de la solución y da acceso a la visualización de los indicadores </w:t>
      </w:r>
      <w:r w:rsidR="00915A00">
        <w:t>ámbitos</w:t>
      </w:r>
      <w:r>
        <w:t xml:space="preserve"> incluidos en la solución.</w:t>
      </w:r>
    </w:p>
    <w:p w14:paraId="4D896684" w14:textId="77777777" w:rsidR="006516B9" w:rsidRDefault="00821336" w:rsidP="006516B9">
      <w:pPr>
        <w:keepNext/>
      </w:pPr>
      <w:r>
        <w:rPr>
          <w:noProof/>
          <w:lang w:eastAsia="es-ES"/>
        </w:rPr>
        <w:drawing>
          <wp:inline distT="0" distB="0" distL="0" distR="0" wp14:anchorId="485AC456" wp14:editId="5D2AF859">
            <wp:extent cx="5400040" cy="2491740"/>
            <wp:effectExtent l="152400" t="152400" r="353060" b="36576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491740"/>
                    </a:xfrm>
                    <a:prstGeom prst="rect">
                      <a:avLst/>
                    </a:prstGeom>
                    <a:ln>
                      <a:noFill/>
                    </a:ln>
                    <a:effectLst>
                      <a:outerShdw blurRad="292100" dist="139700" dir="2700000" algn="tl" rotWithShape="0">
                        <a:srgbClr val="333333">
                          <a:alpha val="65000"/>
                        </a:srgbClr>
                      </a:outerShdw>
                    </a:effectLst>
                  </pic:spPr>
                </pic:pic>
              </a:graphicData>
            </a:graphic>
          </wp:inline>
        </w:drawing>
      </w:r>
    </w:p>
    <w:p w14:paraId="2B2EBFE7" w14:textId="77777777" w:rsidR="00821336" w:rsidRDefault="006516B9" w:rsidP="006516B9">
      <w:pPr>
        <w:pStyle w:val="Descripcin"/>
        <w:jc w:val="center"/>
      </w:pPr>
      <w:r>
        <w:t xml:space="preserve">Ilustración </w:t>
      </w:r>
      <w:r w:rsidR="00717CE9">
        <w:fldChar w:fldCharType="begin"/>
      </w:r>
      <w:r w:rsidR="00717CE9">
        <w:instrText xml:space="preserve"> SEQ I</w:instrText>
      </w:r>
      <w:r w:rsidR="00717CE9">
        <w:instrText xml:space="preserve">lustración \* ARABIC </w:instrText>
      </w:r>
      <w:r w:rsidR="00717CE9">
        <w:fldChar w:fldCharType="separate"/>
      </w:r>
      <w:r w:rsidR="000523D1">
        <w:rPr>
          <w:noProof/>
        </w:rPr>
        <w:t>5</w:t>
      </w:r>
      <w:r w:rsidR="00717CE9">
        <w:rPr>
          <w:noProof/>
        </w:rPr>
        <w:fldChar w:fldCharType="end"/>
      </w:r>
      <w:r>
        <w:t>: Módulo de Cuadro de Mando.</w:t>
      </w:r>
    </w:p>
    <w:p w14:paraId="3B84D49D" w14:textId="77777777" w:rsidR="00915A00" w:rsidRDefault="00915A00" w:rsidP="00821336">
      <w:r>
        <w:t xml:space="preserve">Para seleccionar el ámbito que se quiere analizar, se puede hacer clic sobre el ámbito deseado en la parte superior izquierda, o sobre el icono </w:t>
      </w:r>
      <w:r>
        <w:rPr>
          <w:noProof/>
          <w:lang w:eastAsia="es-ES"/>
        </w:rPr>
        <w:drawing>
          <wp:inline distT="0" distB="0" distL="0" distR="0" wp14:anchorId="548657C1" wp14:editId="40E176C2">
            <wp:extent cx="142875" cy="13638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3180" cy="136672"/>
                    </a:xfrm>
                    <a:prstGeom prst="rect">
                      <a:avLst/>
                    </a:prstGeom>
                  </pic:spPr>
                </pic:pic>
              </a:graphicData>
            </a:graphic>
          </wp:inline>
        </w:drawing>
      </w:r>
      <w:r>
        <w:t>, que despliega una nueva ventana que contiene un listado completo de los ámbitos incluidos.</w:t>
      </w:r>
    </w:p>
    <w:p w14:paraId="71DD60C0" w14:textId="77777777" w:rsidR="006516B9" w:rsidRDefault="00915A00" w:rsidP="006516B9">
      <w:pPr>
        <w:keepNext/>
        <w:jc w:val="center"/>
      </w:pPr>
      <w:r>
        <w:rPr>
          <w:noProof/>
          <w:lang w:eastAsia="es-ES"/>
        </w:rPr>
        <w:drawing>
          <wp:inline distT="0" distB="0" distL="0" distR="0" wp14:anchorId="2495BCAE" wp14:editId="1F742EA3">
            <wp:extent cx="2876951" cy="1086002"/>
            <wp:effectExtent l="152400" t="152400" r="361950" b="3619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st.png"/>
                    <pic:cNvPicPr/>
                  </pic:nvPicPr>
                  <pic:blipFill>
                    <a:blip r:embed="rId19">
                      <a:extLst>
                        <a:ext uri="{28A0092B-C50C-407E-A947-70E740481C1C}">
                          <a14:useLocalDpi xmlns:a14="http://schemas.microsoft.com/office/drawing/2010/main" val="0"/>
                        </a:ext>
                      </a:extLst>
                    </a:blip>
                    <a:stretch>
                      <a:fillRect/>
                    </a:stretch>
                  </pic:blipFill>
                  <pic:spPr>
                    <a:xfrm>
                      <a:off x="0" y="0"/>
                      <a:ext cx="2876951" cy="1086002"/>
                    </a:xfrm>
                    <a:prstGeom prst="rect">
                      <a:avLst/>
                    </a:prstGeom>
                    <a:ln>
                      <a:noFill/>
                    </a:ln>
                    <a:effectLst>
                      <a:outerShdw blurRad="292100" dist="139700" dir="2700000" algn="tl" rotWithShape="0">
                        <a:srgbClr val="333333">
                          <a:alpha val="65000"/>
                        </a:srgbClr>
                      </a:outerShdw>
                    </a:effectLst>
                  </pic:spPr>
                </pic:pic>
              </a:graphicData>
            </a:graphic>
          </wp:inline>
        </w:drawing>
      </w:r>
    </w:p>
    <w:p w14:paraId="54D59E29" w14:textId="77777777" w:rsidR="00915A00" w:rsidRDefault="006516B9" w:rsidP="006516B9">
      <w:pPr>
        <w:pStyle w:val="Descripcin"/>
        <w:jc w:val="center"/>
      </w:pPr>
      <w:r>
        <w:t xml:space="preserve">Ilustración </w:t>
      </w:r>
      <w:r w:rsidR="00717CE9">
        <w:fldChar w:fldCharType="begin"/>
      </w:r>
      <w:r w:rsidR="00717CE9">
        <w:instrText xml:space="preserve"> SEQ Ilustración \* ARABIC </w:instrText>
      </w:r>
      <w:r w:rsidR="00717CE9">
        <w:fldChar w:fldCharType="separate"/>
      </w:r>
      <w:r w:rsidR="000523D1">
        <w:rPr>
          <w:noProof/>
        </w:rPr>
        <w:t>6</w:t>
      </w:r>
      <w:r w:rsidR="00717CE9">
        <w:rPr>
          <w:noProof/>
        </w:rPr>
        <w:fldChar w:fldCharType="end"/>
      </w:r>
      <w:r>
        <w:t>: Menú para la selección de ámbitos.</w:t>
      </w:r>
    </w:p>
    <w:p w14:paraId="222160D7" w14:textId="77777777" w:rsidR="00915A00" w:rsidRDefault="00915A00" w:rsidP="00821336"/>
    <w:p w14:paraId="758CD8B1" w14:textId="77777777" w:rsidR="00915A00" w:rsidRDefault="00915A00" w:rsidP="00915A00">
      <w:r>
        <w:t>La información mostrada en el ámbito se organiza en los siguientes bloques:</w:t>
      </w:r>
    </w:p>
    <w:p w14:paraId="3761EE2B" w14:textId="77777777" w:rsidR="00915A00" w:rsidRDefault="00915A00" w:rsidP="00915A00">
      <w:pPr>
        <w:pStyle w:val="Prrafodelista"/>
        <w:numPr>
          <w:ilvl w:val="0"/>
          <w:numId w:val="3"/>
        </w:numPr>
      </w:pPr>
      <w:r w:rsidRPr="00B772CF">
        <w:rPr>
          <w:b/>
          <w:bCs/>
        </w:rPr>
        <w:t>Barra de Selección:</w:t>
      </w:r>
      <w:r>
        <w:t xml:space="preserve"> Esta barra incluye el nombre del ámbito visualizado, así como las opciones de selección de datos que permiten:</w:t>
      </w:r>
    </w:p>
    <w:p w14:paraId="42FAC8CE" w14:textId="68E194F1" w:rsidR="00915A00" w:rsidRPr="0086708B" w:rsidRDefault="00915A00" w:rsidP="00915A00">
      <w:pPr>
        <w:pStyle w:val="Prrafodelista"/>
        <w:numPr>
          <w:ilvl w:val="1"/>
          <w:numId w:val="3"/>
        </w:numPr>
        <w:rPr>
          <w:color w:val="FF0000"/>
        </w:rPr>
      </w:pPr>
      <w:r w:rsidRPr="00B772CF">
        <w:rPr>
          <w:b/>
          <w:bCs/>
        </w:rPr>
        <w:t>Selección Organizativa:</w:t>
      </w:r>
      <w:r>
        <w:t xml:space="preserve"> </w:t>
      </w:r>
      <w:r w:rsidR="005C6CB3">
        <w:t>Permite seleccionar el ámbito organizativo.</w:t>
      </w:r>
    </w:p>
    <w:p w14:paraId="29F650DE" w14:textId="77777777" w:rsidR="00915A00" w:rsidRDefault="00915A00" w:rsidP="00915A00">
      <w:pPr>
        <w:pStyle w:val="Prrafodelista"/>
        <w:numPr>
          <w:ilvl w:val="1"/>
          <w:numId w:val="3"/>
        </w:numPr>
      </w:pPr>
      <w:r w:rsidRPr="00B772CF">
        <w:rPr>
          <w:b/>
          <w:bCs/>
        </w:rPr>
        <w:t>Selección Temporal:</w:t>
      </w:r>
      <w:r>
        <w:t xml:space="preserve"> Permite seleccionar el ámbito temporal de los datos (Diario, Mensual, Anual) y el momento temporal específico.</w:t>
      </w:r>
    </w:p>
    <w:p w14:paraId="698919CE" w14:textId="77777777" w:rsidR="00915A00" w:rsidRDefault="00915A00" w:rsidP="00915A00">
      <w:pPr>
        <w:pStyle w:val="Prrafodelista"/>
        <w:numPr>
          <w:ilvl w:val="0"/>
          <w:numId w:val="3"/>
        </w:numPr>
      </w:pPr>
      <w:r w:rsidRPr="00832777">
        <w:rPr>
          <w:b/>
          <w:bCs/>
        </w:rPr>
        <w:lastRenderedPageBreak/>
        <w:t>Tabla de Indicadores:</w:t>
      </w:r>
      <w:r>
        <w:t xml:space="preserve"> Esta tabla muestra los datos principales de cada uno de los indicadores y actúa como elemento de selección de indicadores (haciendo clic en una fila) para actualizar los gráficos de la parte izquierda de la pantalla.</w:t>
      </w:r>
    </w:p>
    <w:p w14:paraId="4BAFE6C7" w14:textId="77777777" w:rsidR="00915A00" w:rsidRDefault="00915A00" w:rsidP="00915A00">
      <w:pPr>
        <w:pStyle w:val="Prrafodelista"/>
        <w:numPr>
          <w:ilvl w:val="0"/>
          <w:numId w:val="3"/>
        </w:numPr>
      </w:pPr>
      <w:r w:rsidRPr="00832777">
        <w:rPr>
          <w:b/>
          <w:bCs/>
        </w:rPr>
        <w:t>Gráficos:</w:t>
      </w:r>
      <w:r>
        <w:t xml:space="preserve"> Se muestran inicialmente una selección de gráficos general de ámbito y se actualiza con la información específica de un indicador después de seleccionarlo (haciendo clic) en la tabla de indicadores. Si se desea volver a ver la visión general del ámbito simplemente deberá hacer clic en la cabecera de la tabla (donde aparece el texto “Indicadores”).</w:t>
      </w:r>
    </w:p>
    <w:p w14:paraId="36352C32" w14:textId="77777777" w:rsidR="00915A00" w:rsidRDefault="00915A00" w:rsidP="00821336"/>
    <w:p w14:paraId="30ED5414" w14:textId="311BC6A1" w:rsidR="0086708B" w:rsidRDefault="00B339B5" w:rsidP="00B339B5">
      <w:pPr>
        <w:pStyle w:val="Ttulo2"/>
      </w:pPr>
      <w:bookmarkStart w:id="7" w:name="_Toc119670539"/>
      <w:r>
        <w:t>Á</w:t>
      </w:r>
      <w:r w:rsidR="0086708B">
        <w:t>mbito organizativo</w:t>
      </w:r>
      <w:bookmarkEnd w:id="7"/>
    </w:p>
    <w:p w14:paraId="119FE99B" w14:textId="4B2644EB" w:rsidR="005C6CB3" w:rsidRDefault="005C6CB3" w:rsidP="005C6CB3">
      <w:r>
        <w:t xml:space="preserve">La selección se lleva a cabo a través de dos elementos de selección, en el primero podremos elegir uno de los niveles de </w:t>
      </w:r>
      <w:r w:rsidR="00B61177">
        <w:t xml:space="preserve">nuestra estructura organizativa </w:t>
      </w:r>
      <w:r>
        <w:t>y en el segundo una de las unidades organizativas que conforman ese nivel, así mismo, e</w:t>
      </w:r>
      <w:r w:rsidR="00100A00">
        <w:t xml:space="preserve">n la segunda selección </w:t>
      </w:r>
      <w:r>
        <w:t xml:space="preserve">podremos seleccionar el total de ese nivel, mostrando los datos </w:t>
      </w:r>
      <w:r w:rsidR="00100A00">
        <w:t>totales que conforman todas las unidades de ese nivel.</w:t>
      </w:r>
    </w:p>
    <w:p w14:paraId="162ED938" w14:textId="3461E8F9" w:rsidR="008237F1" w:rsidRDefault="008237F1" w:rsidP="005C6CB3">
      <w:r>
        <w:rPr>
          <w:noProof/>
          <w:lang w:eastAsia="es-ES"/>
        </w:rPr>
        <w:drawing>
          <wp:inline distT="0" distB="0" distL="0" distR="0" wp14:anchorId="29280137" wp14:editId="7EC36109">
            <wp:extent cx="4295775" cy="14859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95775" cy="1485900"/>
                    </a:xfrm>
                    <a:prstGeom prst="rect">
                      <a:avLst/>
                    </a:prstGeom>
                  </pic:spPr>
                </pic:pic>
              </a:graphicData>
            </a:graphic>
          </wp:inline>
        </w:drawing>
      </w:r>
    </w:p>
    <w:p w14:paraId="6E86CCDC" w14:textId="0B657DDE" w:rsidR="0025694D" w:rsidRDefault="0025694D" w:rsidP="0025694D">
      <w:pPr>
        <w:pStyle w:val="Descripcin"/>
        <w:jc w:val="center"/>
      </w:pPr>
      <w:r>
        <w:t>Ilustración7: Ámbito organizativo ‘primera selección’.</w:t>
      </w:r>
    </w:p>
    <w:p w14:paraId="2B336A6E" w14:textId="77777777" w:rsidR="0025694D" w:rsidRDefault="0025694D" w:rsidP="005C6CB3"/>
    <w:p w14:paraId="37E986B5" w14:textId="5BEC0B39" w:rsidR="008237F1" w:rsidRDefault="008237F1" w:rsidP="005C6CB3">
      <w:r>
        <w:t>En la imagen podemos ver un ejemplo de la primera selección (nivel), entre las opciones de la primera selección encontramos consolidado, la cual nos mostrará el total de todos los niveles.</w:t>
      </w:r>
    </w:p>
    <w:p w14:paraId="09776E57" w14:textId="71954E65" w:rsidR="008237F1" w:rsidRDefault="008237F1" w:rsidP="005C6CB3">
      <w:r>
        <w:rPr>
          <w:noProof/>
          <w:lang w:eastAsia="es-ES"/>
        </w:rPr>
        <w:drawing>
          <wp:inline distT="0" distB="0" distL="0" distR="0" wp14:anchorId="4EE3763D" wp14:editId="073BEC7D">
            <wp:extent cx="4152900" cy="242887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52900" cy="2428875"/>
                    </a:xfrm>
                    <a:prstGeom prst="rect">
                      <a:avLst/>
                    </a:prstGeom>
                  </pic:spPr>
                </pic:pic>
              </a:graphicData>
            </a:graphic>
          </wp:inline>
        </w:drawing>
      </w:r>
    </w:p>
    <w:p w14:paraId="3CDEF3F5" w14:textId="37B7A7E8" w:rsidR="0025694D" w:rsidRDefault="0025694D" w:rsidP="0025694D">
      <w:pPr>
        <w:pStyle w:val="Descripcin"/>
        <w:jc w:val="center"/>
      </w:pPr>
      <w:r>
        <w:t>Ilustración 8: Ámbito organizativo ‘segunda selección’.</w:t>
      </w:r>
    </w:p>
    <w:p w14:paraId="07ED7CF2" w14:textId="77777777" w:rsidR="0025694D" w:rsidRDefault="0025694D" w:rsidP="005C6CB3"/>
    <w:p w14:paraId="5E7B0C51" w14:textId="31946EFF" w:rsidR="008237F1" w:rsidRDefault="008237F1" w:rsidP="005C6CB3"/>
    <w:p w14:paraId="2672F1DF" w14:textId="6417351B" w:rsidR="008237F1" w:rsidRPr="005C6CB3" w:rsidRDefault="008237F1" w:rsidP="005C6CB3">
      <w:r>
        <w:t>En la segunda selección se muestran las distintas unidades que forman cada nivel, pudiendo elegir cualquiera de estas para visualizar sus datos asociados, así como el total que conforman todas ellas (Consolidado).</w:t>
      </w:r>
    </w:p>
    <w:p w14:paraId="1735A88D" w14:textId="77777777" w:rsidR="0086708B" w:rsidRDefault="00B339B5" w:rsidP="00B339B5">
      <w:pPr>
        <w:pStyle w:val="Ttulo2"/>
      </w:pPr>
      <w:bookmarkStart w:id="8" w:name="_Toc119670540"/>
      <w:r>
        <w:t>Á</w:t>
      </w:r>
      <w:r w:rsidR="0086708B">
        <w:t xml:space="preserve">mbito </w:t>
      </w:r>
      <w:r w:rsidR="00DB1C7D">
        <w:t>temporal</w:t>
      </w:r>
      <w:bookmarkEnd w:id="8"/>
    </w:p>
    <w:p w14:paraId="008FF7D4" w14:textId="77777777" w:rsidR="0086708B" w:rsidRDefault="00DB1C7D" w:rsidP="0086708B">
      <w:r>
        <w:t xml:space="preserve">Si el ámbito dispone de diferentes cortes temporales para los datos (diarios, mensuales, anuales, etc.), </w:t>
      </w:r>
      <w:r w:rsidR="0086708B">
        <w:t>se mostrarán un conjunto de elementos de selección para que el usuario pueda elegir la visión que considere más adecuada para su análisis.</w:t>
      </w:r>
    </w:p>
    <w:p w14:paraId="2E2321E2" w14:textId="77777777" w:rsidR="0086708B" w:rsidRDefault="0086708B" w:rsidP="0086708B">
      <w:r>
        <w:t xml:space="preserve">De forma general los ámbitos dispondrán de visión mensual y anual existiendo para algunos casos también visiones diarias. </w:t>
      </w:r>
      <w:r w:rsidR="009B6B09">
        <w:t>También es posible generar una visión mensual y anual de forma conjunta seleccionando la visión acumulada</w:t>
      </w:r>
      <w:r w:rsidR="005352A4">
        <w:t xml:space="preserve">. </w:t>
      </w:r>
      <w:r>
        <w:t>Es importante destacar que además de la visión específica de un momento temporal (por ejemplo, un mes) también es ver una visión evolutiva que muestra datos de varios momentos temporales en una única tabla.</w:t>
      </w:r>
    </w:p>
    <w:p w14:paraId="14D7B8D7" w14:textId="77777777" w:rsidR="0086708B" w:rsidRDefault="0086708B" w:rsidP="0086708B">
      <w:r>
        <w:t>La selección se lleva a cabo a través de dos elementos de selección, un primer elemento que permite seleccionar el ámbito temporal y un segundo elemento que permite elegir el momento temporal.</w:t>
      </w:r>
    </w:p>
    <w:p w14:paraId="32DAD800" w14:textId="77777777" w:rsidR="00756F2C" w:rsidRDefault="009B6B09" w:rsidP="00756F2C">
      <w:pPr>
        <w:keepNext/>
        <w:jc w:val="center"/>
      </w:pPr>
      <w:r>
        <w:rPr>
          <w:noProof/>
          <w:lang w:eastAsia="es-ES"/>
        </w:rPr>
        <w:drawing>
          <wp:inline distT="0" distB="0" distL="0" distR="0" wp14:anchorId="472DEB5F" wp14:editId="47AB7247">
            <wp:extent cx="3590925" cy="1137683"/>
            <wp:effectExtent l="152400" t="152400" r="352425" b="36766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93145" cy="1138386"/>
                    </a:xfrm>
                    <a:prstGeom prst="rect">
                      <a:avLst/>
                    </a:prstGeom>
                    <a:ln>
                      <a:noFill/>
                    </a:ln>
                    <a:effectLst>
                      <a:outerShdw blurRad="292100" dist="139700" dir="2700000" algn="tl" rotWithShape="0">
                        <a:srgbClr val="333333">
                          <a:alpha val="65000"/>
                        </a:srgbClr>
                      </a:outerShdw>
                    </a:effectLst>
                  </pic:spPr>
                </pic:pic>
              </a:graphicData>
            </a:graphic>
          </wp:inline>
        </w:drawing>
      </w:r>
    </w:p>
    <w:p w14:paraId="109D4990" w14:textId="23671165" w:rsidR="00DB1C7D" w:rsidRDefault="00756F2C" w:rsidP="00756F2C">
      <w:pPr>
        <w:pStyle w:val="Descripcin"/>
        <w:jc w:val="center"/>
      </w:pPr>
      <w:r>
        <w:t xml:space="preserve">Ilustración </w:t>
      </w:r>
      <w:r w:rsidR="006B0E34">
        <w:t>9</w:t>
      </w:r>
      <w:r>
        <w:t>: Menú de selección de estructura temporal.</w:t>
      </w:r>
    </w:p>
    <w:p w14:paraId="7D1BD510" w14:textId="77777777" w:rsidR="00756F2C" w:rsidRDefault="00756F2C" w:rsidP="00897B68"/>
    <w:p w14:paraId="2FC9D4C4" w14:textId="77777777" w:rsidR="00897B68" w:rsidRDefault="00897B68" w:rsidP="00897B68">
      <w:r>
        <w:t>Como se ha comentado, este selector permite el acceso a una visión evolutiva que muestra los datos de los períodos anteriores para tener una visión numérica (no solo gráfica) de la evolución de los valores de un indicador.</w:t>
      </w:r>
    </w:p>
    <w:p w14:paraId="6CF42E81" w14:textId="77777777" w:rsidR="00756F2C" w:rsidRDefault="00C14B45" w:rsidP="00756F2C">
      <w:pPr>
        <w:keepNext/>
        <w:jc w:val="center"/>
      </w:pPr>
      <w:r>
        <w:rPr>
          <w:noProof/>
          <w:lang w:eastAsia="es-ES"/>
        </w:rPr>
        <w:lastRenderedPageBreak/>
        <w:drawing>
          <wp:inline distT="0" distB="0" distL="0" distR="0" wp14:anchorId="174BF4AC" wp14:editId="57F62D05">
            <wp:extent cx="5692842" cy="3125973"/>
            <wp:effectExtent l="0" t="0" r="317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7086" cy="3150268"/>
                    </a:xfrm>
                    <a:prstGeom prst="rect">
                      <a:avLst/>
                    </a:prstGeom>
                  </pic:spPr>
                </pic:pic>
              </a:graphicData>
            </a:graphic>
          </wp:inline>
        </w:drawing>
      </w:r>
    </w:p>
    <w:p w14:paraId="6EA8F9C1" w14:textId="46A4C63D" w:rsidR="00C14B45" w:rsidRDefault="00756F2C" w:rsidP="00756F2C">
      <w:pPr>
        <w:pStyle w:val="Descripcin"/>
        <w:jc w:val="center"/>
      </w:pPr>
      <w:r>
        <w:t>Ilustración</w:t>
      </w:r>
      <w:r w:rsidR="006B0E34">
        <w:t>10</w:t>
      </w:r>
      <w:r>
        <w:t>: Visión evolutiva.</w:t>
      </w:r>
    </w:p>
    <w:p w14:paraId="63825AB8" w14:textId="77777777" w:rsidR="0083198B" w:rsidRDefault="0083198B" w:rsidP="00B339B5">
      <w:pPr>
        <w:pStyle w:val="Ttulo2"/>
        <w:jc w:val="left"/>
      </w:pPr>
      <w:bookmarkStart w:id="9" w:name="_Toc119670541"/>
      <w:r>
        <w:t>Tabla de Indicadores</w:t>
      </w:r>
      <w:bookmarkEnd w:id="9"/>
    </w:p>
    <w:p w14:paraId="1ADF3D8E" w14:textId="77777777" w:rsidR="0083198B" w:rsidRDefault="00B339B5" w:rsidP="0083198B">
      <w:r>
        <w:t xml:space="preserve">La tabla de indicadores contiene todos los indicadores relacionados con el ámbito elegido, y permite seleccionar indicadores para su visualización en la parte derecha de la pantalla. En la tabla, los indicadores aparecen agrupados por el sector al que están relacionados, y se incluyen algunos datos básicos sobre ellos, dependiendo del ámbito al que pertenezcan. </w:t>
      </w:r>
    </w:p>
    <w:p w14:paraId="01493BF8" w14:textId="77777777" w:rsidR="00756F2C" w:rsidRDefault="00B339B5" w:rsidP="00756F2C">
      <w:pPr>
        <w:keepNext/>
        <w:jc w:val="center"/>
      </w:pPr>
      <w:r>
        <w:rPr>
          <w:noProof/>
          <w:lang w:eastAsia="es-ES"/>
        </w:rPr>
        <w:drawing>
          <wp:inline distT="0" distB="0" distL="0" distR="0" wp14:anchorId="1A29FE0C" wp14:editId="5803D50B">
            <wp:extent cx="4252379" cy="3189605"/>
            <wp:effectExtent l="152400" t="152400" r="358140" b="35369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34339" cy="3251081"/>
                    </a:xfrm>
                    <a:prstGeom prst="rect">
                      <a:avLst/>
                    </a:prstGeom>
                    <a:ln>
                      <a:noFill/>
                    </a:ln>
                    <a:effectLst>
                      <a:outerShdw blurRad="292100" dist="139700" dir="2700000" algn="tl" rotWithShape="0">
                        <a:srgbClr val="333333">
                          <a:alpha val="65000"/>
                        </a:srgbClr>
                      </a:outerShdw>
                    </a:effectLst>
                  </pic:spPr>
                </pic:pic>
              </a:graphicData>
            </a:graphic>
          </wp:inline>
        </w:drawing>
      </w:r>
    </w:p>
    <w:p w14:paraId="718E423A" w14:textId="0A901FCF" w:rsidR="0083198B" w:rsidRDefault="00756F2C" w:rsidP="00756F2C">
      <w:pPr>
        <w:pStyle w:val="Descripcin"/>
        <w:jc w:val="center"/>
      </w:pPr>
      <w:r>
        <w:t xml:space="preserve">Ilustración </w:t>
      </w:r>
      <w:r w:rsidR="006B0E34">
        <w:t>11</w:t>
      </w:r>
      <w:r>
        <w:t>: Tabla de indicadores.</w:t>
      </w:r>
    </w:p>
    <w:p w14:paraId="798FA08E" w14:textId="77777777" w:rsidR="00B339B5" w:rsidRDefault="00B339B5" w:rsidP="0083198B">
      <w:r>
        <w:lastRenderedPageBreak/>
        <w:t xml:space="preserve">También es posible acceder a los informes relacionados a estos indicadores pulsando en la opción “Informes” de la parte superior derecha de la tabla. </w:t>
      </w:r>
    </w:p>
    <w:p w14:paraId="160F6C23" w14:textId="77777777" w:rsidR="00A44FE3" w:rsidRDefault="004607D9" w:rsidP="00B339B5">
      <w:pPr>
        <w:pStyle w:val="Ttulo2"/>
      </w:pPr>
      <w:bookmarkStart w:id="10" w:name="_Hlk97805348"/>
      <w:bookmarkStart w:id="11" w:name="_Toc119670542"/>
      <w:r>
        <w:t>Visión de un Indicador</w:t>
      </w:r>
      <w:bookmarkEnd w:id="11"/>
    </w:p>
    <w:bookmarkEnd w:id="10"/>
    <w:p w14:paraId="68B43AA0" w14:textId="77777777" w:rsidR="00A44FE3" w:rsidRDefault="00A44FE3" w:rsidP="00A44FE3">
      <w:r>
        <w:t>Cuando se selecciona un indicador desde la tabla de indicadores se actualiza la información de la parte derecha de la pantalla para mostrar una visión más detallada y completa de dicho indicador.</w:t>
      </w:r>
    </w:p>
    <w:p w14:paraId="653A0A01" w14:textId="77777777" w:rsidR="00756F2C" w:rsidRDefault="00DB36A7" w:rsidP="00756F2C">
      <w:pPr>
        <w:keepNext/>
      </w:pPr>
      <w:r>
        <w:rPr>
          <w:noProof/>
          <w:lang w:eastAsia="es-ES"/>
        </w:rPr>
        <w:drawing>
          <wp:inline distT="0" distB="0" distL="0" distR="0" wp14:anchorId="2610FA2A" wp14:editId="7459D7B3">
            <wp:extent cx="5397340" cy="3955312"/>
            <wp:effectExtent l="152400" t="152400" r="356235" b="3695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2030" cy="4083329"/>
                    </a:xfrm>
                    <a:prstGeom prst="rect">
                      <a:avLst/>
                    </a:prstGeom>
                    <a:ln>
                      <a:noFill/>
                    </a:ln>
                    <a:effectLst>
                      <a:outerShdw blurRad="292100" dist="139700" dir="2700000" algn="tl" rotWithShape="0">
                        <a:srgbClr val="333333">
                          <a:alpha val="65000"/>
                        </a:srgbClr>
                      </a:outerShdw>
                    </a:effectLst>
                  </pic:spPr>
                </pic:pic>
              </a:graphicData>
            </a:graphic>
          </wp:inline>
        </w:drawing>
      </w:r>
    </w:p>
    <w:p w14:paraId="7E9EA831" w14:textId="04BC102F" w:rsidR="00DB36A7" w:rsidRDefault="00756F2C" w:rsidP="00756F2C">
      <w:pPr>
        <w:pStyle w:val="Descripcin"/>
        <w:jc w:val="center"/>
      </w:pPr>
      <w:r>
        <w:t xml:space="preserve">Ilustración </w:t>
      </w:r>
      <w:r w:rsidR="006B0E34">
        <w:t>12</w:t>
      </w:r>
      <w:r>
        <w:t>: Visión de detalle del indicador.</w:t>
      </w:r>
    </w:p>
    <w:p w14:paraId="27A76C38" w14:textId="77777777" w:rsidR="00C14B45" w:rsidRDefault="00C14B45" w:rsidP="00C14B45">
      <w:bookmarkStart w:id="12" w:name="_Toc97805363"/>
      <w:r>
        <w:t>Esta visión incluye:</w:t>
      </w:r>
    </w:p>
    <w:p w14:paraId="5CEF631A" w14:textId="77777777" w:rsidR="00C14B45" w:rsidRPr="00106B29" w:rsidRDefault="00C14B45" w:rsidP="00C14B45">
      <w:pPr>
        <w:pStyle w:val="Prrafodelista"/>
        <w:numPr>
          <w:ilvl w:val="0"/>
          <w:numId w:val="6"/>
        </w:numPr>
        <w:rPr>
          <w:b/>
          <w:bCs/>
        </w:rPr>
      </w:pPr>
      <w:r w:rsidRPr="00106B29">
        <w:rPr>
          <w:b/>
          <w:bCs/>
        </w:rPr>
        <w:t>Nombre del Indicador</w:t>
      </w:r>
    </w:p>
    <w:p w14:paraId="66B9D694" w14:textId="77777777" w:rsidR="00C14B45" w:rsidRDefault="00C14B45" w:rsidP="00C14B45">
      <w:pPr>
        <w:pStyle w:val="Prrafodelista"/>
        <w:numPr>
          <w:ilvl w:val="0"/>
          <w:numId w:val="6"/>
        </w:numPr>
      </w:pPr>
      <w:r w:rsidRPr="00106B29">
        <w:rPr>
          <w:b/>
          <w:bCs/>
        </w:rPr>
        <w:t xml:space="preserve">Acceso al Diccionario: </w:t>
      </w:r>
      <w:r>
        <w:t xml:space="preserve">Da acceso a la definición funcional y técnica del indicador </w:t>
      </w:r>
      <w:r w:rsidR="00DB36A7">
        <w:t>que se encuentra en el módulo de diccionario</w:t>
      </w:r>
      <w:r>
        <w:t xml:space="preserve">. </w:t>
      </w:r>
    </w:p>
    <w:p w14:paraId="0269C875" w14:textId="77777777" w:rsidR="0017649B" w:rsidRDefault="0017649B" w:rsidP="0017649B">
      <w:pPr>
        <w:pStyle w:val="Prrafodelista"/>
        <w:numPr>
          <w:ilvl w:val="0"/>
          <w:numId w:val="6"/>
        </w:numPr>
      </w:pPr>
      <w:r>
        <w:rPr>
          <w:b/>
          <w:bCs/>
        </w:rPr>
        <w:t>Tabla de Datos:</w:t>
      </w:r>
      <w:r>
        <w:t xml:space="preserve"> Versión tabular de los datos mostrados (con la opción de exportar a Excel).</w:t>
      </w:r>
    </w:p>
    <w:p w14:paraId="2F3BD811" w14:textId="77777777" w:rsidR="00C14B45" w:rsidRDefault="0017649B" w:rsidP="00C14B45">
      <w:pPr>
        <w:pStyle w:val="Prrafodelista"/>
        <w:numPr>
          <w:ilvl w:val="0"/>
          <w:numId w:val="6"/>
        </w:numPr>
      </w:pPr>
      <w:r>
        <w:rPr>
          <w:b/>
          <w:bCs/>
        </w:rPr>
        <w:t>Desgloses</w:t>
      </w:r>
      <w:r w:rsidR="00C14B45">
        <w:t>:</w:t>
      </w:r>
      <w:r>
        <w:t xml:space="preserve"> Pestañas que nos permiten visualizar el indicador de maneras alternativas, como por ejemplo su evolución temporal, agrupado o desglosado por otras dimensiones</w:t>
      </w:r>
      <w:r w:rsidR="0083198B">
        <w:t xml:space="preserve"> etc.</w:t>
      </w:r>
    </w:p>
    <w:p w14:paraId="25DCDA6C" w14:textId="77777777" w:rsidR="00756F2C" w:rsidRDefault="00756F2C" w:rsidP="00A51525">
      <w:pPr>
        <w:pStyle w:val="Prrafodelista"/>
      </w:pPr>
    </w:p>
    <w:p w14:paraId="24B42E56" w14:textId="77777777" w:rsidR="0083198B" w:rsidRPr="00A40460" w:rsidRDefault="0083198B" w:rsidP="0083198B">
      <w:pPr>
        <w:pStyle w:val="Prrafodelista"/>
      </w:pPr>
    </w:p>
    <w:p w14:paraId="2F626F90" w14:textId="77777777" w:rsidR="00A44FE3" w:rsidRDefault="004607D9" w:rsidP="00C14B45">
      <w:pPr>
        <w:pStyle w:val="Ttulo3"/>
      </w:pPr>
      <w:bookmarkStart w:id="13" w:name="_Toc119670543"/>
      <w:bookmarkEnd w:id="12"/>
      <w:r>
        <w:t>Gráficos</w:t>
      </w:r>
      <w:bookmarkEnd w:id="13"/>
    </w:p>
    <w:p w14:paraId="6E5EA460" w14:textId="77777777" w:rsidR="00A44FE3" w:rsidRDefault="00A44FE3" w:rsidP="00A44FE3">
      <w:r>
        <w:t>En este punto es interesante destacar que los gráficos permiten un pequeño nivel de interacción, por ejemplo, se pueden ocultar o mostrar series haciendo clic en el nombre de las mismas en la leyenda.</w:t>
      </w:r>
    </w:p>
    <w:p w14:paraId="3FD4F880" w14:textId="77777777" w:rsidR="001476A0" w:rsidRDefault="001476A0" w:rsidP="001476A0">
      <w:pPr>
        <w:keepNext/>
      </w:pPr>
      <w:r>
        <w:rPr>
          <w:noProof/>
          <w:lang w:eastAsia="es-ES"/>
        </w:rPr>
        <w:drawing>
          <wp:inline distT="0" distB="0" distL="0" distR="0" wp14:anchorId="35B4E1F1" wp14:editId="774CB463">
            <wp:extent cx="5400040" cy="1786270"/>
            <wp:effectExtent l="152400" t="152400" r="353060" b="36639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5073" cy="1787935"/>
                    </a:xfrm>
                    <a:prstGeom prst="rect">
                      <a:avLst/>
                    </a:prstGeom>
                    <a:ln>
                      <a:noFill/>
                    </a:ln>
                    <a:effectLst>
                      <a:outerShdw blurRad="292100" dist="139700" dir="2700000" algn="tl" rotWithShape="0">
                        <a:srgbClr val="333333">
                          <a:alpha val="65000"/>
                        </a:srgbClr>
                      </a:outerShdw>
                    </a:effectLst>
                  </pic:spPr>
                </pic:pic>
              </a:graphicData>
            </a:graphic>
          </wp:inline>
        </w:drawing>
      </w:r>
    </w:p>
    <w:p w14:paraId="684E29A1" w14:textId="1248B54C" w:rsidR="0083198B" w:rsidRDefault="001476A0" w:rsidP="001476A0">
      <w:pPr>
        <w:pStyle w:val="Descripcin"/>
        <w:jc w:val="center"/>
      </w:pPr>
      <w:r>
        <w:t>Ilustración</w:t>
      </w:r>
      <w:r w:rsidR="006B0E34">
        <w:t xml:space="preserve"> 13</w:t>
      </w:r>
      <w:r>
        <w:t>: Gráfico de un indicador con dos series ocultadas.</w:t>
      </w:r>
    </w:p>
    <w:p w14:paraId="199FEB3E" w14:textId="77777777" w:rsidR="001476A0" w:rsidRDefault="001476A0" w:rsidP="0086708B"/>
    <w:p w14:paraId="271076A0" w14:textId="77777777" w:rsidR="0086708B" w:rsidRDefault="00A44FE3" w:rsidP="0086708B">
      <w:r>
        <w:t>Además, dentro de los propios gráficos hay un botón para exportar el contenido como una imagen.</w:t>
      </w:r>
    </w:p>
    <w:p w14:paraId="3DA3AE71" w14:textId="77777777" w:rsidR="00A51525" w:rsidRDefault="001476A0" w:rsidP="00A51525">
      <w:pPr>
        <w:keepNext/>
        <w:jc w:val="center"/>
      </w:pPr>
      <w:r>
        <w:rPr>
          <w:noProof/>
          <w:lang w:eastAsia="es-ES"/>
        </w:rPr>
        <w:drawing>
          <wp:inline distT="0" distB="0" distL="0" distR="0" wp14:anchorId="54B13200" wp14:editId="2CD8038A">
            <wp:extent cx="3358704" cy="2360428"/>
            <wp:effectExtent l="152400" t="152400" r="356235" b="36385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29398" cy="2410110"/>
                    </a:xfrm>
                    <a:prstGeom prst="rect">
                      <a:avLst/>
                    </a:prstGeom>
                    <a:ln>
                      <a:noFill/>
                    </a:ln>
                    <a:effectLst>
                      <a:outerShdw blurRad="292100" dist="139700" dir="2700000" algn="tl" rotWithShape="0">
                        <a:srgbClr val="333333">
                          <a:alpha val="65000"/>
                        </a:srgbClr>
                      </a:outerShdw>
                    </a:effectLst>
                  </pic:spPr>
                </pic:pic>
              </a:graphicData>
            </a:graphic>
          </wp:inline>
        </w:drawing>
      </w:r>
    </w:p>
    <w:p w14:paraId="4B68087B" w14:textId="4E2A7783" w:rsidR="001476A0" w:rsidRDefault="00A51525" w:rsidP="00A51525">
      <w:pPr>
        <w:pStyle w:val="Descripcin"/>
        <w:jc w:val="center"/>
      </w:pPr>
      <w:r>
        <w:t>Ilustración</w:t>
      </w:r>
      <w:r w:rsidR="006B0E34">
        <w:t xml:space="preserve"> 14</w:t>
      </w:r>
      <w:r>
        <w:t xml:space="preserve">: </w:t>
      </w:r>
      <w:r w:rsidRPr="00646A25">
        <w:t>Opcio</w:t>
      </w:r>
      <w:r>
        <w:t>nes de exportación de un gráfico.</w:t>
      </w:r>
    </w:p>
    <w:p w14:paraId="711A31F2" w14:textId="77777777" w:rsidR="001476A0" w:rsidRPr="0086708B" w:rsidRDefault="001476A0" w:rsidP="0086708B"/>
    <w:p w14:paraId="14FAF3E6" w14:textId="77777777" w:rsidR="0083198B" w:rsidRDefault="004607D9" w:rsidP="00B339B5">
      <w:pPr>
        <w:pStyle w:val="Ttulo2"/>
      </w:pPr>
      <w:bookmarkStart w:id="14" w:name="_Toc119670544"/>
      <w:r>
        <w:lastRenderedPageBreak/>
        <w:t>Exportación de Datos</w:t>
      </w:r>
      <w:bookmarkEnd w:id="14"/>
    </w:p>
    <w:p w14:paraId="7A6B7014" w14:textId="77777777" w:rsidR="0083198B" w:rsidRDefault="0083198B" w:rsidP="0083198B">
      <w:r>
        <w:t>En general, todas las tablas de datos pueden exportarse como un fichero Excel (.xlsx) a través del enlace “Exportar como: Hoja de Cálculo” disponible al pie de las mismas.</w:t>
      </w:r>
    </w:p>
    <w:p w14:paraId="06B7B1F2" w14:textId="77777777" w:rsidR="001476A0" w:rsidRDefault="0083198B" w:rsidP="001476A0">
      <w:pPr>
        <w:keepNext/>
        <w:jc w:val="center"/>
      </w:pPr>
      <w:r>
        <w:rPr>
          <w:noProof/>
          <w:lang w:eastAsia="es-ES"/>
        </w:rPr>
        <w:drawing>
          <wp:inline distT="0" distB="0" distL="0" distR="0" wp14:anchorId="760CA14B" wp14:editId="5D94A41E">
            <wp:extent cx="4210049" cy="552893"/>
            <wp:effectExtent l="152400" t="152400" r="362585" b="3619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mpsnip.png"/>
                    <pic:cNvPicPr/>
                  </pic:nvPicPr>
                  <pic:blipFill>
                    <a:blip r:embed="rId28">
                      <a:extLst>
                        <a:ext uri="{28A0092B-C50C-407E-A947-70E740481C1C}">
                          <a14:useLocalDpi xmlns:a14="http://schemas.microsoft.com/office/drawing/2010/main" val="0"/>
                        </a:ext>
                      </a:extLst>
                    </a:blip>
                    <a:stretch>
                      <a:fillRect/>
                    </a:stretch>
                  </pic:blipFill>
                  <pic:spPr>
                    <a:xfrm>
                      <a:off x="0" y="0"/>
                      <a:ext cx="4232439" cy="555833"/>
                    </a:xfrm>
                    <a:prstGeom prst="rect">
                      <a:avLst/>
                    </a:prstGeom>
                    <a:ln>
                      <a:noFill/>
                    </a:ln>
                    <a:effectLst>
                      <a:outerShdw blurRad="292100" dist="139700" dir="2700000" algn="tl" rotWithShape="0">
                        <a:srgbClr val="333333">
                          <a:alpha val="65000"/>
                        </a:srgbClr>
                      </a:outerShdw>
                    </a:effectLst>
                  </pic:spPr>
                </pic:pic>
              </a:graphicData>
            </a:graphic>
          </wp:inline>
        </w:drawing>
      </w:r>
    </w:p>
    <w:p w14:paraId="50323BFF" w14:textId="2832E6C1" w:rsidR="00EA4692" w:rsidRDefault="001476A0" w:rsidP="00A51525">
      <w:pPr>
        <w:pStyle w:val="Descripcin"/>
        <w:jc w:val="center"/>
      </w:pPr>
      <w:r>
        <w:t>Ilustración</w:t>
      </w:r>
      <w:r w:rsidR="006B0E34">
        <w:t xml:space="preserve"> 15</w:t>
      </w:r>
      <w:r>
        <w:t>: Opción de exportación a fichero Excel.</w:t>
      </w:r>
    </w:p>
    <w:p w14:paraId="3234907C" w14:textId="77777777" w:rsidR="00F26324" w:rsidRDefault="00F26324" w:rsidP="00F26324"/>
    <w:p w14:paraId="2597BFA3" w14:textId="77777777" w:rsidR="00F26324" w:rsidRDefault="00F26324" w:rsidP="00F26324"/>
    <w:p w14:paraId="499F9AD8" w14:textId="77777777" w:rsidR="00F26324" w:rsidRDefault="005D198D" w:rsidP="005D013B">
      <w:pPr>
        <w:jc w:val="both"/>
      </w:pPr>
      <w:r>
        <w:rPr>
          <w:noProof/>
          <w:lang w:eastAsia="es-ES"/>
        </w:rPr>
        <w:t xml:space="preserve"> </w:t>
      </w:r>
    </w:p>
    <w:p w14:paraId="0B042704" w14:textId="77777777" w:rsidR="00F26324" w:rsidRDefault="00F26324" w:rsidP="00F26324"/>
    <w:p w14:paraId="39597010" w14:textId="77777777" w:rsidR="00F26324" w:rsidRDefault="00F26324" w:rsidP="00F26324"/>
    <w:p w14:paraId="372CE4B6" w14:textId="77777777" w:rsidR="00F26324" w:rsidRDefault="00F26324" w:rsidP="00F26324"/>
    <w:p w14:paraId="504EFE39" w14:textId="77777777" w:rsidR="00F26324" w:rsidRDefault="00F26324" w:rsidP="00F26324"/>
    <w:p w14:paraId="017B9DF6" w14:textId="77777777" w:rsidR="00F26324" w:rsidRDefault="00F26324" w:rsidP="00F26324"/>
    <w:p w14:paraId="7E67A441" w14:textId="77777777" w:rsidR="00F26324" w:rsidRDefault="00F26324" w:rsidP="00F26324"/>
    <w:p w14:paraId="6915532A" w14:textId="77777777" w:rsidR="00F26324" w:rsidRDefault="00F26324" w:rsidP="00F26324"/>
    <w:p w14:paraId="722459E2" w14:textId="77777777" w:rsidR="00F26324" w:rsidRDefault="00F26324" w:rsidP="00F26324"/>
    <w:p w14:paraId="779914F4" w14:textId="77777777" w:rsidR="00F26324" w:rsidRDefault="00F26324" w:rsidP="00F26324"/>
    <w:p w14:paraId="46C5DD89" w14:textId="77777777" w:rsidR="00F26324" w:rsidRDefault="00F26324" w:rsidP="00F26324"/>
    <w:p w14:paraId="2FD0A537" w14:textId="77777777" w:rsidR="00F26324" w:rsidRDefault="005D198D" w:rsidP="005D198D">
      <w:pPr>
        <w:tabs>
          <w:tab w:val="left" w:pos="2093"/>
        </w:tabs>
      </w:pPr>
      <w:r>
        <w:tab/>
      </w:r>
    </w:p>
    <w:p w14:paraId="725EFDA7" w14:textId="77777777" w:rsidR="00F26324" w:rsidRDefault="00F26324" w:rsidP="00F26324"/>
    <w:p w14:paraId="4135E53B" w14:textId="77777777" w:rsidR="00F26324" w:rsidRDefault="00F26324" w:rsidP="00F26324"/>
    <w:p w14:paraId="4BA7E21F" w14:textId="77777777" w:rsidR="00F26324" w:rsidRDefault="00F26324" w:rsidP="00F26324"/>
    <w:p w14:paraId="029AA95D" w14:textId="77777777" w:rsidR="00F26324" w:rsidRDefault="00F26324" w:rsidP="00F26324"/>
    <w:p w14:paraId="0260100F" w14:textId="77777777" w:rsidR="00F26324" w:rsidRDefault="00F26324" w:rsidP="00F26324"/>
    <w:p w14:paraId="3A54B691" w14:textId="77777777" w:rsidR="00F26324" w:rsidRDefault="00F26324" w:rsidP="00F26324"/>
    <w:p w14:paraId="5EEC9C1B" w14:textId="77777777" w:rsidR="00F26324" w:rsidRPr="00F26324" w:rsidRDefault="00F26324" w:rsidP="00F26324"/>
    <w:p w14:paraId="362D9C4A" w14:textId="77777777" w:rsidR="00EA4692" w:rsidRDefault="004607D9" w:rsidP="00EA4692">
      <w:pPr>
        <w:pStyle w:val="Ttulo1"/>
      </w:pPr>
      <w:bookmarkStart w:id="15" w:name="_Toc119670545"/>
      <w:r>
        <w:lastRenderedPageBreak/>
        <w:t>DICCIONARIO</w:t>
      </w:r>
      <w:bookmarkEnd w:id="15"/>
    </w:p>
    <w:p w14:paraId="0ED18C9E" w14:textId="77777777" w:rsidR="000523D1" w:rsidRDefault="000523D1" w:rsidP="000523D1">
      <w:r>
        <w:t>El módulo de Diccionario (accesible desde el menú de aplicaciones como la mayoría de los módulos de la solución) es el punto de entrada a la documentación global de todos los conceptos de interés de la solución analítica.</w:t>
      </w:r>
    </w:p>
    <w:p w14:paraId="180C32B0" w14:textId="77777777" w:rsidR="000523D1" w:rsidRDefault="000523D1" w:rsidP="000523D1">
      <w:r>
        <w:t>Se presenta como un diccionario en formato parecido a la Wikipedia que permite la navegación por términos, definiciones mediante el uso de enlaces.</w:t>
      </w:r>
    </w:p>
    <w:p w14:paraId="270140A3" w14:textId="77777777" w:rsidR="00EA4692" w:rsidRDefault="00EA4692" w:rsidP="00EA4692">
      <w:r>
        <w:t>En la pantalla principal, se puede acceder a la descripción de los ámbitos principales de la aplicación: BSC y Comercial.</w:t>
      </w:r>
    </w:p>
    <w:p w14:paraId="7619779E" w14:textId="77777777" w:rsidR="000523D1" w:rsidRDefault="00EA4692" w:rsidP="000523D1">
      <w:pPr>
        <w:keepNext/>
      </w:pPr>
      <w:r>
        <w:rPr>
          <w:noProof/>
          <w:lang w:eastAsia="es-ES"/>
        </w:rPr>
        <w:drawing>
          <wp:inline distT="0" distB="0" distL="0" distR="0" wp14:anchorId="2A690611" wp14:editId="1A1A749F">
            <wp:extent cx="5400040" cy="1896110"/>
            <wp:effectExtent l="152400" t="152400" r="353060" b="3708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896110"/>
                    </a:xfrm>
                    <a:prstGeom prst="rect">
                      <a:avLst/>
                    </a:prstGeom>
                    <a:ln>
                      <a:noFill/>
                    </a:ln>
                    <a:effectLst>
                      <a:outerShdw blurRad="292100" dist="139700" dir="2700000" algn="tl" rotWithShape="0">
                        <a:srgbClr val="333333">
                          <a:alpha val="65000"/>
                        </a:srgbClr>
                      </a:outerShdw>
                    </a:effectLst>
                  </pic:spPr>
                </pic:pic>
              </a:graphicData>
            </a:graphic>
          </wp:inline>
        </w:drawing>
      </w:r>
    </w:p>
    <w:p w14:paraId="4A0ED066" w14:textId="20EBF742" w:rsidR="00EA4692" w:rsidRDefault="000523D1" w:rsidP="000523D1">
      <w:pPr>
        <w:pStyle w:val="Descripcin"/>
        <w:jc w:val="center"/>
      </w:pPr>
      <w:r>
        <w:t>Ilustración</w:t>
      </w:r>
      <w:r w:rsidR="006B0E34">
        <w:t xml:space="preserve"> 16</w:t>
      </w:r>
      <w:r>
        <w:t>: Módulo de Diccionario.</w:t>
      </w:r>
    </w:p>
    <w:p w14:paraId="355DB764" w14:textId="77777777" w:rsidR="000523D1" w:rsidRDefault="000523D1" w:rsidP="000523D1">
      <w:r>
        <w:t>Dentro del diccionario se pueden encontrar definiciones para:</w:t>
      </w:r>
    </w:p>
    <w:p w14:paraId="6751451A" w14:textId="77777777" w:rsidR="000523D1" w:rsidRDefault="000523D1" w:rsidP="000523D1">
      <w:pPr>
        <w:pStyle w:val="Prrafodelista"/>
        <w:numPr>
          <w:ilvl w:val="0"/>
          <w:numId w:val="10"/>
        </w:numPr>
      </w:pPr>
      <w:r>
        <w:t>Ámbitos</w:t>
      </w:r>
    </w:p>
    <w:p w14:paraId="33D4E51E" w14:textId="77777777" w:rsidR="000523D1" w:rsidRDefault="000523D1" w:rsidP="000523D1">
      <w:pPr>
        <w:pStyle w:val="Prrafodelista"/>
        <w:numPr>
          <w:ilvl w:val="0"/>
          <w:numId w:val="10"/>
        </w:numPr>
      </w:pPr>
      <w:r>
        <w:t>Indicadores</w:t>
      </w:r>
    </w:p>
    <w:p w14:paraId="09666E3E" w14:textId="77777777" w:rsidR="00F26324" w:rsidRDefault="000523D1" w:rsidP="00F26324">
      <w:pPr>
        <w:pStyle w:val="Prrafodelista"/>
        <w:numPr>
          <w:ilvl w:val="0"/>
          <w:numId w:val="10"/>
        </w:numPr>
      </w:pPr>
      <w:r>
        <w:t>Dimensiones</w:t>
      </w:r>
    </w:p>
    <w:p w14:paraId="399FF8CC" w14:textId="77777777" w:rsidR="000523D1" w:rsidRDefault="00EA4692" w:rsidP="000523D1">
      <w:pPr>
        <w:keepNext/>
      </w:pPr>
      <w:r>
        <w:rPr>
          <w:noProof/>
          <w:lang w:eastAsia="es-ES"/>
        </w:rPr>
        <w:drawing>
          <wp:inline distT="0" distB="0" distL="0" distR="0" wp14:anchorId="03F8C551" wp14:editId="79B667D3">
            <wp:extent cx="5393156" cy="2105247"/>
            <wp:effectExtent l="152400" t="152400" r="360045" b="3714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27574"/>
                    <a:stretch/>
                  </pic:blipFill>
                  <pic:spPr bwMode="auto">
                    <a:xfrm>
                      <a:off x="0" y="0"/>
                      <a:ext cx="5405666" cy="211013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9186D65" w14:textId="7C13577E" w:rsidR="00EA4692" w:rsidRDefault="000523D1" w:rsidP="000523D1">
      <w:pPr>
        <w:pStyle w:val="Descripcin"/>
        <w:jc w:val="center"/>
      </w:pPr>
      <w:r>
        <w:t>Ilustración</w:t>
      </w:r>
      <w:r w:rsidR="006B0E34">
        <w:t xml:space="preserve"> 17</w:t>
      </w:r>
      <w:r>
        <w:t>: Indicadores definidos en el diccionario.</w:t>
      </w:r>
    </w:p>
    <w:p w14:paraId="492999E0" w14:textId="77777777" w:rsidR="00EA4692" w:rsidRDefault="00EA4692" w:rsidP="00EA4692">
      <w:r>
        <w:lastRenderedPageBreak/>
        <w:t>Desde esta pantalla, se podrá seleccionar una dimensión de interés para conocer su descripción o un indicador para conocer detalles importantes sobre él, como su descripción, su unidad de medida, la fuente de datos asociada al indicador, su descripción técnica etc.</w:t>
      </w:r>
    </w:p>
    <w:p w14:paraId="5C010C93" w14:textId="77777777" w:rsidR="00A51525" w:rsidRDefault="00A51525" w:rsidP="00A51525">
      <w:r>
        <w:t>En el diccionario, en la barra de botones existen opciones para:</w:t>
      </w:r>
    </w:p>
    <w:p w14:paraId="2F4C5A51" w14:textId="77777777" w:rsidR="00915A00" w:rsidRDefault="00A51525" w:rsidP="00821336">
      <w:pPr>
        <w:pStyle w:val="Prrafodelista"/>
        <w:numPr>
          <w:ilvl w:val="0"/>
          <w:numId w:val="11"/>
        </w:numPr>
      </w:pPr>
      <w:r w:rsidRPr="00FC39CB">
        <w:rPr>
          <w:b/>
          <w:bCs/>
        </w:rPr>
        <w:t>Imprimir</w:t>
      </w:r>
      <w:r>
        <w:t>: Genera una versión para imprimir del término consultado</w:t>
      </w:r>
    </w:p>
    <w:p w14:paraId="1F319305" w14:textId="12A218F1" w:rsidR="000523D1" w:rsidRPr="00D51FD8" w:rsidRDefault="00D51FD8" w:rsidP="00821336">
      <w:pPr>
        <w:pStyle w:val="Prrafodelista"/>
        <w:numPr>
          <w:ilvl w:val="0"/>
          <w:numId w:val="11"/>
        </w:numPr>
      </w:pPr>
      <w:r w:rsidRPr="00D51FD8">
        <w:rPr>
          <w:b/>
          <w:bCs/>
        </w:rPr>
        <w:t>Portada:</w:t>
      </w:r>
      <w:r>
        <w:rPr>
          <w:b/>
          <w:bCs/>
        </w:rPr>
        <w:t xml:space="preserve"> </w:t>
      </w:r>
      <w:proofErr w:type="spellStart"/>
      <w:r>
        <w:t>Redirecciona</w:t>
      </w:r>
      <w:proofErr w:type="spellEnd"/>
      <w:r>
        <w:t xml:space="preserve"> a la página principal del diccionario.</w:t>
      </w:r>
    </w:p>
    <w:p w14:paraId="4BE1E621" w14:textId="77777777" w:rsidR="00EA4692" w:rsidRDefault="00EA4692" w:rsidP="00821336"/>
    <w:p w14:paraId="34466C7C" w14:textId="77777777" w:rsidR="000523D1" w:rsidRDefault="000523D1" w:rsidP="00821336"/>
    <w:p w14:paraId="0CBCAB7D" w14:textId="77777777" w:rsidR="000523D1" w:rsidRDefault="000523D1" w:rsidP="00821336"/>
    <w:p w14:paraId="3D0B971A" w14:textId="77777777" w:rsidR="000523D1" w:rsidRDefault="000523D1" w:rsidP="00821336"/>
    <w:p w14:paraId="00B09F3C" w14:textId="77777777" w:rsidR="000523D1" w:rsidRDefault="000523D1" w:rsidP="00821336"/>
    <w:p w14:paraId="12D96BA9" w14:textId="77777777" w:rsidR="000523D1" w:rsidRDefault="000523D1" w:rsidP="00821336"/>
    <w:p w14:paraId="3A03E1FA" w14:textId="77777777" w:rsidR="000523D1" w:rsidRDefault="000523D1" w:rsidP="00821336"/>
    <w:p w14:paraId="4200FFE9" w14:textId="77777777" w:rsidR="000523D1" w:rsidRDefault="000523D1" w:rsidP="00821336"/>
    <w:p w14:paraId="3B6665C3" w14:textId="77777777" w:rsidR="000523D1" w:rsidRDefault="000523D1" w:rsidP="00821336"/>
    <w:p w14:paraId="625AB4B1" w14:textId="77777777" w:rsidR="000523D1" w:rsidRDefault="000523D1" w:rsidP="00821336"/>
    <w:p w14:paraId="4CD2D5BF" w14:textId="77777777" w:rsidR="000523D1" w:rsidRDefault="000523D1" w:rsidP="00821336"/>
    <w:p w14:paraId="4F5EEC5C" w14:textId="77777777" w:rsidR="000523D1" w:rsidRDefault="000523D1" w:rsidP="00821336"/>
    <w:p w14:paraId="079E5573" w14:textId="77777777" w:rsidR="000523D1" w:rsidRDefault="000523D1" w:rsidP="00821336"/>
    <w:p w14:paraId="6040CFF4" w14:textId="77777777" w:rsidR="000523D1" w:rsidRDefault="000523D1" w:rsidP="00821336"/>
    <w:p w14:paraId="31769FCE" w14:textId="77777777" w:rsidR="000523D1" w:rsidRDefault="000523D1" w:rsidP="00821336"/>
    <w:p w14:paraId="2EDD6559" w14:textId="77777777" w:rsidR="000523D1" w:rsidRDefault="000523D1" w:rsidP="00821336"/>
    <w:p w14:paraId="7E85D40E" w14:textId="77777777" w:rsidR="000523D1" w:rsidRDefault="000523D1" w:rsidP="00821336"/>
    <w:p w14:paraId="6F251D49" w14:textId="77777777" w:rsidR="000523D1" w:rsidRDefault="000523D1" w:rsidP="00821336"/>
    <w:p w14:paraId="7DE171A0" w14:textId="77777777" w:rsidR="000523D1" w:rsidRDefault="000523D1" w:rsidP="00821336"/>
    <w:p w14:paraId="4CD10DEC" w14:textId="77777777" w:rsidR="000523D1" w:rsidRDefault="000523D1" w:rsidP="00821336"/>
    <w:p w14:paraId="0B0FE7E3" w14:textId="77777777" w:rsidR="000523D1" w:rsidRDefault="000523D1" w:rsidP="00821336"/>
    <w:p w14:paraId="7C3F9813" w14:textId="77777777" w:rsidR="000523D1" w:rsidRDefault="000523D1" w:rsidP="00821336"/>
    <w:p w14:paraId="2EB9FBFA" w14:textId="77777777" w:rsidR="000523D1" w:rsidRDefault="000523D1" w:rsidP="00821336"/>
    <w:p w14:paraId="30046F07" w14:textId="77777777" w:rsidR="000523D1" w:rsidRDefault="000523D1" w:rsidP="00821336"/>
    <w:p w14:paraId="352424C7" w14:textId="77777777" w:rsidR="00EA4692" w:rsidRDefault="004607D9" w:rsidP="00EA4692">
      <w:pPr>
        <w:pStyle w:val="Ttulo1"/>
      </w:pPr>
      <w:bookmarkStart w:id="16" w:name="_Toc119670546"/>
      <w:r>
        <w:lastRenderedPageBreak/>
        <w:t>CARGA DE DATOS</w:t>
      </w:r>
      <w:bookmarkEnd w:id="16"/>
    </w:p>
    <w:p w14:paraId="46A3B9D7" w14:textId="77777777" w:rsidR="00EA4692" w:rsidRPr="003875F5" w:rsidRDefault="00EA4692" w:rsidP="00EA4692">
      <w:r>
        <w:t>Desde el módulo de carga de datos se permite subir ficheros en formato Excel (manteniendo siempre un formato común) al repositorio de datos centralizado. Para realizar el proceso de carga, se deben especificar en la pantalla principal del módulo el tipo de fichero que se desea cargar y el mes de la carga. Después, se podrá especificar la localización del fichero que se quiere cargar e iniciar su carga pulsando la opción “Carga Fichero”.</w:t>
      </w:r>
    </w:p>
    <w:p w14:paraId="121D34E4" w14:textId="5F14F463" w:rsidR="00EA4692" w:rsidRDefault="00D15BBC" w:rsidP="00EA4692">
      <w:r>
        <w:rPr>
          <w:noProof/>
          <w:lang w:eastAsia="es-ES"/>
        </w:rPr>
        <w:drawing>
          <wp:inline distT="0" distB="0" distL="0" distR="0" wp14:anchorId="41F068C9" wp14:editId="17EC2B33">
            <wp:extent cx="5400040" cy="1782445"/>
            <wp:effectExtent l="0" t="0" r="0" b="825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782445"/>
                    </a:xfrm>
                    <a:prstGeom prst="rect">
                      <a:avLst/>
                    </a:prstGeom>
                  </pic:spPr>
                </pic:pic>
              </a:graphicData>
            </a:graphic>
          </wp:inline>
        </w:drawing>
      </w:r>
    </w:p>
    <w:p w14:paraId="0582C2C2" w14:textId="77777777" w:rsidR="000523D1" w:rsidRDefault="00EA4692" w:rsidP="000523D1">
      <w:pPr>
        <w:keepNext/>
      </w:pPr>
      <w:r>
        <w:rPr>
          <w:noProof/>
          <w:lang w:eastAsia="es-ES"/>
        </w:rPr>
        <w:drawing>
          <wp:inline distT="0" distB="0" distL="0" distR="0" wp14:anchorId="65B9FAB8" wp14:editId="2AD4426E">
            <wp:extent cx="5400040" cy="1807210"/>
            <wp:effectExtent l="152400" t="152400" r="353060" b="3644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807210"/>
                    </a:xfrm>
                    <a:prstGeom prst="rect">
                      <a:avLst/>
                    </a:prstGeom>
                    <a:ln>
                      <a:noFill/>
                    </a:ln>
                    <a:effectLst>
                      <a:outerShdw blurRad="292100" dist="139700" dir="2700000" algn="tl" rotWithShape="0">
                        <a:srgbClr val="333333">
                          <a:alpha val="65000"/>
                        </a:srgbClr>
                      </a:outerShdw>
                    </a:effectLst>
                  </pic:spPr>
                </pic:pic>
              </a:graphicData>
            </a:graphic>
          </wp:inline>
        </w:drawing>
      </w:r>
    </w:p>
    <w:p w14:paraId="04763B3C" w14:textId="46B8EDF0" w:rsidR="00915A00" w:rsidRDefault="000523D1" w:rsidP="000523D1">
      <w:pPr>
        <w:pStyle w:val="Descripcin"/>
        <w:jc w:val="center"/>
      </w:pPr>
      <w:r>
        <w:t>Ilustración</w:t>
      </w:r>
      <w:r w:rsidR="00563A9A">
        <w:t xml:space="preserve"> 18</w:t>
      </w:r>
      <w:r>
        <w:t>: Formulario para la carga de datos.</w:t>
      </w:r>
    </w:p>
    <w:p w14:paraId="46CB2D76" w14:textId="77777777" w:rsidR="00915A00" w:rsidRDefault="00915A00" w:rsidP="00821336"/>
    <w:p w14:paraId="7B9BD856" w14:textId="77777777" w:rsidR="00915A00" w:rsidRDefault="00915A00" w:rsidP="00821336"/>
    <w:p w14:paraId="24C75E98" w14:textId="77777777" w:rsidR="00915A00" w:rsidRDefault="00915A00" w:rsidP="00821336"/>
    <w:p w14:paraId="0F84B0BC" w14:textId="77777777" w:rsidR="00915A00" w:rsidRDefault="00915A00" w:rsidP="00821336"/>
    <w:p w14:paraId="707CC2A8" w14:textId="77777777" w:rsidR="00915A00" w:rsidRDefault="00915A00" w:rsidP="00821336"/>
    <w:p w14:paraId="7D44A73B" w14:textId="77777777" w:rsidR="00915A00" w:rsidRDefault="00915A00" w:rsidP="00821336"/>
    <w:p w14:paraId="4DD07A8B" w14:textId="77777777" w:rsidR="00915A00" w:rsidRDefault="00915A00" w:rsidP="00821336"/>
    <w:p w14:paraId="51FA06EE" w14:textId="77777777" w:rsidR="00915A00" w:rsidRDefault="00915A00" w:rsidP="00821336"/>
    <w:p w14:paraId="549F4E70" w14:textId="40AE4A11" w:rsidR="00821336" w:rsidRDefault="00821336" w:rsidP="00A80EFA"/>
    <w:p w14:paraId="7E91070F" w14:textId="77777777" w:rsidR="00EA4692" w:rsidRDefault="004607D9" w:rsidP="00EA4692">
      <w:pPr>
        <w:pStyle w:val="Ttulo1"/>
      </w:pPr>
      <w:bookmarkStart w:id="17" w:name="_Toc119670547"/>
      <w:r>
        <w:lastRenderedPageBreak/>
        <w:t>INFORMES</w:t>
      </w:r>
      <w:bookmarkEnd w:id="17"/>
    </w:p>
    <w:p w14:paraId="1CC8CBA1" w14:textId="77777777" w:rsidR="00BD006C" w:rsidRDefault="00BD006C" w:rsidP="00BD006C">
      <w:r>
        <w:t>El módulo de informes, como su propio nombre indica, permite acceder a los informes (en sus diferentes formatos) disponibles para el usuario. Funciona como un explorador (con opciones simples de búsqueda) con un árbol de navegación por carpetas a la derecha y el listado de informes a la izquierda.</w:t>
      </w:r>
    </w:p>
    <w:p w14:paraId="5E3898A8" w14:textId="77777777" w:rsidR="000523D1" w:rsidRDefault="00EA4692" w:rsidP="000523D1">
      <w:pPr>
        <w:keepNext/>
      </w:pPr>
      <w:r>
        <w:rPr>
          <w:noProof/>
          <w:lang w:eastAsia="es-ES"/>
        </w:rPr>
        <w:drawing>
          <wp:inline distT="0" distB="0" distL="0" distR="0" wp14:anchorId="2C054AC8" wp14:editId="6212A5CF">
            <wp:extent cx="5400040" cy="1219200"/>
            <wp:effectExtent l="152400" t="152400" r="353060" b="3619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219200"/>
                    </a:xfrm>
                    <a:prstGeom prst="rect">
                      <a:avLst/>
                    </a:prstGeom>
                    <a:ln>
                      <a:noFill/>
                    </a:ln>
                    <a:effectLst>
                      <a:outerShdw blurRad="292100" dist="139700" dir="2700000" algn="tl" rotWithShape="0">
                        <a:srgbClr val="333333">
                          <a:alpha val="65000"/>
                        </a:srgbClr>
                      </a:outerShdw>
                    </a:effectLst>
                  </pic:spPr>
                </pic:pic>
              </a:graphicData>
            </a:graphic>
          </wp:inline>
        </w:drawing>
      </w:r>
    </w:p>
    <w:p w14:paraId="3C455593" w14:textId="1AC4D1DA" w:rsidR="00EA4692" w:rsidRDefault="000523D1" w:rsidP="00BD006C">
      <w:pPr>
        <w:pStyle w:val="Descripcin"/>
        <w:jc w:val="center"/>
      </w:pPr>
      <w:r>
        <w:t>Ilustración</w:t>
      </w:r>
      <w:r w:rsidR="00563A9A">
        <w:t xml:space="preserve"> 19</w:t>
      </w:r>
      <w:r>
        <w:t>: Módulo de Informes.</w:t>
      </w:r>
    </w:p>
    <w:p w14:paraId="4AF0BB7F" w14:textId="77777777" w:rsidR="00EA4692" w:rsidRPr="00D71C48" w:rsidRDefault="00EA4692" w:rsidP="00EA4692">
      <w:pPr>
        <w:rPr>
          <w:color w:val="FF0000"/>
        </w:rPr>
      </w:pPr>
      <w:r>
        <w:t>En la parte izquierda de la pantalla, aparecen las áreas a las que pertenecen los informes. Podemos seleccionar una de estas áreas para filtrar los informes que pertenecen al área seleccionada.</w:t>
      </w:r>
    </w:p>
    <w:p w14:paraId="09CA201E" w14:textId="617D4D4E" w:rsidR="00A80EFA" w:rsidRPr="00751DFB" w:rsidRDefault="00D15BBC" w:rsidP="00A80EFA">
      <w:r>
        <w:br w:type="page"/>
      </w:r>
    </w:p>
    <w:p w14:paraId="49C59B65" w14:textId="0C191B13" w:rsidR="00C641CC" w:rsidRDefault="00D547FB" w:rsidP="00D547FB">
      <w:pPr>
        <w:pStyle w:val="Ttulo1"/>
      </w:pPr>
      <w:bookmarkStart w:id="18" w:name="_Toc119670548"/>
      <w:r>
        <w:lastRenderedPageBreak/>
        <w:t>E</w:t>
      </w:r>
      <w:r w:rsidR="00716AE7">
        <w:t>JECUCIÓN DE PROCESOS</w:t>
      </w:r>
      <w:bookmarkEnd w:id="18"/>
    </w:p>
    <w:p w14:paraId="486E00E8" w14:textId="46C9AA4F" w:rsidR="00D547FB" w:rsidRDefault="00D547FB" w:rsidP="00D547FB">
      <w:r>
        <w:t>En el módulo de ejecución de procesos tenemos varios procesos que podemos ejecutar manualmente. Estos procesos normalmente para hacer ejecuciones de ETL para hacer recargas de los datos, o volver a enviar algún informe mediante correo:</w:t>
      </w:r>
    </w:p>
    <w:p w14:paraId="3BCEF707" w14:textId="69B85521" w:rsidR="00D547FB" w:rsidRDefault="00D547FB" w:rsidP="00D547FB">
      <w:r>
        <w:rPr>
          <w:noProof/>
          <w:lang w:eastAsia="es-ES"/>
        </w:rPr>
        <w:drawing>
          <wp:inline distT="0" distB="0" distL="0" distR="0" wp14:anchorId="5FA6CB2C" wp14:editId="27E56C39">
            <wp:extent cx="5400040" cy="147066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1470660"/>
                    </a:xfrm>
                    <a:prstGeom prst="rect">
                      <a:avLst/>
                    </a:prstGeom>
                  </pic:spPr>
                </pic:pic>
              </a:graphicData>
            </a:graphic>
          </wp:inline>
        </w:drawing>
      </w:r>
    </w:p>
    <w:p w14:paraId="6972C86D" w14:textId="3D03C311" w:rsidR="00D547FB" w:rsidRDefault="00D547FB" w:rsidP="00D547FB">
      <w:r>
        <w:t>Una vez seleccionado un proceso, puede que se nos pidan los parámetros de ejecución de dichos procesos (Año, mes…)</w:t>
      </w:r>
    </w:p>
    <w:p w14:paraId="545F25B6" w14:textId="1911DC29" w:rsidR="00D547FB" w:rsidRDefault="00D547FB" w:rsidP="00D547FB">
      <w:r>
        <w:rPr>
          <w:noProof/>
          <w:lang w:eastAsia="es-ES"/>
        </w:rPr>
        <w:drawing>
          <wp:inline distT="0" distB="0" distL="0" distR="0" wp14:anchorId="66ADC821" wp14:editId="038A3F30">
            <wp:extent cx="5400040" cy="97599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975995"/>
                    </a:xfrm>
                    <a:prstGeom prst="rect">
                      <a:avLst/>
                    </a:prstGeom>
                  </pic:spPr>
                </pic:pic>
              </a:graphicData>
            </a:graphic>
          </wp:inline>
        </w:drawing>
      </w:r>
    </w:p>
    <w:p w14:paraId="5D37D288" w14:textId="0A665097" w:rsidR="00D15BBC" w:rsidRDefault="00D15BBC" w:rsidP="00D547FB">
      <w:r>
        <w:t>Una vez acabado el proceso nos llegará un correo con su finalización.</w:t>
      </w:r>
    </w:p>
    <w:p w14:paraId="122E61A3" w14:textId="41CD93CE" w:rsidR="00D15BBC" w:rsidRDefault="00D15BBC">
      <w:r>
        <w:br w:type="page"/>
      </w:r>
    </w:p>
    <w:p w14:paraId="06AC10EB" w14:textId="3AB5FA02" w:rsidR="00D15BBC" w:rsidRDefault="00D15BBC" w:rsidP="00D15BBC">
      <w:pPr>
        <w:pStyle w:val="Ttulo1"/>
      </w:pPr>
      <w:bookmarkStart w:id="19" w:name="_Toc119670549"/>
      <w:r>
        <w:lastRenderedPageBreak/>
        <w:t>BUSCADOR</w:t>
      </w:r>
      <w:bookmarkEnd w:id="19"/>
    </w:p>
    <w:p w14:paraId="7244EBFA" w14:textId="324C7A01" w:rsidR="00D15BBC" w:rsidRDefault="00D15BBC" w:rsidP="00D15BBC">
      <w:r w:rsidRPr="00D15BBC">
        <w:t>El buscador facilita la localización de ámbitos, informes e indicadores.</w:t>
      </w:r>
      <w:r>
        <w:t xml:space="preserve"> </w:t>
      </w:r>
    </w:p>
    <w:p w14:paraId="3AF137C1" w14:textId="752E5E28" w:rsidR="00D15BBC" w:rsidRDefault="00D15BBC" w:rsidP="00D15BBC">
      <w:r w:rsidRPr="00D15BBC">
        <w:t>El sistema de búsqueda ordenará los resultados por relevancia (en función de dónde aparezcan la palabra o palabras buscadas) dando preferencia a aquellos resultados que la incluyan en su nombre y su descripción. Puede realizar búsquedas más completas incluyendo varias palabras y el sistema buscará aquellos conceptos que contengan todas las palabras buscadas.</w:t>
      </w:r>
    </w:p>
    <w:p w14:paraId="0EDF0E69" w14:textId="239A37BA" w:rsidR="00D15BBC" w:rsidRDefault="00D15BBC" w:rsidP="00D15BBC">
      <w:r>
        <w:rPr>
          <w:noProof/>
          <w:lang w:eastAsia="es-ES"/>
        </w:rPr>
        <w:drawing>
          <wp:inline distT="0" distB="0" distL="0" distR="0" wp14:anchorId="6BF3ADEA" wp14:editId="4907300C">
            <wp:extent cx="5400040" cy="244602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446020"/>
                    </a:xfrm>
                    <a:prstGeom prst="rect">
                      <a:avLst/>
                    </a:prstGeom>
                  </pic:spPr>
                </pic:pic>
              </a:graphicData>
            </a:graphic>
          </wp:inline>
        </w:drawing>
      </w:r>
    </w:p>
    <w:p w14:paraId="6E588E58" w14:textId="2852DC59" w:rsidR="00D15BBC" w:rsidRDefault="00D15BBC" w:rsidP="00D15BBC"/>
    <w:p w14:paraId="0DDC0027" w14:textId="66614770" w:rsidR="00D15BBC" w:rsidRDefault="00D15BBC" w:rsidP="00D15BBC">
      <w:r>
        <w:t xml:space="preserve">Se tienen botones para acceder directamente al diccionario del termino y en caso de que sea un indicador a sus diferentes visiones en el portal </w:t>
      </w:r>
      <w:proofErr w:type="spellStart"/>
      <w:r>
        <w:t>bi</w:t>
      </w:r>
      <w:proofErr w:type="spellEnd"/>
      <w:r>
        <w:t>.</w:t>
      </w:r>
    </w:p>
    <w:p w14:paraId="3CFE83A2" w14:textId="57D4EE22" w:rsidR="00D15BBC" w:rsidRDefault="00D15BBC">
      <w:r>
        <w:br w:type="page"/>
      </w:r>
    </w:p>
    <w:p w14:paraId="1EC080EB" w14:textId="16C7C9D0" w:rsidR="00D15BBC" w:rsidRDefault="00D15BBC" w:rsidP="00D15BBC">
      <w:pPr>
        <w:pStyle w:val="Ttulo1"/>
      </w:pPr>
      <w:bookmarkStart w:id="20" w:name="_Toc119670550"/>
      <w:r>
        <w:lastRenderedPageBreak/>
        <w:t>DATOS MANUALES</w:t>
      </w:r>
      <w:bookmarkEnd w:id="20"/>
    </w:p>
    <w:p w14:paraId="0995F281" w14:textId="5078FB62" w:rsidR="00D15BBC" w:rsidRDefault="00D15BBC" w:rsidP="00D15BBC">
      <w:r>
        <w:t xml:space="preserve">Este módulo sirve para cambiar manualmente valores que se muestran en el portal. </w:t>
      </w:r>
    </w:p>
    <w:p w14:paraId="4C50BB36" w14:textId="4C3C1099" w:rsidR="00D15BBC" w:rsidRDefault="00D15BBC" w:rsidP="00D15BBC">
      <w:r>
        <w:t>Eligiendo el indicador, la fecha y el valor de los combos del portal, podemos cambiar manualmente el valor del dato:</w:t>
      </w:r>
    </w:p>
    <w:p w14:paraId="3755A330" w14:textId="18242510" w:rsidR="00D15BBC" w:rsidRDefault="00D15BBC" w:rsidP="00D15BBC">
      <w:r>
        <w:rPr>
          <w:noProof/>
          <w:lang w:eastAsia="es-ES"/>
        </w:rPr>
        <w:drawing>
          <wp:inline distT="0" distB="0" distL="0" distR="0" wp14:anchorId="3C19023C" wp14:editId="18241B82">
            <wp:extent cx="5400040" cy="230632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306320"/>
                    </a:xfrm>
                    <a:prstGeom prst="rect">
                      <a:avLst/>
                    </a:prstGeom>
                  </pic:spPr>
                </pic:pic>
              </a:graphicData>
            </a:graphic>
          </wp:inline>
        </w:drawing>
      </w:r>
    </w:p>
    <w:p w14:paraId="3DAE93E1" w14:textId="7E4472BB" w:rsidR="00D15BBC" w:rsidRPr="00D15BBC" w:rsidRDefault="00D15BBC" w:rsidP="00D15BBC">
      <w:r w:rsidRPr="00A13CCA">
        <w:rPr>
          <w:b/>
        </w:rPr>
        <w:t>IMPORTANTE</w:t>
      </w:r>
      <w:r>
        <w:t xml:space="preserve">: Si se vuelven a recargar los datos para esa fecha y no se han cambiado los datos en origen, el dato se </w:t>
      </w:r>
      <w:r w:rsidR="00A13CCA">
        <w:t>sobr</w:t>
      </w:r>
      <w:bookmarkStart w:id="21" w:name="_GoBack"/>
      <w:bookmarkEnd w:id="21"/>
      <w:r w:rsidR="00A13CCA">
        <w:t>escribirá</w:t>
      </w:r>
      <w:r>
        <w:t>.</w:t>
      </w:r>
    </w:p>
    <w:sectPr w:rsidR="00D15BBC" w:rsidRPr="00D15BBC">
      <w:headerReference w:type="default" r:id="rId38"/>
      <w:footerReference w:type="default" r:id="rId3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EA30EB" w14:textId="77777777" w:rsidR="00717CE9" w:rsidRDefault="00717CE9" w:rsidP="000D28A4">
      <w:pPr>
        <w:spacing w:after="0" w:line="240" w:lineRule="auto"/>
      </w:pPr>
      <w:r>
        <w:separator/>
      </w:r>
    </w:p>
  </w:endnote>
  <w:endnote w:type="continuationSeparator" w:id="0">
    <w:p w14:paraId="5F69BCEB" w14:textId="77777777" w:rsidR="00717CE9" w:rsidRDefault="00717CE9" w:rsidP="000D28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7061979"/>
      <w:docPartObj>
        <w:docPartGallery w:val="Page Numbers (Bottom of Page)"/>
        <w:docPartUnique/>
      </w:docPartObj>
    </w:sdtPr>
    <w:sdtEndPr/>
    <w:sdtContent>
      <w:p w14:paraId="07C64702" w14:textId="46B1C608" w:rsidR="00DF5933" w:rsidRDefault="00DF5933">
        <w:pPr>
          <w:pStyle w:val="Piedepgina"/>
          <w:jc w:val="right"/>
        </w:pPr>
        <w:r>
          <w:fldChar w:fldCharType="begin"/>
        </w:r>
        <w:r>
          <w:instrText>PAGE   \* MERGEFORMAT</w:instrText>
        </w:r>
        <w:r>
          <w:fldChar w:fldCharType="separate"/>
        </w:r>
        <w:r w:rsidR="00A13CCA">
          <w:rPr>
            <w:noProof/>
          </w:rPr>
          <w:t>22</w:t>
        </w:r>
        <w:r>
          <w:fldChar w:fldCharType="end"/>
        </w:r>
      </w:p>
    </w:sdtContent>
  </w:sdt>
  <w:p w14:paraId="5C9ECECC" w14:textId="77777777" w:rsidR="00DF5933" w:rsidRDefault="00DF5933">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02F46B" w14:textId="77777777" w:rsidR="00717CE9" w:rsidRDefault="00717CE9" w:rsidP="000D28A4">
      <w:pPr>
        <w:spacing w:after="0" w:line="240" w:lineRule="auto"/>
      </w:pPr>
      <w:r>
        <w:separator/>
      </w:r>
    </w:p>
  </w:footnote>
  <w:footnote w:type="continuationSeparator" w:id="0">
    <w:p w14:paraId="71A1AF06" w14:textId="77777777" w:rsidR="00717CE9" w:rsidRDefault="00717CE9" w:rsidP="000D28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F64E31" w14:textId="77777777" w:rsidR="00015D57" w:rsidRDefault="00015D57" w:rsidP="00015D57">
    <w:pPr>
      <w:pStyle w:val="Encabezado"/>
      <w:jc w:val="center"/>
    </w:pPr>
    <w:r>
      <w:rPr>
        <w:noProof/>
        <w:lang w:eastAsia="es-ES"/>
      </w:rPr>
      <w:drawing>
        <wp:inline distT="0" distB="0" distL="0" distR="0" wp14:anchorId="3E32DD59" wp14:editId="406281DD">
          <wp:extent cx="1228725" cy="52387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228725" cy="523875"/>
                  </a:xfrm>
                  <a:prstGeom prst="rect">
                    <a:avLst/>
                  </a:prstGeom>
                </pic:spPr>
              </pic:pic>
            </a:graphicData>
          </a:graphic>
        </wp:inline>
      </w:drawing>
    </w:r>
  </w:p>
  <w:p w14:paraId="5822925A" w14:textId="77777777" w:rsidR="00015D57" w:rsidRDefault="00015D57">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182748"/>
    <w:multiLevelType w:val="hybridMultilevel"/>
    <w:tmpl w:val="7246581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CB82AE5"/>
    <w:multiLevelType w:val="hybridMultilevel"/>
    <w:tmpl w:val="992CD9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2B71A5E"/>
    <w:multiLevelType w:val="hybridMultilevel"/>
    <w:tmpl w:val="73D080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EB13481"/>
    <w:multiLevelType w:val="multilevel"/>
    <w:tmpl w:val="E22EABE0"/>
    <w:styleLink w:val="Numeracin4niveles"/>
    <w:lvl w:ilvl="0">
      <w:start w:val="1"/>
      <w:numFmt w:val="decimal"/>
      <w:pStyle w:val="Ttulo1"/>
      <w:suff w:val="space"/>
      <w:lvlText w:val="%1"/>
      <w:lvlJc w:val="left"/>
      <w:pPr>
        <w:ind w:left="0" w:firstLine="0"/>
      </w:pPr>
      <w:rPr>
        <w:rFonts w:ascii="Calibri Light" w:hAnsi="Calibri Light" w:hint="default"/>
        <w:b w:val="0"/>
        <w:i w:val="0"/>
        <w:caps/>
        <w:smallCaps w:val="0"/>
        <w:color w:val="2E74B5" w:themeColor="accent1" w:themeShade="BF"/>
        <w:sz w:val="3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Ttulo2"/>
      <w:suff w:val="space"/>
      <w:lvlText w:val="%1.%2"/>
      <w:lvlJc w:val="left"/>
      <w:pPr>
        <w:ind w:left="0" w:firstLine="170"/>
      </w:pPr>
      <w:rPr>
        <w:rFonts w:ascii="Calibri Light" w:hAnsi="Calibri Light" w:hint="default"/>
        <w:color w:val="2E74B5" w:themeColor="accent1" w:themeShade="BF"/>
        <w:sz w:val="28"/>
      </w:rPr>
    </w:lvl>
    <w:lvl w:ilvl="2">
      <w:start w:val="1"/>
      <w:numFmt w:val="decimal"/>
      <w:pStyle w:val="Ttulo3"/>
      <w:suff w:val="space"/>
      <w:lvlText w:val="%1.%2.%3"/>
      <w:lvlJc w:val="left"/>
      <w:pPr>
        <w:ind w:left="0" w:firstLine="340"/>
      </w:pPr>
      <w:rPr>
        <w:rFonts w:ascii="Calibri Light" w:hAnsi="Calibri Light" w:hint="default"/>
        <w:b w:val="0"/>
        <w:i w:val="0"/>
        <w:color w:val="1F4E79" w:themeColor="accent1" w:themeShade="80"/>
        <w:sz w:val="24"/>
      </w:rPr>
    </w:lvl>
    <w:lvl w:ilvl="3">
      <w:start w:val="1"/>
      <w:numFmt w:val="decimal"/>
      <w:pStyle w:val="Ttulo4"/>
      <w:suff w:val="space"/>
      <w:lvlText w:val="%1.%2.%3.%4"/>
      <w:lvlJc w:val="left"/>
      <w:pPr>
        <w:ind w:left="0" w:firstLine="510"/>
      </w:pPr>
      <w:rPr>
        <w:rFonts w:ascii="Calibri Light" w:hAnsi="Calibri Light" w:hint="default"/>
        <w:b w:val="0"/>
        <w:i w:val="0"/>
        <w:color w:val="1F4E79" w:themeColor="accent1" w:themeShade="80"/>
        <w:sz w:val="24"/>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2B4B25AD"/>
    <w:multiLevelType w:val="multilevel"/>
    <w:tmpl w:val="CD3E6EC8"/>
    <w:styleLink w:val="ListaMultinivel"/>
    <w:lvl w:ilvl="0">
      <w:start w:val="1"/>
      <w:numFmt w:val="decimal"/>
      <w:lvlText w:val="%1."/>
      <w:lvlJc w:val="left"/>
      <w:pPr>
        <w:ind w:left="0" w:firstLine="0"/>
      </w:pPr>
      <w:rPr>
        <w:rFonts w:hint="default"/>
      </w:rPr>
    </w:lvl>
    <w:lvl w:ilvl="1">
      <w:start w:val="1"/>
      <w:numFmt w:val="decimal"/>
      <w:lvlText w:val="%1.%2."/>
      <w:lvlJc w:val="left"/>
      <w:pPr>
        <w:ind w:left="0" w:firstLine="170"/>
      </w:pPr>
      <w:rPr>
        <w:rFonts w:hint="default"/>
      </w:rPr>
    </w:lvl>
    <w:lvl w:ilvl="2">
      <w:start w:val="1"/>
      <w:numFmt w:val="decimal"/>
      <w:lvlText w:val="%1.%2.%3."/>
      <w:lvlJc w:val="left"/>
      <w:pPr>
        <w:ind w:left="0" w:firstLine="340"/>
      </w:pPr>
      <w:rPr>
        <w:rFonts w:hint="default"/>
      </w:rPr>
    </w:lvl>
    <w:lvl w:ilvl="3">
      <w:start w:val="1"/>
      <w:numFmt w:val="decimal"/>
      <w:suff w:val="space"/>
      <w:lvlText w:val="%1.%2.%3.%4."/>
      <w:lvlJc w:val="left"/>
      <w:pPr>
        <w:ind w:left="0" w:firstLine="34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5" w15:restartNumberingAfterBreak="0">
    <w:nsid w:val="56ED010A"/>
    <w:multiLevelType w:val="hybridMultilevel"/>
    <w:tmpl w:val="3436447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2837763"/>
    <w:multiLevelType w:val="hybridMultilevel"/>
    <w:tmpl w:val="C066B1F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2BA52A1"/>
    <w:multiLevelType w:val="hybridMultilevel"/>
    <w:tmpl w:val="7AFED3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lvlOverride w:ilvl="0">
      <w:lvl w:ilvl="0">
        <w:start w:val="1"/>
        <w:numFmt w:val="decimal"/>
        <w:pStyle w:val="Ttulo1"/>
        <w:suff w:val="space"/>
        <w:lvlText w:val="%1"/>
        <w:lvlJc w:val="left"/>
        <w:pPr>
          <w:ind w:left="0" w:firstLine="0"/>
        </w:pPr>
        <w:rPr>
          <w:rFonts w:ascii="Calibri Light" w:hAnsi="Calibri Light" w:hint="default"/>
          <w:b w:val="0"/>
          <w:i w:val="0"/>
          <w:caps/>
          <w:smallCaps w:val="0"/>
          <w:color w:val="2E74B5" w:themeColor="accent1" w:themeShade="BF"/>
          <w:sz w:val="32"/>
          <w14:shadow w14:blurRad="0" w14:dist="0" w14:dir="0" w14:sx="0" w14:sy="0" w14:kx="0" w14:ky="0" w14:algn="none">
            <w14:srgbClr w14:val="000000"/>
          </w14:shadow>
          <w14:textOutline w14:w="0" w14:cap="rnd" w14:cmpd="sng" w14:algn="ctr">
            <w14:noFill/>
            <w14:prstDash w14:val="solid"/>
            <w14:bevel/>
          </w14:textOutline>
        </w:rPr>
      </w:lvl>
    </w:lvlOverride>
    <w:lvlOverride w:ilvl="1">
      <w:lvl w:ilvl="1">
        <w:start w:val="1"/>
        <w:numFmt w:val="decimal"/>
        <w:pStyle w:val="Ttulo2"/>
        <w:suff w:val="space"/>
        <w:lvlText w:val="%1.%2"/>
        <w:lvlJc w:val="left"/>
        <w:pPr>
          <w:ind w:left="0" w:firstLine="170"/>
        </w:pPr>
        <w:rPr>
          <w:rFonts w:ascii="Calibri Light" w:hAnsi="Calibri Light" w:hint="default"/>
          <w:color w:val="2E74B5" w:themeColor="accent1" w:themeShade="BF"/>
          <w:sz w:val="28"/>
        </w:rPr>
      </w:lvl>
    </w:lvlOverride>
    <w:lvlOverride w:ilvl="2">
      <w:lvl w:ilvl="2">
        <w:start w:val="1"/>
        <w:numFmt w:val="decimal"/>
        <w:pStyle w:val="Ttulo3"/>
        <w:suff w:val="space"/>
        <w:lvlText w:val="%1.%2.%3"/>
        <w:lvlJc w:val="left"/>
        <w:pPr>
          <w:ind w:left="0" w:firstLine="340"/>
        </w:pPr>
        <w:rPr>
          <w:rFonts w:ascii="Calibri Light" w:hAnsi="Calibri Light" w:hint="default"/>
          <w:b w:val="0"/>
          <w:i w:val="0"/>
          <w:color w:val="1F4E79" w:themeColor="accent1" w:themeShade="80"/>
          <w:sz w:val="24"/>
        </w:rPr>
      </w:lvl>
    </w:lvlOverride>
    <w:lvlOverride w:ilvl="3">
      <w:lvl w:ilvl="3">
        <w:start w:val="1"/>
        <w:numFmt w:val="decimal"/>
        <w:pStyle w:val="Ttulo4"/>
        <w:suff w:val="space"/>
        <w:lvlText w:val="%1.%2.%3.%4"/>
        <w:lvlJc w:val="left"/>
        <w:pPr>
          <w:ind w:left="0" w:firstLine="510"/>
        </w:pPr>
        <w:rPr>
          <w:rFonts w:ascii="Calibri Light" w:hAnsi="Calibri Light" w:hint="default"/>
          <w:b w:val="0"/>
          <w:i w:val="0"/>
          <w:color w:val="1F4E79" w:themeColor="accent1" w:themeShade="80"/>
          <w:sz w:val="24"/>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2">
    <w:abstractNumId w:val="3"/>
  </w:num>
  <w:num w:numId="3">
    <w:abstractNumId w:val="5"/>
  </w:num>
  <w:num w:numId="4">
    <w:abstractNumId w:val="3"/>
    <w:lvlOverride w:ilvl="0">
      <w:startOverride w:val="1"/>
      <w:lvl w:ilvl="0">
        <w:start w:val="1"/>
        <w:numFmt w:val="decimal"/>
        <w:pStyle w:val="Ttulo1"/>
        <w:suff w:val="space"/>
        <w:lvlText w:val="%1"/>
        <w:lvlJc w:val="left"/>
        <w:pPr>
          <w:ind w:left="0" w:firstLine="0"/>
        </w:pPr>
        <w:rPr>
          <w:rFonts w:ascii="Calibri Light" w:hAnsi="Calibri Light" w:hint="default"/>
          <w:b w:val="0"/>
          <w:i w:val="0"/>
          <w:caps/>
          <w:smallCaps w:val="0"/>
          <w:color w:val="2E74B5" w:themeColor="accent1" w:themeShade="BF"/>
          <w:sz w:val="32"/>
          <w14:shadow w14:blurRad="0" w14:dist="0" w14:dir="0" w14:sx="0" w14:sy="0" w14:kx="0" w14:ky="0" w14:algn="none">
            <w14:srgbClr w14:val="000000"/>
          </w14:shadow>
          <w14:textOutline w14:w="0" w14:cap="rnd" w14:cmpd="sng" w14:algn="ctr">
            <w14:noFill/>
            <w14:prstDash w14:val="solid"/>
            <w14:bevel/>
          </w14:textOutline>
        </w:rPr>
      </w:lvl>
    </w:lvlOverride>
    <w:lvlOverride w:ilvl="1">
      <w:startOverride w:val="1"/>
      <w:lvl w:ilvl="1">
        <w:start w:val="1"/>
        <w:numFmt w:val="decimal"/>
        <w:pStyle w:val="Ttulo2"/>
        <w:suff w:val="space"/>
        <w:lvlText w:val="%1.%2"/>
        <w:lvlJc w:val="left"/>
        <w:pPr>
          <w:ind w:left="0" w:firstLine="170"/>
        </w:pPr>
        <w:rPr>
          <w:rFonts w:ascii="Calibri Light" w:hAnsi="Calibri Light" w:hint="default"/>
          <w:color w:val="2E74B5" w:themeColor="accent1" w:themeShade="BF"/>
          <w:sz w:val="28"/>
        </w:rPr>
      </w:lvl>
    </w:lvlOverride>
    <w:lvlOverride w:ilvl="2">
      <w:startOverride w:val="1"/>
      <w:lvl w:ilvl="2">
        <w:start w:val="1"/>
        <w:numFmt w:val="decimal"/>
        <w:pStyle w:val="Ttulo3"/>
        <w:suff w:val="space"/>
        <w:lvlText w:val="%1.%2.%3"/>
        <w:lvlJc w:val="left"/>
        <w:pPr>
          <w:ind w:left="0" w:firstLine="340"/>
        </w:pPr>
        <w:rPr>
          <w:rFonts w:ascii="Calibri Light" w:hAnsi="Calibri Light" w:hint="default"/>
          <w:b w:val="0"/>
          <w:i w:val="0"/>
          <w:color w:val="1F4E79" w:themeColor="accent1" w:themeShade="80"/>
          <w:sz w:val="24"/>
        </w:rPr>
      </w:lvl>
    </w:lvlOverride>
    <w:lvlOverride w:ilvl="3">
      <w:startOverride w:val="1"/>
      <w:lvl w:ilvl="3">
        <w:start w:val="1"/>
        <w:numFmt w:val="decimal"/>
        <w:pStyle w:val="Ttulo4"/>
        <w:suff w:val="space"/>
        <w:lvlText w:val="%1.%2.%3.%4"/>
        <w:lvlJc w:val="left"/>
        <w:pPr>
          <w:ind w:left="0" w:firstLine="510"/>
        </w:pPr>
        <w:rPr>
          <w:rFonts w:ascii="Calibri Light" w:hAnsi="Calibri Light" w:hint="default"/>
          <w:b w:val="0"/>
          <w:i w:val="0"/>
          <w:color w:val="1F4E79" w:themeColor="accent1" w:themeShade="80"/>
          <w:sz w:val="24"/>
        </w:rPr>
      </w:lvl>
    </w:lvlOverride>
    <w:lvlOverride w:ilvl="4">
      <w:startOverride w:val="1"/>
      <w:lvl w:ilvl="4">
        <w:start w:val="1"/>
        <w:numFmt w:val="decimal"/>
        <w:lvlText w:val="%1.%2.%3.%4.%5"/>
        <w:lvlJc w:val="left"/>
        <w:pPr>
          <w:ind w:left="1008" w:hanging="1008"/>
        </w:pPr>
        <w:rPr>
          <w:rFonts w:hint="default"/>
        </w:rPr>
      </w:lvl>
    </w:lvlOverride>
    <w:lvlOverride w:ilvl="5">
      <w:startOverride w:val="1"/>
      <w:lvl w:ilvl="5">
        <w:start w:val="1"/>
        <w:numFmt w:val="decimal"/>
        <w:lvlText w:val="%1.%2.%3.%4.%5.%6"/>
        <w:lvlJc w:val="left"/>
        <w:pPr>
          <w:ind w:left="1152" w:hanging="1152"/>
        </w:pPr>
        <w:rPr>
          <w:rFonts w:hint="default"/>
        </w:rPr>
      </w:lvl>
    </w:lvlOverride>
    <w:lvlOverride w:ilvl="6">
      <w:startOverride w:val="1"/>
      <w:lvl w:ilvl="6">
        <w:start w:val="1"/>
        <w:numFmt w:val="decimal"/>
        <w:lvlText w:val="%1.%2.%3.%4.%5.%6.%7"/>
        <w:lvlJc w:val="left"/>
        <w:pPr>
          <w:ind w:left="1296" w:hanging="1296"/>
        </w:pPr>
        <w:rPr>
          <w:rFonts w:hint="default"/>
        </w:rPr>
      </w:lvl>
    </w:lvlOverride>
    <w:lvlOverride w:ilvl="7">
      <w:startOverride w:val="1"/>
      <w:lvl w:ilvl="7">
        <w:start w:val="1"/>
        <w:numFmt w:val="decimal"/>
        <w:lvlText w:val="%1.%2.%3.%4.%5.%6.%7.%8"/>
        <w:lvlJc w:val="left"/>
        <w:pPr>
          <w:ind w:left="1440" w:hanging="1440"/>
        </w:pPr>
        <w:rPr>
          <w:rFonts w:hint="default"/>
        </w:rPr>
      </w:lvl>
    </w:lvlOverride>
    <w:lvlOverride w:ilvl="8">
      <w:startOverride w:val="1"/>
      <w:lvl w:ilvl="8">
        <w:start w:val="1"/>
        <w:numFmt w:val="decimal"/>
        <w:lvlText w:val="%1.%2.%3.%4.%5.%6.%7.%8.%9"/>
        <w:lvlJc w:val="left"/>
        <w:pPr>
          <w:ind w:left="1584" w:hanging="1584"/>
        </w:pPr>
        <w:rPr>
          <w:rFonts w:hint="default"/>
        </w:rPr>
      </w:lvl>
    </w:lvlOverride>
  </w:num>
  <w:num w:numId="5">
    <w:abstractNumId w:val="4"/>
  </w:num>
  <w:num w:numId="6">
    <w:abstractNumId w:val="0"/>
  </w:num>
  <w:num w:numId="7">
    <w:abstractNumId w:val="3"/>
    <w:lvlOverride w:ilvl="0">
      <w:startOverride w:val="1"/>
      <w:lvl w:ilvl="0">
        <w:start w:val="1"/>
        <w:numFmt w:val="decimal"/>
        <w:pStyle w:val="Ttulo1"/>
        <w:suff w:val="space"/>
        <w:lvlText w:val="%1"/>
        <w:lvlJc w:val="left"/>
        <w:pPr>
          <w:ind w:left="0" w:firstLine="0"/>
        </w:pPr>
        <w:rPr>
          <w:rFonts w:ascii="Calibri Light" w:hAnsi="Calibri Light" w:hint="default"/>
          <w:b w:val="0"/>
          <w:i w:val="0"/>
          <w:caps/>
          <w:smallCaps w:val="0"/>
          <w:color w:val="2E74B5" w:themeColor="accent1" w:themeShade="BF"/>
          <w:sz w:val="32"/>
          <w14:shadow w14:blurRad="0" w14:dist="0" w14:dir="0" w14:sx="0" w14:sy="0" w14:kx="0" w14:ky="0" w14:algn="none">
            <w14:srgbClr w14:val="000000"/>
          </w14:shadow>
          <w14:textOutline w14:w="0" w14:cap="rnd" w14:cmpd="sng" w14:algn="ctr">
            <w14:noFill/>
            <w14:prstDash w14:val="solid"/>
            <w14:bevel/>
          </w14:textOutline>
        </w:rPr>
      </w:lvl>
    </w:lvlOverride>
    <w:lvlOverride w:ilvl="1">
      <w:startOverride w:val="1"/>
      <w:lvl w:ilvl="1">
        <w:start w:val="1"/>
        <w:numFmt w:val="decimal"/>
        <w:pStyle w:val="Ttulo2"/>
        <w:suff w:val="space"/>
        <w:lvlText w:val="%1.%2"/>
        <w:lvlJc w:val="left"/>
        <w:pPr>
          <w:ind w:left="0" w:firstLine="170"/>
        </w:pPr>
        <w:rPr>
          <w:rFonts w:ascii="Calibri Light" w:hAnsi="Calibri Light" w:hint="default"/>
          <w:color w:val="2E74B5" w:themeColor="accent1" w:themeShade="BF"/>
          <w:sz w:val="28"/>
        </w:rPr>
      </w:lvl>
    </w:lvlOverride>
    <w:lvlOverride w:ilvl="2">
      <w:startOverride w:val="1"/>
      <w:lvl w:ilvl="2">
        <w:start w:val="1"/>
        <w:numFmt w:val="decimal"/>
        <w:pStyle w:val="Ttulo3"/>
        <w:suff w:val="space"/>
        <w:lvlText w:val="%1.%2.%3"/>
        <w:lvlJc w:val="left"/>
        <w:pPr>
          <w:ind w:left="0" w:firstLine="340"/>
        </w:pPr>
        <w:rPr>
          <w:rFonts w:ascii="Calibri Light" w:hAnsi="Calibri Light" w:hint="default"/>
          <w:b w:val="0"/>
          <w:i w:val="0"/>
          <w:color w:val="1F4E79" w:themeColor="accent1" w:themeShade="80"/>
          <w:sz w:val="24"/>
        </w:rPr>
      </w:lvl>
    </w:lvlOverride>
    <w:lvlOverride w:ilvl="3">
      <w:startOverride w:val="1"/>
      <w:lvl w:ilvl="3">
        <w:start w:val="1"/>
        <w:numFmt w:val="decimal"/>
        <w:pStyle w:val="Ttulo4"/>
        <w:suff w:val="space"/>
        <w:lvlText w:val="%1.%2.%3.%4"/>
        <w:lvlJc w:val="left"/>
        <w:pPr>
          <w:ind w:left="0" w:firstLine="510"/>
        </w:pPr>
        <w:rPr>
          <w:rFonts w:ascii="Calibri Light" w:hAnsi="Calibri Light" w:hint="default"/>
          <w:b w:val="0"/>
          <w:i w:val="0"/>
          <w:color w:val="1F4E79" w:themeColor="accent1" w:themeShade="80"/>
          <w:sz w:val="24"/>
        </w:rPr>
      </w:lvl>
    </w:lvlOverride>
    <w:lvlOverride w:ilvl="4">
      <w:startOverride w:val="1"/>
      <w:lvl w:ilvl="4">
        <w:start w:val="1"/>
        <w:numFmt w:val="decimal"/>
        <w:lvlText w:val="%1.%2.%3.%4.%5"/>
        <w:lvlJc w:val="left"/>
        <w:pPr>
          <w:ind w:left="1008" w:hanging="1008"/>
        </w:pPr>
        <w:rPr>
          <w:rFonts w:hint="default"/>
        </w:rPr>
      </w:lvl>
    </w:lvlOverride>
    <w:lvlOverride w:ilvl="5">
      <w:startOverride w:val="1"/>
      <w:lvl w:ilvl="5">
        <w:start w:val="1"/>
        <w:numFmt w:val="decimal"/>
        <w:lvlText w:val="%1.%2.%3.%4.%5.%6"/>
        <w:lvlJc w:val="left"/>
        <w:pPr>
          <w:ind w:left="1152" w:hanging="1152"/>
        </w:pPr>
        <w:rPr>
          <w:rFonts w:hint="default"/>
        </w:rPr>
      </w:lvl>
    </w:lvlOverride>
    <w:lvlOverride w:ilvl="6">
      <w:startOverride w:val="1"/>
      <w:lvl w:ilvl="6">
        <w:start w:val="1"/>
        <w:numFmt w:val="decimal"/>
        <w:lvlText w:val="%1.%2.%3.%4.%5.%6.%7"/>
        <w:lvlJc w:val="left"/>
        <w:pPr>
          <w:ind w:left="1296" w:hanging="1296"/>
        </w:pPr>
        <w:rPr>
          <w:rFonts w:hint="default"/>
        </w:rPr>
      </w:lvl>
    </w:lvlOverride>
    <w:lvlOverride w:ilvl="7">
      <w:startOverride w:val="1"/>
      <w:lvl w:ilvl="7">
        <w:start w:val="1"/>
        <w:numFmt w:val="decimal"/>
        <w:lvlText w:val="%1.%2.%3.%4.%5.%6.%7.%8"/>
        <w:lvlJc w:val="left"/>
        <w:pPr>
          <w:ind w:left="1440" w:hanging="1440"/>
        </w:pPr>
        <w:rPr>
          <w:rFonts w:hint="default"/>
        </w:rPr>
      </w:lvl>
    </w:lvlOverride>
    <w:lvlOverride w:ilvl="8">
      <w:startOverride w:val="1"/>
      <w:lvl w:ilvl="8">
        <w:start w:val="1"/>
        <w:numFmt w:val="decimal"/>
        <w:lvlText w:val="%1.%2.%3.%4.%5.%6.%7.%8.%9"/>
        <w:lvlJc w:val="left"/>
        <w:pPr>
          <w:ind w:left="1584" w:hanging="1584"/>
        </w:pPr>
        <w:rPr>
          <w:rFonts w:hint="default"/>
        </w:rPr>
      </w:lvl>
    </w:lvlOverride>
  </w:num>
  <w:num w:numId="8">
    <w:abstractNumId w:val="6"/>
  </w:num>
  <w:num w:numId="9">
    <w:abstractNumId w:val="7"/>
  </w:num>
  <w:num w:numId="10">
    <w:abstractNumId w:val="2"/>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66F"/>
    <w:rsid w:val="0000068F"/>
    <w:rsid w:val="00015D57"/>
    <w:rsid w:val="000523D1"/>
    <w:rsid w:val="000D28A4"/>
    <w:rsid w:val="00100A00"/>
    <w:rsid w:val="001476A0"/>
    <w:rsid w:val="0017649B"/>
    <w:rsid w:val="0025694D"/>
    <w:rsid w:val="002748E6"/>
    <w:rsid w:val="002C766F"/>
    <w:rsid w:val="002D2BA1"/>
    <w:rsid w:val="00412778"/>
    <w:rsid w:val="004607D9"/>
    <w:rsid w:val="004C25B2"/>
    <w:rsid w:val="004D158F"/>
    <w:rsid w:val="005352A4"/>
    <w:rsid w:val="00535DAB"/>
    <w:rsid w:val="00545792"/>
    <w:rsid w:val="00554F06"/>
    <w:rsid w:val="00561ACB"/>
    <w:rsid w:val="00563A9A"/>
    <w:rsid w:val="005C6CB3"/>
    <w:rsid w:val="005D013B"/>
    <w:rsid w:val="005D198D"/>
    <w:rsid w:val="005F2F97"/>
    <w:rsid w:val="006516B9"/>
    <w:rsid w:val="006B0E34"/>
    <w:rsid w:val="00716AE7"/>
    <w:rsid w:val="00717CE9"/>
    <w:rsid w:val="00732730"/>
    <w:rsid w:val="00732787"/>
    <w:rsid w:val="00742EE3"/>
    <w:rsid w:val="00751DFB"/>
    <w:rsid w:val="00755069"/>
    <w:rsid w:val="00756F2C"/>
    <w:rsid w:val="007736C8"/>
    <w:rsid w:val="00790A32"/>
    <w:rsid w:val="007A2943"/>
    <w:rsid w:val="007A6A56"/>
    <w:rsid w:val="00810711"/>
    <w:rsid w:val="00821336"/>
    <w:rsid w:val="008237F1"/>
    <w:rsid w:val="0083198B"/>
    <w:rsid w:val="0086708B"/>
    <w:rsid w:val="00897B68"/>
    <w:rsid w:val="008A68AE"/>
    <w:rsid w:val="00915A00"/>
    <w:rsid w:val="009423E0"/>
    <w:rsid w:val="009B6B09"/>
    <w:rsid w:val="00A07C2E"/>
    <w:rsid w:val="00A13CCA"/>
    <w:rsid w:val="00A44FE3"/>
    <w:rsid w:val="00A51525"/>
    <w:rsid w:val="00A663A3"/>
    <w:rsid w:val="00A80EFA"/>
    <w:rsid w:val="00AF432A"/>
    <w:rsid w:val="00B043D7"/>
    <w:rsid w:val="00B339B5"/>
    <w:rsid w:val="00B61177"/>
    <w:rsid w:val="00BC4007"/>
    <w:rsid w:val="00BD006C"/>
    <w:rsid w:val="00BD6A3F"/>
    <w:rsid w:val="00C1425B"/>
    <w:rsid w:val="00C1475F"/>
    <w:rsid w:val="00C14B45"/>
    <w:rsid w:val="00C16F3C"/>
    <w:rsid w:val="00C641CC"/>
    <w:rsid w:val="00CD5097"/>
    <w:rsid w:val="00D15BBC"/>
    <w:rsid w:val="00D51FD8"/>
    <w:rsid w:val="00D547FB"/>
    <w:rsid w:val="00DB1C7D"/>
    <w:rsid w:val="00DB1D94"/>
    <w:rsid w:val="00DB36A7"/>
    <w:rsid w:val="00DF5933"/>
    <w:rsid w:val="00E23C23"/>
    <w:rsid w:val="00EA2397"/>
    <w:rsid w:val="00EA2428"/>
    <w:rsid w:val="00EA4692"/>
    <w:rsid w:val="00F130FA"/>
    <w:rsid w:val="00F26324"/>
    <w:rsid w:val="00F63093"/>
    <w:rsid w:val="00F662C2"/>
    <w:rsid w:val="00F80179"/>
    <w:rsid w:val="00FA34C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5727BD"/>
  <w15:chartTrackingRefBased/>
  <w15:docId w15:val="{0CA2C20F-8BE5-4D83-AAE9-294E48372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51DFB"/>
    <w:pPr>
      <w:keepNext/>
      <w:keepLines/>
      <w:numPr>
        <w:numId w:val="1"/>
      </w:numPr>
      <w:spacing w:before="240" w:after="120"/>
      <w:ind w:right="-57"/>
      <w:jc w:val="both"/>
      <w:outlineLvl w:val="0"/>
    </w:pPr>
    <w:rPr>
      <w:rFonts w:asciiTheme="majorHAnsi" w:eastAsiaTheme="majorEastAsia" w:hAnsiTheme="majorHAnsi" w:cstheme="majorBidi"/>
      <w:caps/>
      <w:color w:val="2E74B5" w:themeColor="accent1" w:themeShade="BF"/>
      <w:sz w:val="32"/>
      <w:szCs w:val="32"/>
    </w:rPr>
  </w:style>
  <w:style w:type="paragraph" w:styleId="Ttulo2">
    <w:name w:val="heading 2"/>
    <w:basedOn w:val="Normal"/>
    <w:next w:val="Normal"/>
    <w:link w:val="Ttulo2Car"/>
    <w:uiPriority w:val="9"/>
    <w:unhideWhenUsed/>
    <w:qFormat/>
    <w:rsid w:val="00751DFB"/>
    <w:pPr>
      <w:keepNext/>
      <w:keepLines/>
      <w:numPr>
        <w:ilvl w:val="1"/>
        <w:numId w:val="1"/>
      </w:numPr>
      <w:spacing w:before="120" w:after="120"/>
      <w:jc w:val="both"/>
      <w:outlineLvl w:val="1"/>
    </w:pPr>
    <w:rPr>
      <w:rFonts w:asciiTheme="majorHAnsi" w:eastAsiaTheme="majorEastAsia" w:hAnsiTheme="majorHAnsi" w:cstheme="majorBidi"/>
      <w:color w:val="2E74B5" w:themeColor="accent1" w:themeShade="BF"/>
      <w:sz w:val="28"/>
      <w:szCs w:val="26"/>
    </w:rPr>
  </w:style>
  <w:style w:type="paragraph" w:styleId="Ttulo3">
    <w:name w:val="heading 3"/>
    <w:basedOn w:val="Normal"/>
    <w:next w:val="Normal"/>
    <w:link w:val="Ttulo3Car"/>
    <w:uiPriority w:val="9"/>
    <w:unhideWhenUsed/>
    <w:qFormat/>
    <w:rsid w:val="00751DFB"/>
    <w:pPr>
      <w:keepNext/>
      <w:keepLines/>
      <w:numPr>
        <w:ilvl w:val="2"/>
        <w:numId w:val="1"/>
      </w:numPr>
      <w:spacing w:before="40" w:after="0"/>
      <w:jc w:val="both"/>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Ttulo3"/>
    <w:next w:val="Normal"/>
    <w:link w:val="Ttulo4Car"/>
    <w:uiPriority w:val="9"/>
    <w:unhideWhenUsed/>
    <w:qFormat/>
    <w:rsid w:val="00751DFB"/>
    <w:pPr>
      <w:numPr>
        <w:ilvl w:val="3"/>
      </w:numPr>
      <w:outlineLvl w:val="3"/>
    </w:pPr>
    <w:rPr>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51DFB"/>
    <w:rPr>
      <w:rFonts w:asciiTheme="majorHAnsi" w:eastAsiaTheme="majorEastAsia" w:hAnsiTheme="majorHAnsi" w:cstheme="majorBidi"/>
      <w:caps/>
      <w:color w:val="2E74B5" w:themeColor="accent1" w:themeShade="BF"/>
      <w:sz w:val="32"/>
      <w:szCs w:val="32"/>
    </w:rPr>
  </w:style>
  <w:style w:type="character" w:customStyle="1" w:styleId="Ttulo2Car">
    <w:name w:val="Título 2 Car"/>
    <w:basedOn w:val="Fuentedeprrafopredeter"/>
    <w:link w:val="Ttulo2"/>
    <w:uiPriority w:val="9"/>
    <w:rsid w:val="00751DFB"/>
    <w:rPr>
      <w:rFonts w:asciiTheme="majorHAnsi" w:eastAsiaTheme="majorEastAsia" w:hAnsiTheme="majorHAnsi" w:cstheme="majorBidi"/>
      <w:color w:val="2E74B5" w:themeColor="accent1" w:themeShade="BF"/>
      <w:sz w:val="28"/>
      <w:szCs w:val="26"/>
    </w:rPr>
  </w:style>
  <w:style w:type="character" w:customStyle="1" w:styleId="Ttulo3Car">
    <w:name w:val="Título 3 Car"/>
    <w:basedOn w:val="Fuentedeprrafopredeter"/>
    <w:link w:val="Ttulo3"/>
    <w:uiPriority w:val="9"/>
    <w:rsid w:val="00751DFB"/>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751DFB"/>
    <w:rPr>
      <w:rFonts w:asciiTheme="majorHAnsi" w:eastAsiaTheme="majorEastAsia" w:hAnsiTheme="majorHAnsi" w:cstheme="majorBidi"/>
      <w:i/>
      <w:color w:val="1F4D78" w:themeColor="accent1" w:themeShade="7F"/>
      <w:sz w:val="24"/>
      <w:szCs w:val="24"/>
    </w:rPr>
  </w:style>
  <w:style w:type="numbering" w:customStyle="1" w:styleId="Numeracin4niveles">
    <w:name w:val="Numeración 4 niveles"/>
    <w:uiPriority w:val="99"/>
    <w:rsid w:val="00751DFB"/>
    <w:pPr>
      <w:numPr>
        <w:numId w:val="2"/>
      </w:numPr>
    </w:pPr>
  </w:style>
  <w:style w:type="paragraph" w:styleId="Prrafodelista">
    <w:name w:val="List Paragraph"/>
    <w:basedOn w:val="Normal"/>
    <w:uiPriority w:val="34"/>
    <w:qFormat/>
    <w:rsid w:val="00F130FA"/>
    <w:pPr>
      <w:spacing w:after="80"/>
      <w:ind w:left="720"/>
      <w:jc w:val="both"/>
    </w:pPr>
  </w:style>
  <w:style w:type="numbering" w:customStyle="1" w:styleId="ListaMultinivel">
    <w:name w:val="Lista Multinivel"/>
    <w:uiPriority w:val="99"/>
    <w:rsid w:val="00C14B45"/>
    <w:pPr>
      <w:numPr>
        <w:numId w:val="5"/>
      </w:numPr>
    </w:pPr>
  </w:style>
  <w:style w:type="character" w:styleId="Hipervnculo">
    <w:name w:val="Hyperlink"/>
    <w:basedOn w:val="Fuentedeprrafopredeter"/>
    <w:uiPriority w:val="99"/>
    <w:unhideWhenUsed/>
    <w:rsid w:val="00EA4692"/>
    <w:rPr>
      <w:color w:val="0000FF"/>
      <w:u w:val="single"/>
    </w:rPr>
  </w:style>
  <w:style w:type="paragraph" w:customStyle="1" w:styleId="NOTA">
    <w:name w:val="NOTA"/>
    <w:basedOn w:val="Normal"/>
    <w:link w:val="NOTACar"/>
    <w:qFormat/>
    <w:rsid w:val="00EA4692"/>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Pr>
      <w:i/>
      <w:iCs/>
    </w:rPr>
  </w:style>
  <w:style w:type="character" w:customStyle="1" w:styleId="NOTACar">
    <w:name w:val="NOTA Car"/>
    <w:basedOn w:val="Fuentedeprrafopredeter"/>
    <w:link w:val="NOTA"/>
    <w:rsid w:val="00EA4692"/>
    <w:rPr>
      <w:i/>
      <w:iCs/>
      <w:shd w:val="clear" w:color="auto" w:fill="F2F2F2" w:themeFill="background1" w:themeFillShade="F2"/>
    </w:rPr>
  </w:style>
  <w:style w:type="paragraph" w:styleId="TtuloTDC">
    <w:name w:val="TOC Heading"/>
    <w:basedOn w:val="Ttulo1"/>
    <w:next w:val="Normal"/>
    <w:uiPriority w:val="39"/>
    <w:unhideWhenUsed/>
    <w:qFormat/>
    <w:rsid w:val="004607D9"/>
    <w:pPr>
      <w:numPr>
        <w:numId w:val="0"/>
      </w:numPr>
      <w:spacing w:after="0"/>
      <w:ind w:right="0"/>
      <w:jc w:val="left"/>
      <w:outlineLvl w:val="9"/>
    </w:pPr>
    <w:rPr>
      <w:caps w:val="0"/>
      <w:lang w:eastAsia="es-ES"/>
    </w:rPr>
  </w:style>
  <w:style w:type="paragraph" w:styleId="TDC1">
    <w:name w:val="toc 1"/>
    <w:basedOn w:val="Normal"/>
    <w:next w:val="Normal"/>
    <w:autoRedefine/>
    <w:uiPriority w:val="39"/>
    <w:unhideWhenUsed/>
    <w:rsid w:val="004607D9"/>
    <w:pPr>
      <w:spacing w:after="100"/>
    </w:pPr>
  </w:style>
  <w:style w:type="paragraph" w:styleId="TDC2">
    <w:name w:val="toc 2"/>
    <w:basedOn w:val="Normal"/>
    <w:next w:val="Normal"/>
    <w:autoRedefine/>
    <w:uiPriority w:val="39"/>
    <w:unhideWhenUsed/>
    <w:rsid w:val="004607D9"/>
    <w:pPr>
      <w:spacing w:after="100"/>
      <w:ind w:left="220"/>
    </w:pPr>
  </w:style>
  <w:style w:type="paragraph" w:styleId="TDC3">
    <w:name w:val="toc 3"/>
    <w:basedOn w:val="Normal"/>
    <w:next w:val="Normal"/>
    <w:autoRedefine/>
    <w:uiPriority w:val="39"/>
    <w:unhideWhenUsed/>
    <w:rsid w:val="004607D9"/>
    <w:pPr>
      <w:spacing w:after="100"/>
      <w:ind w:left="440"/>
    </w:pPr>
  </w:style>
  <w:style w:type="paragraph" w:styleId="Textonotapie">
    <w:name w:val="footnote text"/>
    <w:basedOn w:val="Normal"/>
    <w:link w:val="TextonotapieCar"/>
    <w:uiPriority w:val="99"/>
    <w:semiHidden/>
    <w:unhideWhenUsed/>
    <w:rsid w:val="000D28A4"/>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D28A4"/>
    <w:rPr>
      <w:sz w:val="20"/>
      <w:szCs w:val="20"/>
    </w:rPr>
  </w:style>
  <w:style w:type="character" w:styleId="Refdenotaalpie">
    <w:name w:val="footnote reference"/>
    <w:basedOn w:val="Fuentedeprrafopredeter"/>
    <w:uiPriority w:val="99"/>
    <w:semiHidden/>
    <w:unhideWhenUsed/>
    <w:rsid w:val="000D28A4"/>
    <w:rPr>
      <w:vertAlign w:val="superscript"/>
    </w:rPr>
  </w:style>
  <w:style w:type="paragraph" w:styleId="Textonotaalfinal">
    <w:name w:val="endnote text"/>
    <w:basedOn w:val="Normal"/>
    <w:link w:val="TextonotaalfinalCar"/>
    <w:uiPriority w:val="99"/>
    <w:semiHidden/>
    <w:unhideWhenUsed/>
    <w:rsid w:val="000D28A4"/>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0D28A4"/>
    <w:rPr>
      <w:sz w:val="20"/>
      <w:szCs w:val="20"/>
    </w:rPr>
  </w:style>
  <w:style w:type="character" w:styleId="Refdenotaalfinal">
    <w:name w:val="endnote reference"/>
    <w:basedOn w:val="Fuentedeprrafopredeter"/>
    <w:uiPriority w:val="99"/>
    <w:semiHidden/>
    <w:unhideWhenUsed/>
    <w:rsid w:val="000D28A4"/>
    <w:rPr>
      <w:vertAlign w:val="superscript"/>
    </w:rPr>
  </w:style>
  <w:style w:type="character" w:styleId="Refdecomentario">
    <w:name w:val="annotation reference"/>
    <w:basedOn w:val="Fuentedeprrafopredeter"/>
    <w:uiPriority w:val="99"/>
    <w:semiHidden/>
    <w:unhideWhenUsed/>
    <w:rsid w:val="00F63093"/>
    <w:rPr>
      <w:sz w:val="16"/>
      <w:szCs w:val="16"/>
    </w:rPr>
  </w:style>
  <w:style w:type="paragraph" w:styleId="Textocomentario">
    <w:name w:val="annotation text"/>
    <w:basedOn w:val="Normal"/>
    <w:link w:val="TextocomentarioCar"/>
    <w:uiPriority w:val="99"/>
    <w:semiHidden/>
    <w:unhideWhenUsed/>
    <w:rsid w:val="00F6309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63093"/>
    <w:rPr>
      <w:sz w:val="20"/>
      <w:szCs w:val="20"/>
    </w:rPr>
  </w:style>
  <w:style w:type="paragraph" w:styleId="Asuntodelcomentario">
    <w:name w:val="annotation subject"/>
    <w:basedOn w:val="Textocomentario"/>
    <w:next w:val="Textocomentario"/>
    <w:link w:val="AsuntodelcomentarioCar"/>
    <w:uiPriority w:val="99"/>
    <w:semiHidden/>
    <w:unhideWhenUsed/>
    <w:rsid w:val="00F63093"/>
    <w:rPr>
      <w:b/>
      <w:bCs/>
    </w:rPr>
  </w:style>
  <w:style w:type="character" w:customStyle="1" w:styleId="AsuntodelcomentarioCar">
    <w:name w:val="Asunto del comentario Car"/>
    <w:basedOn w:val="TextocomentarioCar"/>
    <w:link w:val="Asuntodelcomentario"/>
    <w:uiPriority w:val="99"/>
    <w:semiHidden/>
    <w:rsid w:val="00F63093"/>
    <w:rPr>
      <w:b/>
      <w:bCs/>
      <w:sz w:val="20"/>
      <w:szCs w:val="20"/>
    </w:rPr>
  </w:style>
  <w:style w:type="paragraph" w:styleId="Textodeglobo">
    <w:name w:val="Balloon Text"/>
    <w:basedOn w:val="Normal"/>
    <w:link w:val="TextodegloboCar"/>
    <w:uiPriority w:val="99"/>
    <w:semiHidden/>
    <w:unhideWhenUsed/>
    <w:rsid w:val="00F6309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63093"/>
    <w:rPr>
      <w:rFonts w:ascii="Segoe UI" w:hAnsi="Segoe UI" w:cs="Segoe UI"/>
      <w:sz w:val="18"/>
      <w:szCs w:val="18"/>
    </w:rPr>
  </w:style>
  <w:style w:type="paragraph" w:styleId="Descripcin">
    <w:name w:val="caption"/>
    <w:basedOn w:val="Normal"/>
    <w:next w:val="Normal"/>
    <w:uiPriority w:val="35"/>
    <w:unhideWhenUsed/>
    <w:qFormat/>
    <w:rsid w:val="00C1475F"/>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DF593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F5933"/>
  </w:style>
  <w:style w:type="paragraph" w:styleId="Piedepgina">
    <w:name w:val="footer"/>
    <w:basedOn w:val="Normal"/>
    <w:link w:val="PiedepginaCar"/>
    <w:uiPriority w:val="99"/>
    <w:unhideWhenUsed/>
    <w:rsid w:val="00DF593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F5933"/>
  </w:style>
  <w:style w:type="character" w:styleId="Hipervnculovisitado">
    <w:name w:val="FollowedHyperlink"/>
    <w:basedOn w:val="Fuentedeprrafopredeter"/>
    <w:uiPriority w:val="99"/>
    <w:semiHidden/>
    <w:unhideWhenUsed/>
    <w:rsid w:val="00C1425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3239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pobiebasp01:8080/cas/login"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81161C-787F-424D-A8ED-C7BD006FC7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24</Pages>
  <Words>2574</Words>
  <Characters>14157</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markel.garcia</dc:creator>
  <cp:keywords/>
  <dc:description/>
  <cp:lastModifiedBy>iker.diazdecorcuera</cp:lastModifiedBy>
  <cp:revision>6</cp:revision>
  <dcterms:created xsi:type="dcterms:W3CDTF">2022-07-18T07:38:00Z</dcterms:created>
  <dcterms:modified xsi:type="dcterms:W3CDTF">2022-11-18T12:39:00Z</dcterms:modified>
</cp:coreProperties>
</file>