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Header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H1: Redonnez vie à votre maison sans lever le petit doigt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H2: Un service rapide, propre et garanti à Montréal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CTA: Obtenir ma soumission en 24h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Section 2; Bénéfices</w:t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 RIEN CHANGER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Section 3; Avant notre processus</w:t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Entre la section bénéfices et processus ajouter: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CTA: Soumission gratuite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petit texte en dessous: en moins de 24h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Badge “Satisfaction 100% garantie”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Texte: Notre engagement: Nous ne quittons pas le chantier tant que vous n’êtes pas 100% satisfait des travaux effectués.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Section 4; Notre processus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 RIEN CHANGER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Enlever le bouton CTA + “notre promesse”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Section 5; Formulaire</w:t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NE RIEN CHANGER (apart le fait que nous faisons un nouveau form avec moins de champs)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Section 5; Avis</w:t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Titre: changer pour « Ce que nos clients disent de nous » (plus naturel)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Ajouter le nombre total d’avis dans le sous titre: « Plus de 100 avis 5 étoiles sur Google »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Section 6; Avant/Après</w:t>
      </w:r>
    </w:p>
    <w:p w:rsidR="00000000" w:rsidDel="00000000" w:rsidP="00000000" w:rsidRDefault="00000000" w:rsidRPr="00000000" w14:paraId="0000002B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Titre de section: </w:t>
      </w:r>
      <w:r w:rsidDel="00000000" w:rsidR="00000000" w:rsidRPr="00000000">
        <w:rPr>
          <w:rtl w:val="0"/>
        </w:rPr>
        <w:t xml:space="preserve">« Des transformations visibles dès le premier coup de pinceau »</w:t>
      </w:r>
    </w:p>
    <w:p w:rsidR="00000000" w:rsidDel="00000000" w:rsidP="00000000" w:rsidRDefault="00000000" w:rsidRPr="00000000" w14:paraId="0000002C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Sous-titre: </w:t>
      </w:r>
      <w:r w:rsidDel="00000000" w:rsidR="00000000" w:rsidRPr="00000000">
        <w:rPr>
          <w:rtl w:val="0"/>
        </w:rPr>
        <w:t xml:space="preserve">« Quelques-uns de nos projets récents à Montréal »</w:t>
      </w:r>
    </w:p>
    <w:p w:rsidR="00000000" w:rsidDel="00000000" w:rsidP="00000000" w:rsidRDefault="00000000" w:rsidRPr="00000000" w14:paraId="0000002D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6 projets en carousel (swipe sur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Mettre les avants après qui sont dans la page /peintre-professionnel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(remplacer les photos avant après #2 celui dans la cuisines (mur bleu gris) pour ceux dans le dossier du drive)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Section 6; FAQ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 total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Garder ceux-ci 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"Combien coûte un peintre professionnel à Montréal?" (1)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"Quel est le délai pour obtenir une soumission?" (3)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"Quelle est la durée typique d'un projet de peinture?" (6)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0" w:line="408" w:lineRule="auto"/>
        <w:ind w:left="720" w:hanging="360"/>
      </w:pPr>
      <w:bookmarkStart w:colFirst="0" w:colLast="0" w:name="_sccdwoyjs7xq" w:id="0"/>
      <w:bookmarkEnd w:id="0"/>
      <w:r w:rsidDel="00000000" w:rsidR="00000000" w:rsidRPr="00000000">
        <w:rPr>
          <w:b w:val="1"/>
          <w:bCs w:val="1"/>
          <w:color w:val="1a202c"/>
          <w:sz w:val="27"/>
          <w:szCs w:val="27"/>
          <w:shd w:fill="f7fafc" w:val="clear"/>
          <w:rtl w:val="0"/>
        </w:rPr>
        <w:t xml:space="preserve">Est-ce que vous protégez les surfaces avant de peindre ?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0" w:line="408" w:lineRule="auto"/>
        <w:ind w:left="720" w:hanging="360"/>
      </w:pPr>
      <w:bookmarkStart w:colFirst="0" w:colLast="0" w:name="_og2iu2lrhazq" w:id="1"/>
      <w:bookmarkEnd w:id="1"/>
      <w:r w:rsidDel="00000000" w:rsidR="00000000" w:rsidRPr="00000000">
        <w:rPr>
          <w:b w:val="1"/>
          <w:bCs w:val="1"/>
          <w:color w:val="1a202c"/>
          <w:sz w:val="27"/>
          <w:szCs w:val="27"/>
          <w:rtl w:val="0"/>
        </w:rPr>
        <w:t xml:space="preserve">Utilisez-vous des peintures écologiques et sans odeur ? </w:t>
      </w:r>
      <w:r w:rsidDel="00000000" w:rsidR="00000000" w:rsidRPr="00000000">
        <w:rPr>
          <w:color w:val="1a202c"/>
          <w:sz w:val="21"/>
          <w:szCs w:val="21"/>
          <w:rtl w:val="0"/>
        </w:rPr>
        <w:t xml:space="preserve">(mettre en dernier) (7)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Remplacer les 3 autres apr ceux-ci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6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Est-ce que vos peintres sont licenciés RBQ?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Réponse: </w:t>
      </w:r>
      <w:r w:rsidDel="00000000" w:rsidR="00000000" w:rsidRPr="00000000">
        <w:rPr>
          <w:rtl w:val="0"/>
        </w:rPr>
        <w:t xml:space="preserve">Oui. Le Lever du Pinceau détient la licence RBQ #5864-1481-01 et une assurance responsabilité de 5 millions de dollars. Tous nos peintres ont plus de 10 ans d’expérience.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6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Offrez-vous une garantie sur vos travaux?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Réponse: </w:t>
      </w:r>
      <w:r w:rsidDel="00000000" w:rsidR="00000000" w:rsidRPr="00000000">
        <w:rPr>
          <w:rtl w:val="0"/>
        </w:rPr>
        <w:t xml:space="preserve">Oui. Nous offrons une garantie satisfaction à 100%. Si le résultat ne répond pas à vos attentes, nous corrigeons le tout sans frais supplémentaires.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Esthétiques</w:t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Sur mobile: dans la bulle 100+ avis, grossir un peu le logo google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