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des murs et du steel deck de se local industriel dans Montréal-Est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