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et rafraîchissement de se petit local commercial à Verdun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