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Sablage et teinture de cette terrasse à Longueuil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