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Bias and Drift: Responsible Use of Synthetic Data in Financial Decision-Making for Credit 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Race Groups: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1 - American Indian or Alaska Native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2 - Asian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21 - Asian Indian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22 - Chinese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23 - Filipino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24 - Japanese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25 - Korean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26 - Vietnamese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27 - Other Asian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3 - Black or African American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4 - Native Hawaiian or Other Pacific Islander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41 - Native Hawaiian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42 - Guamanian or Chamorro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43 - Samoan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44 - Other Pacific Islander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5 - White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6 - Information not provided by applicant in mail, internet, or telephone application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7 - Not applicable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 subset: Gender (Female, Male, Joint, NAN)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1 - Male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2 - Female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3 - Information not provided by applicant in mail, internet, or telephone application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4 - Not applicable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6 - Applicant selected both male and female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Hispanic or Latino subgroupding: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1 - Hispanic or Latino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11 - Mexican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12 - Puerto Rican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13 - Cuban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14 - Other Hispanic or Latino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2 - Not Hispanic or Latino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3 - Information not provided by applicant in mail, internet, or telephone application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color w:val="1c1e21"/>
          <w:sz w:val="24"/>
          <w:szCs w:val="24"/>
          <w:rtl w:val="0"/>
        </w:rPr>
        <w:t xml:space="preserve">4 - Not applicable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 of Interest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Income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Debt to income ratio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Interest_rate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Denial reason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Loan amount (see if there are differences in the loan amounts people are applying for between groups)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Loan to equity ratio ( -||- 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Rate_spread (are certai groups being offered worse spreads?)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decay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Regression to the mean: the toy model Alan built displays a general convergence onto a single output when data is refed into the algorithm. With credit, we have a lot of groups, each with their own means (% approved). Will we see a disproportionate decline (or increase) in means for certain groups over others?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Approved Column (simple binary 0,1) for easy mean calculations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^^Calculate Means for each group (decide which groups are of interest, and cut dataset down to that, as there may be too many to work with effectively)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 at disparate impact (broad groups) and how it changes with each iteration (graph this)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 at intersectionality and how it changes with each iteration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c1e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c1e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1c1e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