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71A391" w14:textId="272ADFB0" w:rsidR="00330101" w:rsidRPr="00B25ECA" w:rsidRDefault="004652EA" w:rsidP="004652EA">
      <w:pPr>
        <w:jc w:val="center"/>
        <w:rPr>
          <w:rFonts w:ascii="Times New Roman" w:hAnsi="Times New Roman" w:cs="Times New Roman"/>
          <w:b/>
          <w:bCs/>
          <w:sz w:val="24"/>
          <w:szCs w:val="24"/>
        </w:rPr>
      </w:pPr>
      <w:r>
        <w:rPr>
          <w:noProof/>
        </w:rPr>
        <w:drawing>
          <wp:inline distT="0" distB="0" distL="0" distR="0" wp14:anchorId="6C22576E" wp14:editId="779920CA">
            <wp:extent cx="5345754" cy="8191500"/>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l="24950" t="11881" r="28376" b="6860"/>
                    <a:stretch/>
                  </pic:blipFill>
                  <pic:spPr bwMode="auto">
                    <a:xfrm>
                      <a:off x="0" y="0"/>
                      <a:ext cx="5378121" cy="8241097"/>
                    </a:xfrm>
                    <a:prstGeom prst="rect">
                      <a:avLst/>
                    </a:prstGeom>
                    <a:ln>
                      <a:noFill/>
                    </a:ln>
                    <a:extLst>
                      <a:ext uri="{53640926-AAD7-44D8-BBD7-CCE9431645EC}">
                        <a14:shadowObscured xmlns:a14="http://schemas.microsoft.com/office/drawing/2010/main"/>
                      </a:ext>
                    </a:extLst>
                  </pic:spPr>
                </pic:pic>
              </a:graphicData>
            </a:graphic>
          </wp:inline>
        </w:drawing>
      </w:r>
      <w:r w:rsidR="00330101" w:rsidRPr="00B25ECA">
        <w:rPr>
          <w:rFonts w:ascii="Times New Roman" w:hAnsi="Times New Roman" w:cs="Times New Roman"/>
          <w:b/>
          <w:bCs/>
          <w:sz w:val="24"/>
          <w:szCs w:val="24"/>
        </w:rPr>
        <w:br w:type="page"/>
      </w:r>
    </w:p>
    <w:p w14:paraId="7B9CC19F" w14:textId="77777777" w:rsidR="00330101" w:rsidRPr="00B25ECA" w:rsidRDefault="00330101" w:rsidP="00B25ECA">
      <w:pPr>
        <w:ind w:firstLine="709"/>
        <w:jc w:val="right"/>
        <w:rPr>
          <w:rFonts w:ascii="Times New Roman" w:hAnsi="Times New Roman" w:cs="Times New Roman"/>
          <w:b/>
          <w:bCs/>
          <w:sz w:val="24"/>
          <w:szCs w:val="24"/>
        </w:rPr>
      </w:pPr>
    </w:p>
    <w:p w14:paraId="47BCE9B2" w14:textId="77777777" w:rsidR="00330101" w:rsidRPr="00185F61" w:rsidRDefault="00330101" w:rsidP="00294F0D">
      <w:pPr>
        <w:jc w:val="center"/>
        <w:rPr>
          <w:rFonts w:ascii="Times New Roman" w:hAnsi="Times New Roman" w:cs="Times New Roman"/>
          <w:b/>
          <w:bCs/>
          <w:sz w:val="24"/>
          <w:szCs w:val="24"/>
        </w:rPr>
      </w:pPr>
      <w:r w:rsidRPr="00185F61">
        <w:rPr>
          <w:rFonts w:ascii="Times New Roman" w:hAnsi="Times New Roman" w:cs="Times New Roman"/>
          <w:b/>
          <w:bCs/>
          <w:sz w:val="24"/>
          <w:szCs w:val="24"/>
        </w:rPr>
        <w:t>Planteamiento del problema</w:t>
      </w:r>
    </w:p>
    <w:p w14:paraId="355E3219" w14:textId="4FC7C121" w:rsidR="00330101" w:rsidRPr="00B25ECA" w:rsidRDefault="00330101" w:rsidP="00B25ECA">
      <w:pPr>
        <w:ind w:firstLine="709"/>
        <w:rPr>
          <w:rFonts w:ascii="Times New Roman" w:hAnsi="Times New Roman" w:cs="Times New Roman"/>
          <w:sz w:val="24"/>
          <w:szCs w:val="24"/>
        </w:rPr>
      </w:pPr>
      <w:r w:rsidRPr="00B25ECA">
        <w:rPr>
          <w:rFonts w:ascii="Times New Roman" w:hAnsi="Times New Roman" w:cs="Times New Roman"/>
          <w:sz w:val="24"/>
          <w:szCs w:val="24"/>
        </w:rPr>
        <w:t>De acuerdo con la Organización Mundial de la Salud (2023), el trastorno depresivo es un trastorno mental común que puede afectar a cualquier persona. En 2023 se estimaba que el 4 % de la población padecía depresión, lo que representa 332 millones de personas en el mundo</w:t>
      </w:r>
      <w:r w:rsidR="00B81BD7" w:rsidRPr="00B25ECA">
        <w:rPr>
          <w:rFonts w:ascii="Times New Roman" w:hAnsi="Times New Roman" w:cs="Times New Roman"/>
          <w:sz w:val="24"/>
          <w:szCs w:val="24"/>
        </w:rPr>
        <w:t xml:space="preserve"> </w:t>
      </w:r>
      <w:r w:rsidRPr="00B25ECA">
        <w:rPr>
          <w:rFonts w:ascii="Times New Roman" w:hAnsi="Times New Roman" w:cs="Times New Roman"/>
          <w:sz w:val="24"/>
          <w:szCs w:val="24"/>
        </w:rPr>
        <w:t>(OMS, 2023).</w:t>
      </w:r>
      <w:r w:rsidR="001C0AC8">
        <w:rPr>
          <w:rFonts w:ascii="Times New Roman" w:hAnsi="Times New Roman" w:cs="Times New Roman"/>
          <w:sz w:val="24"/>
          <w:szCs w:val="24"/>
        </w:rPr>
        <w:t xml:space="preserve"> Y aunque en México la situación no es mejor, la magnitud del problema contrasta con los recursos que se les destinan en el país a su atención.</w:t>
      </w:r>
    </w:p>
    <w:p w14:paraId="79B4BA27" w14:textId="644FCB89" w:rsidR="00330101" w:rsidRPr="00B25ECA" w:rsidRDefault="00330101" w:rsidP="00B25ECA">
      <w:pPr>
        <w:ind w:firstLine="709"/>
        <w:rPr>
          <w:rFonts w:ascii="Times New Roman" w:hAnsi="Times New Roman" w:cs="Times New Roman"/>
          <w:sz w:val="24"/>
          <w:szCs w:val="24"/>
        </w:rPr>
      </w:pPr>
      <w:r w:rsidRPr="00B25ECA">
        <w:rPr>
          <w:rFonts w:ascii="Times New Roman" w:hAnsi="Times New Roman" w:cs="Times New Roman"/>
          <w:sz w:val="24"/>
          <w:szCs w:val="24"/>
        </w:rPr>
        <w:t>De acuerdo con la Secretaría de Salud (2022), en México los recursos económicos, humanos y materiales son insuficientes y se encuentran mal distribuidos. Solo el 2 % del presupuesto de salud se destina a salud mental, y de ese porcentaje el 80 % se destina a gastos operativos de los hospitales psiquiátricos (Secretaría de Salud, 2022).</w:t>
      </w:r>
      <w:r w:rsidR="001C0AC8">
        <w:rPr>
          <w:rFonts w:ascii="Times New Roman" w:hAnsi="Times New Roman" w:cs="Times New Roman"/>
          <w:sz w:val="24"/>
          <w:szCs w:val="24"/>
        </w:rPr>
        <w:t xml:space="preserve"> Esta limitación económica se agrava ante la dificultad inherente al propio diagnostico de las enfermedades mentales.</w:t>
      </w:r>
    </w:p>
    <w:p w14:paraId="1CC8B8E6" w14:textId="7E394405" w:rsidR="00B81BD7" w:rsidRPr="00B25ECA" w:rsidRDefault="00B81BD7" w:rsidP="00B25ECA">
      <w:pPr>
        <w:ind w:firstLine="709"/>
        <w:rPr>
          <w:rFonts w:ascii="Times New Roman" w:hAnsi="Times New Roman" w:cs="Times New Roman"/>
          <w:sz w:val="24"/>
          <w:szCs w:val="24"/>
        </w:rPr>
      </w:pPr>
      <w:r w:rsidRPr="00B25ECA">
        <w:rPr>
          <w:rFonts w:ascii="Times New Roman" w:hAnsi="Times New Roman" w:cs="Times New Roman"/>
          <w:sz w:val="24"/>
          <w:szCs w:val="24"/>
        </w:rPr>
        <w:t xml:space="preserve">El diagnóstico de los trastornos mentales se basa principalmente en criterios clínicos y </w:t>
      </w:r>
      <w:proofErr w:type="spellStart"/>
      <w:r w:rsidRPr="00B25ECA">
        <w:rPr>
          <w:rFonts w:ascii="Times New Roman" w:hAnsi="Times New Roman" w:cs="Times New Roman"/>
          <w:sz w:val="24"/>
          <w:szCs w:val="24"/>
        </w:rPr>
        <w:t>auto-reporte</w:t>
      </w:r>
      <w:proofErr w:type="spellEnd"/>
      <w:r w:rsidRPr="00B25ECA">
        <w:rPr>
          <w:rFonts w:ascii="Times New Roman" w:hAnsi="Times New Roman" w:cs="Times New Roman"/>
          <w:sz w:val="24"/>
          <w:szCs w:val="24"/>
        </w:rPr>
        <w:t>, los cuales, aunque estandarizados, presentan limitaciones en términos de objetividad (APA, 2014).</w:t>
      </w:r>
      <w:r w:rsidR="001C0AC8">
        <w:rPr>
          <w:rFonts w:ascii="Times New Roman" w:hAnsi="Times New Roman" w:cs="Times New Roman"/>
          <w:sz w:val="24"/>
          <w:szCs w:val="24"/>
        </w:rPr>
        <w:t xml:space="preserve"> Por lo que una de las líneas de investigación más prometedoras para complementar la evaluación clínica ha sido la búsqueda de medidas objetivas que permitan su identificación temprana. </w:t>
      </w:r>
    </w:p>
    <w:p w14:paraId="7C8F6F09" w14:textId="75F36E06" w:rsidR="00330101" w:rsidRPr="00B25ECA" w:rsidRDefault="00330101" w:rsidP="00B25ECA">
      <w:pPr>
        <w:ind w:firstLine="709"/>
        <w:rPr>
          <w:rFonts w:ascii="Times New Roman" w:hAnsi="Times New Roman" w:cs="Times New Roman"/>
          <w:sz w:val="24"/>
          <w:szCs w:val="24"/>
        </w:rPr>
      </w:pPr>
      <w:r w:rsidRPr="00B25ECA">
        <w:rPr>
          <w:rFonts w:ascii="Times New Roman" w:hAnsi="Times New Roman" w:cs="Times New Roman"/>
          <w:sz w:val="24"/>
          <w:szCs w:val="24"/>
        </w:rPr>
        <w:t>En el caso del diagnóstico de la depresión, aún no se conocen por completo sus causas o su etiopatogenia, a pesar de su alta prevalencia en la población. Diversos estudios han demostrado la presencia de numerosas alteraciones genéticas, moleculares y bioquímicas en personas con depresión; sin embargo, el reto está en desarrollar un test biológico que permita identificar dichas alteraciones y que además sea rápido y de costo accesible, para poder ser aplicable a la práctica clínica diaria (</w:t>
      </w:r>
      <w:proofErr w:type="spellStart"/>
      <w:r w:rsidRPr="00B25ECA">
        <w:rPr>
          <w:rFonts w:ascii="Times New Roman" w:hAnsi="Times New Roman" w:cs="Times New Roman"/>
          <w:sz w:val="24"/>
          <w:szCs w:val="24"/>
        </w:rPr>
        <w:t>Caruncho</w:t>
      </w:r>
      <w:proofErr w:type="spellEnd"/>
      <w:r w:rsidRPr="00B25ECA">
        <w:rPr>
          <w:rFonts w:ascii="Times New Roman" w:hAnsi="Times New Roman" w:cs="Times New Roman"/>
          <w:sz w:val="24"/>
          <w:szCs w:val="24"/>
        </w:rPr>
        <w:t xml:space="preserve"> &amp; Rivera-Baltanás, 2010).</w:t>
      </w:r>
    </w:p>
    <w:p w14:paraId="11AD3AA5" w14:textId="3DAF74ED" w:rsidR="00D74E03" w:rsidRDefault="00D74E03" w:rsidP="00B25ECA">
      <w:pPr>
        <w:ind w:firstLine="709"/>
        <w:rPr>
          <w:rFonts w:ascii="Times New Roman" w:hAnsi="Times New Roman" w:cs="Times New Roman"/>
          <w:sz w:val="24"/>
          <w:szCs w:val="24"/>
        </w:rPr>
      </w:pPr>
      <w:r w:rsidRPr="00D74E03">
        <w:rPr>
          <w:rFonts w:ascii="Times New Roman" w:hAnsi="Times New Roman" w:cs="Times New Roman"/>
          <w:sz w:val="24"/>
          <w:szCs w:val="24"/>
        </w:rPr>
        <w:t>En este contexto, resulta necesario considerar los fundamentos conceptuales de la salud mental, ya que el concepto de salud, y particularmente de salud mental, ha tenido cambios y giros a lo largo de la historia humana. Estas distintas aproximaciones reflejan la complejidad del fenómeno, así como la dificultad para establecer criterios objetivos y universales para su medición (Miranda, 2018).</w:t>
      </w:r>
    </w:p>
    <w:p w14:paraId="7AD279B6" w14:textId="19093FE3" w:rsidR="00330101" w:rsidRPr="00B25ECA" w:rsidRDefault="00D74E03" w:rsidP="00B25ECA">
      <w:pPr>
        <w:ind w:firstLine="709"/>
        <w:rPr>
          <w:rFonts w:ascii="Times New Roman" w:hAnsi="Times New Roman" w:cs="Times New Roman"/>
          <w:sz w:val="24"/>
          <w:szCs w:val="24"/>
        </w:rPr>
      </w:pPr>
      <w:r>
        <w:rPr>
          <w:rFonts w:ascii="Times New Roman" w:hAnsi="Times New Roman" w:cs="Times New Roman"/>
          <w:sz w:val="24"/>
          <w:szCs w:val="24"/>
        </w:rPr>
        <w:t>Una de estas aproximaciones es la bilógica, como destaca</w:t>
      </w:r>
      <w:r w:rsidR="00B476F4" w:rsidRPr="00B25ECA">
        <w:rPr>
          <w:rFonts w:ascii="Times New Roman" w:hAnsi="Times New Roman" w:cs="Times New Roman"/>
          <w:sz w:val="24"/>
          <w:szCs w:val="24"/>
        </w:rPr>
        <w:t xml:space="preserve"> Álvarez (2019), se ha encontrado evidencia de la participación de factores genéticos y múltiples disfunciones neuroquímicas y neurofisiológicas en la prevalencia del trastorno depresivo mayor (TDM). No obstante, estas no han mostrado una relación suficientemente consistente que permita un diagnóstico preciso y específico </w:t>
      </w:r>
      <w:r w:rsidR="00330101" w:rsidRPr="00B25ECA">
        <w:rPr>
          <w:rFonts w:ascii="Times New Roman" w:hAnsi="Times New Roman" w:cs="Times New Roman"/>
          <w:sz w:val="24"/>
          <w:szCs w:val="24"/>
        </w:rPr>
        <w:t>del TDM.</w:t>
      </w:r>
    </w:p>
    <w:p w14:paraId="779425E3" w14:textId="72CB53D2" w:rsidR="00330101" w:rsidRPr="00B25ECA" w:rsidRDefault="00330101" w:rsidP="00B25ECA">
      <w:pPr>
        <w:ind w:firstLine="709"/>
        <w:rPr>
          <w:rFonts w:ascii="Times New Roman" w:hAnsi="Times New Roman" w:cs="Times New Roman"/>
          <w:sz w:val="24"/>
          <w:szCs w:val="24"/>
        </w:rPr>
      </w:pPr>
      <w:r w:rsidRPr="00B25ECA">
        <w:rPr>
          <w:rFonts w:ascii="Times New Roman" w:hAnsi="Times New Roman" w:cs="Times New Roman"/>
          <w:sz w:val="24"/>
          <w:szCs w:val="24"/>
        </w:rPr>
        <w:t xml:space="preserve">En este mismo sentido, </w:t>
      </w:r>
      <w:proofErr w:type="spellStart"/>
      <w:r w:rsidRPr="00B25ECA">
        <w:rPr>
          <w:rFonts w:ascii="Times New Roman" w:hAnsi="Times New Roman" w:cs="Times New Roman"/>
          <w:sz w:val="24"/>
          <w:szCs w:val="24"/>
        </w:rPr>
        <w:t>Caruncho</w:t>
      </w:r>
      <w:proofErr w:type="spellEnd"/>
      <w:r w:rsidRPr="00B25ECA">
        <w:rPr>
          <w:rFonts w:ascii="Times New Roman" w:hAnsi="Times New Roman" w:cs="Times New Roman"/>
          <w:sz w:val="24"/>
          <w:szCs w:val="24"/>
        </w:rPr>
        <w:t xml:space="preserve"> y Rivera-Baltanás (2010) señalan que, aunque se han identificado múltiples alteraciones genéticas, moleculares y bioquímicas asociadas con la depresión, estas aún no permiten establecer un marcador biológico único que sea suficientemente sensible y específico para su uso diagnóstico en la práctica clínica.</w:t>
      </w:r>
      <w:r w:rsidR="00B476F4" w:rsidRPr="00B25ECA">
        <w:rPr>
          <w:rFonts w:ascii="Times New Roman" w:hAnsi="Times New Roman" w:cs="Times New Roman"/>
          <w:sz w:val="24"/>
          <w:szCs w:val="24"/>
        </w:rPr>
        <w:t xml:space="preserve"> </w:t>
      </w:r>
    </w:p>
    <w:p w14:paraId="52893D79" w14:textId="3060A239" w:rsidR="00330101" w:rsidRPr="00B25ECA" w:rsidRDefault="00B476F4" w:rsidP="00D74E03">
      <w:pPr>
        <w:ind w:firstLine="709"/>
        <w:rPr>
          <w:rFonts w:ascii="Times New Roman" w:hAnsi="Times New Roman" w:cs="Times New Roman"/>
          <w:sz w:val="24"/>
          <w:szCs w:val="24"/>
        </w:rPr>
      </w:pPr>
      <w:r w:rsidRPr="00B25ECA">
        <w:rPr>
          <w:rFonts w:ascii="Times New Roman" w:hAnsi="Times New Roman" w:cs="Times New Roman"/>
          <w:sz w:val="24"/>
          <w:szCs w:val="24"/>
        </w:rPr>
        <w:lastRenderedPageBreak/>
        <w:t>Estas distintas aproximaciones reflejan la complejidad del concepto de salud mental, así como la dificultad para establecer criterios objetivos y universales para su medición.</w:t>
      </w:r>
      <w:r w:rsidR="00D74E03">
        <w:rPr>
          <w:rFonts w:ascii="Times New Roman" w:hAnsi="Times New Roman" w:cs="Times New Roman"/>
          <w:sz w:val="24"/>
          <w:szCs w:val="24"/>
        </w:rPr>
        <w:t xml:space="preserve"> </w:t>
      </w:r>
      <w:r w:rsidR="00330101" w:rsidRPr="00B25ECA">
        <w:rPr>
          <w:rFonts w:ascii="Times New Roman" w:hAnsi="Times New Roman" w:cs="Times New Roman"/>
          <w:sz w:val="24"/>
          <w:szCs w:val="24"/>
        </w:rPr>
        <w:t xml:space="preserve">Debido a ello, los criterios de diagnóstico actualmente están principalmente enfocados en el </w:t>
      </w:r>
      <w:proofErr w:type="spellStart"/>
      <w:r w:rsidR="00330101" w:rsidRPr="00B25ECA">
        <w:rPr>
          <w:rFonts w:ascii="Times New Roman" w:hAnsi="Times New Roman" w:cs="Times New Roman"/>
          <w:sz w:val="24"/>
          <w:szCs w:val="24"/>
        </w:rPr>
        <w:t>auto</w:t>
      </w:r>
      <w:r w:rsidR="00263078">
        <w:rPr>
          <w:rFonts w:ascii="Times New Roman" w:hAnsi="Times New Roman" w:cs="Times New Roman"/>
          <w:sz w:val="24"/>
          <w:szCs w:val="24"/>
        </w:rPr>
        <w:t>-</w:t>
      </w:r>
      <w:r w:rsidR="00330101" w:rsidRPr="00B25ECA">
        <w:rPr>
          <w:rFonts w:ascii="Times New Roman" w:hAnsi="Times New Roman" w:cs="Times New Roman"/>
          <w:sz w:val="24"/>
          <w:szCs w:val="24"/>
        </w:rPr>
        <w:t>reporte</w:t>
      </w:r>
      <w:proofErr w:type="spellEnd"/>
      <w:r w:rsidR="00330101" w:rsidRPr="00B25ECA">
        <w:rPr>
          <w:rFonts w:ascii="Times New Roman" w:hAnsi="Times New Roman" w:cs="Times New Roman"/>
          <w:sz w:val="24"/>
          <w:szCs w:val="24"/>
        </w:rPr>
        <w:t xml:space="preserve"> y la observación clínica. </w:t>
      </w:r>
      <w:r w:rsidR="00263078">
        <w:rPr>
          <w:rFonts w:ascii="Times New Roman" w:hAnsi="Times New Roman" w:cs="Times New Roman"/>
          <w:sz w:val="24"/>
          <w:szCs w:val="24"/>
        </w:rPr>
        <w:t xml:space="preserve">Un ejemplo claro está presente en el </w:t>
      </w:r>
      <w:r w:rsidR="00263078" w:rsidRPr="00B25ECA">
        <w:rPr>
          <w:rFonts w:ascii="Times New Roman" w:hAnsi="Times New Roman" w:cs="Times New Roman"/>
          <w:sz w:val="24"/>
          <w:szCs w:val="24"/>
        </w:rPr>
        <w:t>Manual</w:t>
      </w:r>
      <w:r w:rsidR="00330101" w:rsidRPr="00B25ECA">
        <w:rPr>
          <w:rFonts w:ascii="Times New Roman" w:hAnsi="Times New Roman" w:cs="Times New Roman"/>
          <w:sz w:val="24"/>
          <w:szCs w:val="24"/>
        </w:rPr>
        <w:t xml:space="preserve"> diagnóstico y estadístico de los trastornos mentales (DSM-V)</w:t>
      </w:r>
      <w:r w:rsidR="00263078">
        <w:rPr>
          <w:rFonts w:ascii="Times New Roman" w:hAnsi="Times New Roman" w:cs="Times New Roman"/>
          <w:sz w:val="24"/>
          <w:szCs w:val="24"/>
        </w:rPr>
        <w:t xml:space="preserve"> en el que</w:t>
      </w:r>
      <w:r w:rsidR="00330101" w:rsidRPr="00B25ECA">
        <w:rPr>
          <w:rFonts w:ascii="Times New Roman" w:hAnsi="Times New Roman" w:cs="Times New Roman"/>
          <w:sz w:val="24"/>
          <w:szCs w:val="24"/>
        </w:rPr>
        <w:t xml:space="preserve"> se establecen las directrices para la detección del trastorno depresivo mayor.</w:t>
      </w:r>
    </w:p>
    <w:p w14:paraId="760823F8" w14:textId="77777777" w:rsidR="00330101" w:rsidRPr="00B25ECA" w:rsidRDefault="00330101" w:rsidP="00B25ECA">
      <w:pPr>
        <w:ind w:firstLine="709"/>
        <w:rPr>
          <w:rFonts w:ascii="Times New Roman" w:hAnsi="Times New Roman" w:cs="Times New Roman"/>
          <w:sz w:val="24"/>
          <w:szCs w:val="24"/>
        </w:rPr>
      </w:pPr>
      <w:r w:rsidRPr="00B25ECA">
        <w:rPr>
          <w:rFonts w:ascii="Times New Roman" w:hAnsi="Times New Roman" w:cs="Times New Roman"/>
          <w:sz w:val="24"/>
          <w:szCs w:val="24"/>
        </w:rPr>
        <w:t>De forma general, el DSM-5 establece que cinco (o más) de los síntomas deben estar presentes durante el mismo período de dos semanas y representar un cambio del funcionamiento previo; al menos uno de los síntomas debe ser estado de ánimo deprimido o pérdida de interés o placer.</w:t>
      </w:r>
    </w:p>
    <w:p w14:paraId="4219F59E" w14:textId="77777777" w:rsidR="00C868BD" w:rsidRDefault="00330101" w:rsidP="00C868BD">
      <w:pPr>
        <w:ind w:firstLine="709"/>
        <w:rPr>
          <w:rFonts w:ascii="Times New Roman" w:hAnsi="Times New Roman" w:cs="Times New Roman"/>
          <w:sz w:val="24"/>
          <w:szCs w:val="24"/>
        </w:rPr>
      </w:pPr>
      <w:r w:rsidRPr="00B25ECA">
        <w:rPr>
          <w:rFonts w:ascii="Times New Roman" w:hAnsi="Times New Roman" w:cs="Times New Roman"/>
          <w:sz w:val="24"/>
          <w:szCs w:val="24"/>
        </w:rPr>
        <w:t>Entre los síntomas descritos se encuentran, por ejemplo:</w:t>
      </w:r>
    </w:p>
    <w:p w14:paraId="40756364" w14:textId="77777777" w:rsidR="00C868BD" w:rsidRDefault="00330101" w:rsidP="00C868BD">
      <w:pPr>
        <w:pStyle w:val="Prrafodelista"/>
        <w:numPr>
          <w:ilvl w:val="0"/>
          <w:numId w:val="19"/>
        </w:numPr>
        <w:rPr>
          <w:rFonts w:ascii="Times New Roman" w:hAnsi="Times New Roman" w:cs="Times New Roman"/>
          <w:sz w:val="24"/>
          <w:szCs w:val="24"/>
        </w:rPr>
      </w:pPr>
      <w:r w:rsidRPr="00C868BD">
        <w:rPr>
          <w:rFonts w:ascii="Times New Roman" w:hAnsi="Times New Roman" w:cs="Times New Roman"/>
          <w:sz w:val="24"/>
          <w:szCs w:val="24"/>
        </w:rPr>
        <w:t>Estado de ánimo deprimido la mayor parte del día, casi todos los días.</w:t>
      </w:r>
    </w:p>
    <w:p w14:paraId="06201137" w14:textId="77777777" w:rsidR="00C868BD" w:rsidRDefault="00330101" w:rsidP="00C868BD">
      <w:pPr>
        <w:pStyle w:val="Prrafodelista"/>
        <w:numPr>
          <w:ilvl w:val="0"/>
          <w:numId w:val="19"/>
        </w:numPr>
        <w:rPr>
          <w:rFonts w:ascii="Times New Roman" w:hAnsi="Times New Roman" w:cs="Times New Roman"/>
          <w:sz w:val="24"/>
          <w:szCs w:val="24"/>
        </w:rPr>
      </w:pPr>
      <w:r w:rsidRPr="00C868BD">
        <w:rPr>
          <w:rFonts w:ascii="Times New Roman" w:hAnsi="Times New Roman" w:cs="Times New Roman"/>
          <w:sz w:val="24"/>
          <w:szCs w:val="24"/>
        </w:rPr>
        <w:t>Disminución importante del interés o el placer por las actividades habituales.</w:t>
      </w:r>
    </w:p>
    <w:p w14:paraId="77247FDF" w14:textId="77777777" w:rsidR="00C868BD" w:rsidRDefault="00330101" w:rsidP="00C868BD">
      <w:pPr>
        <w:pStyle w:val="Prrafodelista"/>
        <w:numPr>
          <w:ilvl w:val="0"/>
          <w:numId w:val="19"/>
        </w:numPr>
        <w:rPr>
          <w:rFonts w:ascii="Times New Roman" w:hAnsi="Times New Roman" w:cs="Times New Roman"/>
          <w:sz w:val="24"/>
          <w:szCs w:val="24"/>
        </w:rPr>
      </w:pPr>
      <w:r w:rsidRPr="00C868BD">
        <w:rPr>
          <w:rFonts w:ascii="Times New Roman" w:hAnsi="Times New Roman" w:cs="Times New Roman"/>
          <w:sz w:val="24"/>
          <w:szCs w:val="24"/>
        </w:rPr>
        <w:t>Cambios significativos en el peso o el apetito.</w:t>
      </w:r>
    </w:p>
    <w:p w14:paraId="5A9C01DF" w14:textId="77777777" w:rsidR="00C868BD" w:rsidRDefault="00330101" w:rsidP="00C868BD">
      <w:pPr>
        <w:pStyle w:val="Prrafodelista"/>
        <w:numPr>
          <w:ilvl w:val="0"/>
          <w:numId w:val="19"/>
        </w:numPr>
        <w:rPr>
          <w:rFonts w:ascii="Times New Roman" w:hAnsi="Times New Roman" w:cs="Times New Roman"/>
          <w:sz w:val="24"/>
          <w:szCs w:val="24"/>
        </w:rPr>
      </w:pPr>
      <w:r w:rsidRPr="00C868BD">
        <w:rPr>
          <w:rFonts w:ascii="Times New Roman" w:hAnsi="Times New Roman" w:cs="Times New Roman"/>
          <w:sz w:val="24"/>
          <w:szCs w:val="24"/>
        </w:rPr>
        <w:t>Insomnio o hipersomnia.</w:t>
      </w:r>
    </w:p>
    <w:p w14:paraId="2481E507" w14:textId="77777777" w:rsidR="00C868BD" w:rsidRDefault="00330101" w:rsidP="00C868BD">
      <w:pPr>
        <w:pStyle w:val="Prrafodelista"/>
        <w:numPr>
          <w:ilvl w:val="0"/>
          <w:numId w:val="19"/>
        </w:numPr>
        <w:rPr>
          <w:rFonts w:ascii="Times New Roman" w:hAnsi="Times New Roman" w:cs="Times New Roman"/>
          <w:sz w:val="24"/>
          <w:szCs w:val="24"/>
        </w:rPr>
      </w:pPr>
      <w:r w:rsidRPr="00C868BD">
        <w:rPr>
          <w:rFonts w:ascii="Times New Roman" w:hAnsi="Times New Roman" w:cs="Times New Roman"/>
          <w:sz w:val="24"/>
          <w:szCs w:val="24"/>
        </w:rPr>
        <w:t>Fatiga o pérdida de energía.</w:t>
      </w:r>
    </w:p>
    <w:p w14:paraId="3FD8BF72" w14:textId="77777777" w:rsidR="00C868BD" w:rsidRDefault="00330101" w:rsidP="00C868BD">
      <w:pPr>
        <w:pStyle w:val="Prrafodelista"/>
        <w:numPr>
          <w:ilvl w:val="0"/>
          <w:numId w:val="19"/>
        </w:numPr>
        <w:rPr>
          <w:rFonts w:ascii="Times New Roman" w:hAnsi="Times New Roman" w:cs="Times New Roman"/>
          <w:sz w:val="24"/>
          <w:szCs w:val="24"/>
        </w:rPr>
      </w:pPr>
      <w:r w:rsidRPr="00C868BD">
        <w:rPr>
          <w:rFonts w:ascii="Times New Roman" w:hAnsi="Times New Roman" w:cs="Times New Roman"/>
          <w:sz w:val="24"/>
          <w:szCs w:val="24"/>
        </w:rPr>
        <w:t>Disminución de la capacidad para pensar o concentrarse.</w:t>
      </w:r>
    </w:p>
    <w:p w14:paraId="7638E919" w14:textId="2753405C" w:rsidR="00330101" w:rsidRPr="00C868BD" w:rsidRDefault="00330101" w:rsidP="00C868BD">
      <w:pPr>
        <w:pStyle w:val="Prrafodelista"/>
        <w:numPr>
          <w:ilvl w:val="0"/>
          <w:numId w:val="19"/>
        </w:numPr>
        <w:rPr>
          <w:rFonts w:ascii="Times New Roman" w:hAnsi="Times New Roman" w:cs="Times New Roman"/>
          <w:sz w:val="24"/>
          <w:szCs w:val="24"/>
        </w:rPr>
      </w:pPr>
      <w:r w:rsidRPr="00C868BD">
        <w:rPr>
          <w:rFonts w:ascii="Times New Roman" w:hAnsi="Times New Roman" w:cs="Times New Roman"/>
          <w:sz w:val="24"/>
          <w:szCs w:val="24"/>
        </w:rPr>
        <w:t>Pensamientos recurrentes de muerte o ideación suicida.</w:t>
      </w:r>
    </w:p>
    <w:p w14:paraId="00534FFC" w14:textId="77777777" w:rsidR="00330101" w:rsidRDefault="00330101" w:rsidP="00B25ECA">
      <w:pPr>
        <w:ind w:firstLine="709"/>
        <w:rPr>
          <w:rFonts w:ascii="Times New Roman" w:hAnsi="Times New Roman" w:cs="Times New Roman"/>
          <w:sz w:val="24"/>
          <w:szCs w:val="24"/>
        </w:rPr>
      </w:pPr>
      <w:r w:rsidRPr="00B25ECA">
        <w:rPr>
          <w:rFonts w:ascii="Times New Roman" w:hAnsi="Times New Roman" w:cs="Times New Roman"/>
          <w:sz w:val="24"/>
          <w:szCs w:val="24"/>
        </w:rPr>
        <w:t>Además, los síntomas deben causar malestar clínicamente significativo o deterioro en lo social, laboral u otras áreas importantes del funcionamiento, no pueden atribuirse a los efectos fisiológicos de una sustancia o afección médica y no deben explicarse mejor por otros trastornos psicóticos. También se establece que no debe haber existido un episodio maníaco o hipomaníaco previo.</w:t>
      </w:r>
    </w:p>
    <w:p w14:paraId="151C0669" w14:textId="10342573" w:rsidR="00263078" w:rsidRPr="008E3540" w:rsidRDefault="00263078" w:rsidP="00B25ECA">
      <w:pPr>
        <w:ind w:firstLine="709"/>
        <w:rPr>
          <w:rFonts w:ascii="Times New Roman" w:hAnsi="Times New Roman" w:cs="Times New Roman"/>
          <w:sz w:val="24"/>
          <w:szCs w:val="24"/>
        </w:rPr>
      </w:pPr>
      <w:r w:rsidRPr="008E3540">
        <w:rPr>
          <w:rFonts w:ascii="Times New Roman" w:hAnsi="Times New Roman" w:cs="Times New Roman"/>
          <w:sz w:val="24"/>
          <w:szCs w:val="24"/>
        </w:rPr>
        <w:t>Un enfoque alternativo que surge como respuesta a la dificultad de medir los biomarcadores de forma económica en la práctica clínica diaria</w:t>
      </w:r>
      <w:r w:rsidR="00337721" w:rsidRPr="008E3540">
        <w:rPr>
          <w:rFonts w:ascii="Times New Roman" w:hAnsi="Times New Roman" w:cs="Times New Roman"/>
          <w:sz w:val="24"/>
          <w:szCs w:val="24"/>
        </w:rPr>
        <w:t>, son los modelos computacionales para comprender y simular procesos mentales.</w:t>
      </w:r>
      <w:r w:rsidR="008E3540">
        <w:rPr>
          <w:rFonts w:ascii="Times New Roman" w:hAnsi="Times New Roman" w:cs="Times New Roman"/>
          <w:sz w:val="24"/>
          <w:szCs w:val="24"/>
        </w:rPr>
        <w:t xml:space="preserve"> </w:t>
      </w:r>
      <w:r w:rsidR="008E3540" w:rsidRPr="008E3540">
        <w:rPr>
          <w:rFonts w:ascii="Times New Roman" w:hAnsi="Times New Roman" w:cs="Times New Roman"/>
          <w:sz w:val="24"/>
          <w:szCs w:val="24"/>
        </w:rPr>
        <w:t>En este sentido, dichos modelos encuentran su fundamento en la teoría cognitiva, la cual plantea que los procesos mentales pueden entenderse como sistemas de procesamiento de información susceptibles de ser modelados.</w:t>
      </w:r>
    </w:p>
    <w:p w14:paraId="6AA9EFEB" w14:textId="77777777" w:rsidR="005E5AE4" w:rsidRDefault="005E5AE4" w:rsidP="00B25ECA">
      <w:pPr>
        <w:ind w:firstLine="709"/>
        <w:rPr>
          <w:rFonts w:ascii="Times New Roman" w:hAnsi="Times New Roman" w:cs="Times New Roman"/>
          <w:sz w:val="24"/>
          <w:szCs w:val="24"/>
        </w:rPr>
      </w:pPr>
      <w:r w:rsidRPr="005E5AE4">
        <w:rPr>
          <w:rFonts w:ascii="Times New Roman" w:hAnsi="Times New Roman" w:cs="Times New Roman"/>
          <w:sz w:val="24"/>
          <w:szCs w:val="24"/>
        </w:rPr>
        <w:t xml:space="preserve">Desde esta perspectiva, se ha planteado que la teoría cognitiva puede formularse de manera análoga a un programa de computadora, en tanto describe mecanismos detallados de procesamiento de información y la implementación de funciones cognitivas específicas (Anderson, 1980; Russell &amp; </w:t>
      </w:r>
      <w:proofErr w:type="spellStart"/>
      <w:r w:rsidRPr="005E5AE4">
        <w:rPr>
          <w:rFonts w:ascii="Times New Roman" w:hAnsi="Times New Roman" w:cs="Times New Roman"/>
          <w:sz w:val="24"/>
          <w:szCs w:val="24"/>
        </w:rPr>
        <w:t>Norvig</w:t>
      </w:r>
      <w:proofErr w:type="spellEnd"/>
      <w:r w:rsidRPr="005E5AE4">
        <w:rPr>
          <w:rFonts w:ascii="Times New Roman" w:hAnsi="Times New Roman" w:cs="Times New Roman"/>
          <w:sz w:val="24"/>
          <w:szCs w:val="24"/>
        </w:rPr>
        <w:t>, 2008).</w:t>
      </w:r>
    </w:p>
    <w:p w14:paraId="795A3605" w14:textId="091AF808" w:rsidR="00142AA4" w:rsidRPr="00B25ECA" w:rsidRDefault="00142AA4" w:rsidP="00B25ECA">
      <w:pPr>
        <w:ind w:firstLine="709"/>
        <w:rPr>
          <w:rFonts w:ascii="Times New Roman" w:hAnsi="Times New Roman" w:cs="Times New Roman"/>
          <w:sz w:val="24"/>
          <w:szCs w:val="24"/>
        </w:rPr>
      </w:pPr>
      <w:r w:rsidRPr="00B25ECA">
        <w:rPr>
          <w:rFonts w:ascii="Times New Roman" w:hAnsi="Times New Roman" w:cs="Times New Roman"/>
          <w:sz w:val="24"/>
          <w:szCs w:val="24"/>
        </w:rPr>
        <w:t>Este enfoque ha permitido el desarrollo de modelos computacionales capaces de analizar datos complejos, incluyendo el lenguaje natural, mediante técnicas estadísticas y probabilísticas.</w:t>
      </w:r>
    </w:p>
    <w:p w14:paraId="646366DE" w14:textId="60DC2EF8" w:rsidR="00330101" w:rsidRPr="00B25ECA" w:rsidRDefault="00330101" w:rsidP="00B25ECA">
      <w:pPr>
        <w:ind w:firstLine="709"/>
        <w:rPr>
          <w:rFonts w:ascii="Times New Roman" w:hAnsi="Times New Roman" w:cs="Times New Roman"/>
          <w:sz w:val="24"/>
          <w:szCs w:val="24"/>
        </w:rPr>
      </w:pPr>
      <w:r w:rsidRPr="00B25ECA">
        <w:rPr>
          <w:rFonts w:ascii="Times New Roman" w:hAnsi="Times New Roman" w:cs="Times New Roman"/>
          <w:sz w:val="24"/>
          <w:szCs w:val="24"/>
        </w:rPr>
        <w:t xml:space="preserve">Esta metáfora es de tipo funcionalista; es decir, no pretendían que el cerebro tuviera los mismos componentes físicos que una computadora, pero sí que tenían funciones </w:t>
      </w:r>
      <w:r w:rsidRPr="00B25ECA">
        <w:rPr>
          <w:rFonts w:ascii="Times New Roman" w:hAnsi="Times New Roman" w:cs="Times New Roman"/>
          <w:sz w:val="24"/>
          <w:szCs w:val="24"/>
        </w:rPr>
        <w:lastRenderedPageBreak/>
        <w:t xml:space="preserve">similares, además de que se les igualaba en su capacidad de procesar información de símbolos abstractos (inputs) y </w:t>
      </w:r>
      <w:r w:rsidR="008E3540">
        <w:rPr>
          <w:rFonts w:ascii="Times New Roman" w:hAnsi="Times New Roman" w:cs="Times New Roman"/>
          <w:sz w:val="24"/>
          <w:szCs w:val="24"/>
        </w:rPr>
        <w:t>generar</w:t>
      </w:r>
      <w:r w:rsidRPr="00B25ECA">
        <w:rPr>
          <w:rFonts w:ascii="Times New Roman" w:hAnsi="Times New Roman" w:cs="Times New Roman"/>
          <w:sz w:val="24"/>
          <w:szCs w:val="24"/>
        </w:rPr>
        <w:t xml:space="preserve"> respuestas (outputs) (Vásquez, 2016).</w:t>
      </w:r>
    </w:p>
    <w:p w14:paraId="31884B04" w14:textId="796E444D" w:rsidR="00740A40" w:rsidRPr="00B25ECA" w:rsidRDefault="00142AA4" w:rsidP="00B25ECA">
      <w:pPr>
        <w:ind w:firstLine="709"/>
        <w:rPr>
          <w:rFonts w:ascii="Times New Roman" w:hAnsi="Times New Roman" w:cs="Times New Roman"/>
          <w:sz w:val="24"/>
          <w:szCs w:val="24"/>
        </w:rPr>
      </w:pPr>
      <w:r w:rsidRPr="00B25ECA">
        <w:rPr>
          <w:rFonts w:ascii="Times New Roman" w:hAnsi="Times New Roman" w:cs="Times New Roman"/>
          <w:sz w:val="24"/>
          <w:szCs w:val="24"/>
        </w:rPr>
        <w:t xml:space="preserve">Inicialmente, </w:t>
      </w:r>
      <w:r w:rsidR="005E5AE4">
        <w:rPr>
          <w:rFonts w:ascii="Times New Roman" w:hAnsi="Times New Roman" w:cs="Times New Roman"/>
          <w:sz w:val="24"/>
          <w:szCs w:val="24"/>
        </w:rPr>
        <w:t>estos</w:t>
      </w:r>
      <w:r w:rsidRPr="00B25ECA">
        <w:rPr>
          <w:rFonts w:ascii="Times New Roman" w:hAnsi="Times New Roman" w:cs="Times New Roman"/>
          <w:sz w:val="24"/>
          <w:szCs w:val="24"/>
        </w:rPr>
        <w:t xml:space="preserve"> modelos computacionales se basaban en reglas explícitas (modelos simbólicos), caracterizados por su interpretabilidad, pero con limitaciones para representar fenómenos complejos </w:t>
      </w:r>
      <w:r w:rsidR="00330101" w:rsidRPr="00B25ECA">
        <w:rPr>
          <w:rFonts w:ascii="Times New Roman" w:hAnsi="Times New Roman" w:cs="Times New Roman"/>
          <w:sz w:val="24"/>
          <w:szCs w:val="24"/>
        </w:rPr>
        <w:t xml:space="preserve">(Russell &amp; </w:t>
      </w:r>
      <w:proofErr w:type="spellStart"/>
      <w:r w:rsidR="00330101" w:rsidRPr="00B25ECA">
        <w:rPr>
          <w:rFonts w:ascii="Times New Roman" w:hAnsi="Times New Roman" w:cs="Times New Roman"/>
          <w:sz w:val="24"/>
          <w:szCs w:val="24"/>
        </w:rPr>
        <w:t>Norvig</w:t>
      </w:r>
      <w:proofErr w:type="spellEnd"/>
      <w:r w:rsidR="00330101" w:rsidRPr="00B25ECA">
        <w:rPr>
          <w:rFonts w:ascii="Times New Roman" w:hAnsi="Times New Roman" w:cs="Times New Roman"/>
          <w:sz w:val="24"/>
          <w:szCs w:val="24"/>
        </w:rPr>
        <w:t>, 2008).</w:t>
      </w:r>
    </w:p>
    <w:p w14:paraId="59C87528" w14:textId="25A65105" w:rsidR="00330101" w:rsidRPr="00B25ECA" w:rsidRDefault="005E5AE4" w:rsidP="0022250F">
      <w:pPr>
        <w:ind w:firstLine="709"/>
        <w:rPr>
          <w:rFonts w:ascii="Times New Roman" w:hAnsi="Times New Roman" w:cs="Times New Roman"/>
          <w:sz w:val="24"/>
          <w:szCs w:val="24"/>
        </w:rPr>
      </w:pPr>
      <w:r>
        <w:rPr>
          <w:rFonts w:ascii="Times New Roman" w:hAnsi="Times New Roman" w:cs="Times New Roman"/>
          <w:sz w:val="24"/>
          <w:szCs w:val="24"/>
        </w:rPr>
        <w:t>Ante estas limitaciones</w:t>
      </w:r>
      <w:r w:rsidR="00330101" w:rsidRPr="00B25ECA">
        <w:rPr>
          <w:rFonts w:ascii="Times New Roman" w:hAnsi="Times New Roman" w:cs="Times New Roman"/>
          <w:sz w:val="24"/>
          <w:szCs w:val="24"/>
        </w:rPr>
        <w:t xml:space="preserve">, en 1980 se </w:t>
      </w:r>
      <w:proofErr w:type="spellStart"/>
      <w:r w:rsidR="00330101" w:rsidRPr="00B25ECA">
        <w:rPr>
          <w:rFonts w:ascii="Times New Roman" w:hAnsi="Times New Roman" w:cs="Times New Roman"/>
          <w:sz w:val="24"/>
          <w:szCs w:val="24"/>
        </w:rPr>
        <w:t>retomar</w:t>
      </w:r>
      <w:r>
        <w:rPr>
          <w:rFonts w:ascii="Times New Roman" w:hAnsi="Times New Roman" w:cs="Times New Roman"/>
          <w:sz w:val="24"/>
          <w:szCs w:val="24"/>
        </w:rPr>
        <w:t>ó</w:t>
      </w:r>
      <w:proofErr w:type="spellEnd"/>
      <w:r w:rsidR="00330101" w:rsidRPr="00B25ECA">
        <w:rPr>
          <w:rFonts w:ascii="Times New Roman" w:hAnsi="Times New Roman" w:cs="Times New Roman"/>
          <w:sz w:val="24"/>
          <w:szCs w:val="24"/>
        </w:rPr>
        <w:t xml:space="preserve"> la analogía del cerebro, en la cual el pensamiento no está almacenado de forma fragmentada en cada neurona, sino que es un fenómeno emergente que surge de patrones de activación de redes neuronales y que codifica la información en paralelo (Vásquez, 2016). Estos modelos tuvieron mayor éxito en tratar de imitar las funciones cognitivas humanas, en particular en modelos de lenguaje grandes (LLM) y en reconocimiento de imágenes</w:t>
      </w:r>
      <w:r w:rsidR="0022250F">
        <w:rPr>
          <w:rFonts w:ascii="Times New Roman" w:hAnsi="Times New Roman" w:cs="Times New Roman"/>
          <w:sz w:val="24"/>
          <w:szCs w:val="24"/>
        </w:rPr>
        <w:t>, pero,</w:t>
      </w:r>
      <w:r w:rsidR="00740A40" w:rsidRPr="00B25ECA">
        <w:rPr>
          <w:rFonts w:ascii="Times New Roman" w:hAnsi="Times New Roman" w:cs="Times New Roman"/>
          <w:sz w:val="24"/>
          <w:szCs w:val="24"/>
        </w:rPr>
        <w:t xml:space="preserve"> aunque más flexibles, presentan limitaciones en términos de interpretabilidad, lo que ha motivado el uso de modelos estadísticos más transparentes en ciertos contextos (</w:t>
      </w:r>
      <w:r w:rsidR="00330101" w:rsidRPr="00B25ECA">
        <w:rPr>
          <w:rFonts w:ascii="Times New Roman" w:hAnsi="Times New Roman" w:cs="Times New Roman"/>
          <w:sz w:val="24"/>
          <w:szCs w:val="24"/>
        </w:rPr>
        <w:t xml:space="preserve">Russell &amp; </w:t>
      </w:r>
      <w:proofErr w:type="spellStart"/>
      <w:r w:rsidR="00330101" w:rsidRPr="00B25ECA">
        <w:rPr>
          <w:rFonts w:ascii="Times New Roman" w:hAnsi="Times New Roman" w:cs="Times New Roman"/>
          <w:sz w:val="24"/>
          <w:szCs w:val="24"/>
        </w:rPr>
        <w:t>Norvig</w:t>
      </w:r>
      <w:proofErr w:type="spellEnd"/>
      <w:r w:rsidR="00330101" w:rsidRPr="00B25ECA">
        <w:rPr>
          <w:rFonts w:ascii="Times New Roman" w:hAnsi="Times New Roman" w:cs="Times New Roman"/>
          <w:sz w:val="24"/>
          <w:szCs w:val="24"/>
        </w:rPr>
        <w:t>, 2008).</w:t>
      </w:r>
    </w:p>
    <w:p w14:paraId="4779346F" w14:textId="77777777" w:rsidR="0022250F" w:rsidRPr="0022250F" w:rsidRDefault="0022250F" w:rsidP="00B25ECA">
      <w:pPr>
        <w:ind w:firstLine="709"/>
        <w:rPr>
          <w:rFonts w:ascii="Times New Roman" w:hAnsi="Times New Roman" w:cs="Times New Roman"/>
          <w:sz w:val="24"/>
          <w:szCs w:val="24"/>
        </w:rPr>
      </w:pPr>
      <w:r w:rsidRPr="0022250F">
        <w:rPr>
          <w:rFonts w:ascii="Times New Roman" w:hAnsi="Times New Roman" w:cs="Times New Roman"/>
          <w:sz w:val="24"/>
          <w:szCs w:val="24"/>
        </w:rPr>
        <w:t>La aplicación de estos modelos al campo de la salud mental ha cobrado relevancia en años recientes, particularmente en el análisis computacional del lenguaje como una vía para complementar la evaluación clínica de la depresión.</w:t>
      </w:r>
    </w:p>
    <w:p w14:paraId="74FC6F7F" w14:textId="31E208D2" w:rsidR="00740A40" w:rsidRPr="00B25ECA" w:rsidRDefault="00740A40" w:rsidP="00B25ECA">
      <w:pPr>
        <w:ind w:firstLine="709"/>
        <w:rPr>
          <w:rFonts w:ascii="Times New Roman" w:hAnsi="Times New Roman" w:cs="Times New Roman"/>
          <w:sz w:val="24"/>
          <w:szCs w:val="24"/>
        </w:rPr>
      </w:pPr>
      <w:r w:rsidRPr="00B25ECA">
        <w:rPr>
          <w:rFonts w:ascii="Times New Roman" w:hAnsi="Times New Roman" w:cs="Times New Roman"/>
          <w:sz w:val="24"/>
          <w:szCs w:val="24"/>
        </w:rPr>
        <w:t xml:space="preserve">De acuerdo con </w:t>
      </w:r>
      <w:proofErr w:type="spellStart"/>
      <w:r w:rsidRPr="00B25ECA">
        <w:rPr>
          <w:rFonts w:ascii="Times New Roman" w:hAnsi="Times New Roman" w:cs="Times New Roman"/>
          <w:sz w:val="24"/>
          <w:szCs w:val="24"/>
        </w:rPr>
        <w:t>Ocando</w:t>
      </w:r>
      <w:proofErr w:type="spellEnd"/>
      <w:r w:rsidRPr="00B25ECA">
        <w:rPr>
          <w:rFonts w:ascii="Times New Roman" w:hAnsi="Times New Roman" w:cs="Times New Roman"/>
          <w:sz w:val="24"/>
          <w:szCs w:val="24"/>
        </w:rPr>
        <w:t xml:space="preserve"> (2025), el aprendizaje automático permite identificar patrones en datos y realizar tareas de clasificación y predicción. El procesamiento de lenguaje natural, por su parte, facilita el análisis de texto no estructurado y su transformación en variables cuantificables. Estas técnicas permiten analizar el lenguaje como una fuente de información relevante para la identificación de estados emocionales.</w:t>
      </w:r>
    </w:p>
    <w:p w14:paraId="4B8063A7" w14:textId="0B430AB9" w:rsidR="00330101" w:rsidRPr="00B25ECA" w:rsidRDefault="00330101" w:rsidP="00B25ECA">
      <w:pPr>
        <w:ind w:firstLine="709"/>
        <w:rPr>
          <w:rFonts w:ascii="Times New Roman" w:hAnsi="Times New Roman" w:cs="Times New Roman"/>
          <w:sz w:val="24"/>
          <w:szCs w:val="24"/>
        </w:rPr>
      </w:pPr>
      <w:r w:rsidRPr="00B25ECA">
        <w:rPr>
          <w:rFonts w:ascii="Times New Roman" w:hAnsi="Times New Roman" w:cs="Times New Roman"/>
          <w:sz w:val="24"/>
          <w:szCs w:val="24"/>
        </w:rPr>
        <w:t xml:space="preserve">Jiménez (2014) desarrolló una aplicación que puede ser utilizada tanto por pacientes como por médicos para apoyar la detección y prevención de la depresión posparto. En </w:t>
      </w:r>
      <w:r w:rsidR="0022250F">
        <w:rPr>
          <w:rFonts w:ascii="Times New Roman" w:hAnsi="Times New Roman" w:cs="Times New Roman"/>
          <w:sz w:val="24"/>
          <w:szCs w:val="24"/>
        </w:rPr>
        <w:t>dicho</w:t>
      </w:r>
      <w:r w:rsidRPr="00B25ECA">
        <w:rPr>
          <w:rFonts w:ascii="Times New Roman" w:hAnsi="Times New Roman" w:cs="Times New Roman"/>
          <w:sz w:val="24"/>
          <w:szCs w:val="24"/>
        </w:rPr>
        <w:t xml:space="preserve"> estudio, los modelos de redes neuronales presentaron el mejor desempeño en la detección, en comparación con algoritmos como </w:t>
      </w:r>
      <w:proofErr w:type="spellStart"/>
      <w:r w:rsidRPr="00B25ECA">
        <w:rPr>
          <w:rFonts w:ascii="Times New Roman" w:hAnsi="Times New Roman" w:cs="Times New Roman"/>
          <w:sz w:val="24"/>
          <w:szCs w:val="24"/>
        </w:rPr>
        <w:t>Naive</w:t>
      </w:r>
      <w:proofErr w:type="spellEnd"/>
      <w:r w:rsidRPr="00B25ECA">
        <w:rPr>
          <w:rFonts w:ascii="Times New Roman" w:hAnsi="Times New Roman" w:cs="Times New Roman"/>
          <w:sz w:val="24"/>
          <w:szCs w:val="24"/>
        </w:rPr>
        <w:t xml:space="preserve"> Bayes, regresión logística y máquinas de soporte vectorial (</w:t>
      </w:r>
      <w:proofErr w:type="spellStart"/>
      <w:r w:rsidRPr="00B25ECA">
        <w:rPr>
          <w:rFonts w:ascii="Times New Roman" w:hAnsi="Times New Roman" w:cs="Times New Roman"/>
          <w:sz w:val="24"/>
          <w:szCs w:val="24"/>
        </w:rPr>
        <w:t>Support</w:t>
      </w:r>
      <w:proofErr w:type="spellEnd"/>
      <w:r w:rsidRPr="00B25ECA">
        <w:rPr>
          <w:rFonts w:ascii="Times New Roman" w:hAnsi="Times New Roman" w:cs="Times New Roman"/>
          <w:sz w:val="24"/>
          <w:szCs w:val="24"/>
        </w:rPr>
        <w:t xml:space="preserve"> Vector Machines)</w:t>
      </w:r>
      <w:r w:rsidR="0022250F">
        <w:rPr>
          <w:rFonts w:ascii="Times New Roman" w:hAnsi="Times New Roman" w:cs="Times New Roman"/>
          <w:sz w:val="24"/>
          <w:szCs w:val="24"/>
        </w:rPr>
        <w:t>.</w:t>
      </w:r>
      <w:r w:rsidRPr="00B25ECA">
        <w:rPr>
          <w:rFonts w:ascii="Times New Roman" w:hAnsi="Times New Roman" w:cs="Times New Roman"/>
          <w:sz w:val="24"/>
          <w:szCs w:val="24"/>
        </w:rPr>
        <w:t xml:space="preserve"> </w:t>
      </w:r>
      <w:r w:rsidR="0022250F">
        <w:rPr>
          <w:rFonts w:ascii="Times New Roman" w:hAnsi="Times New Roman" w:cs="Times New Roman"/>
          <w:sz w:val="24"/>
          <w:szCs w:val="24"/>
        </w:rPr>
        <w:t>N</w:t>
      </w:r>
      <w:r w:rsidRPr="00B25ECA">
        <w:rPr>
          <w:rFonts w:ascii="Times New Roman" w:hAnsi="Times New Roman" w:cs="Times New Roman"/>
          <w:sz w:val="24"/>
          <w:szCs w:val="24"/>
        </w:rPr>
        <w:t>o obstante, estos últimos también mostraron un buen equilibrio entre sensibilidad y especificidad.</w:t>
      </w:r>
    </w:p>
    <w:p w14:paraId="68D78B42" w14:textId="77777777" w:rsidR="00740A40" w:rsidRPr="00B25ECA" w:rsidRDefault="00330101" w:rsidP="00B25ECA">
      <w:pPr>
        <w:ind w:firstLine="709"/>
        <w:rPr>
          <w:rFonts w:ascii="Times New Roman" w:hAnsi="Times New Roman" w:cs="Times New Roman"/>
          <w:sz w:val="24"/>
          <w:szCs w:val="24"/>
        </w:rPr>
      </w:pPr>
      <w:proofErr w:type="spellStart"/>
      <w:r w:rsidRPr="00B25ECA">
        <w:rPr>
          <w:rFonts w:ascii="Times New Roman" w:hAnsi="Times New Roman" w:cs="Times New Roman"/>
          <w:sz w:val="24"/>
          <w:szCs w:val="24"/>
        </w:rPr>
        <w:t>Guntuku</w:t>
      </w:r>
      <w:proofErr w:type="spellEnd"/>
      <w:r w:rsidRPr="00B25ECA">
        <w:rPr>
          <w:rFonts w:ascii="Times New Roman" w:hAnsi="Times New Roman" w:cs="Times New Roman"/>
          <w:sz w:val="24"/>
          <w:szCs w:val="24"/>
        </w:rPr>
        <w:t xml:space="preserve">, </w:t>
      </w:r>
      <w:proofErr w:type="spellStart"/>
      <w:r w:rsidRPr="00B25ECA">
        <w:rPr>
          <w:rFonts w:ascii="Times New Roman" w:hAnsi="Times New Roman" w:cs="Times New Roman"/>
          <w:sz w:val="24"/>
          <w:szCs w:val="24"/>
        </w:rPr>
        <w:t>Yaden</w:t>
      </w:r>
      <w:proofErr w:type="spellEnd"/>
      <w:r w:rsidRPr="00B25ECA">
        <w:rPr>
          <w:rFonts w:ascii="Times New Roman" w:hAnsi="Times New Roman" w:cs="Times New Roman"/>
          <w:sz w:val="24"/>
          <w:szCs w:val="24"/>
        </w:rPr>
        <w:t xml:space="preserve">, Kern, </w:t>
      </w:r>
      <w:proofErr w:type="spellStart"/>
      <w:r w:rsidRPr="00B25ECA">
        <w:rPr>
          <w:rFonts w:ascii="Times New Roman" w:hAnsi="Times New Roman" w:cs="Times New Roman"/>
          <w:sz w:val="24"/>
          <w:szCs w:val="24"/>
        </w:rPr>
        <w:t>Ungar</w:t>
      </w:r>
      <w:proofErr w:type="spellEnd"/>
      <w:r w:rsidRPr="00B25ECA">
        <w:rPr>
          <w:rFonts w:ascii="Times New Roman" w:hAnsi="Times New Roman" w:cs="Times New Roman"/>
          <w:sz w:val="24"/>
          <w:szCs w:val="24"/>
        </w:rPr>
        <w:t xml:space="preserve"> y </w:t>
      </w:r>
      <w:proofErr w:type="spellStart"/>
      <w:r w:rsidRPr="00B25ECA">
        <w:rPr>
          <w:rFonts w:ascii="Times New Roman" w:hAnsi="Times New Roman" w:cs="Times New Roman"/>
          <w:sz w:val="24"/>
          <w:szCs w:val="24"/>
        </w:rPr>
        <w:t>Eichstaedt</w:t>
      </w:r>
      <w:proofErr w:type="spellEnd"/>
      <w:r w:rsidRPr="00B25ECA">
        <w:rPr>
          <w:rFonts w:ascii="Times New Roman" w:hAnsi="Times New Roman" w:cs="Times New Roman"/>
          <w:sz w:val="24"/>
          <w:szCs w:val="24"/>
        </w:rPr>
        <w:t xml:space="preserve"> (2017) apoyan la visión de que el análisis automático del lenguaje aplicado al estudio de la depresión ha mejorado continuamente, señalando que </w:t>
      </w:r>
      <w:bookmarkStart w:id="0" w:name="_Hlk229479169"/>
      <w:r w:rsidRPr="00B25ECA">
        <w:rPr>
          <w:rFonts w:ascii="Times New Roman" w:hAnsi="Times New Roman" w:cs="Times New Roman"/>
          <w:sz w:val="24"/>
          <w:szCs w:val="24"/>
        </w:rPr>
        <w:t xml:space="preserve">ningún método es óptimo para todas las situaciones, por lo que corresponde al investigador seleccionar el método más adecuado según el contexto y los datos disponibles. Al igual que </w:t>
      </w:r>
      <w:bookmarkStart w:id="1" w:name="_Hlk229479256"/>
      <w:r w:rsidRPr="00B25ECA">
        <w:rPr>
          <w:rFonts w:ascii="Times New Roman" w:hAnsi="Times New Roman" w:cs="Times New Roman"/>
          <w:sz w:val="24"/>
          <w:szCs w:val="24"/>
        </w:rPr>
        <w:t>Jiménez (2014</w:t>
      </w:r>
      <w:bookmarkEnd w:id="1"/>
      <w:r w:rsidRPr="00B25ECA">
        <w:rPr>
          <w:rFonts w:ascii="Times New Roman" w:hAnsi="Times New Roman" w:cs="Times New Roman"/>
          <w:sz w:val="24"/>
          <w:szCs w:val="24"/>
        </w:rPr>
        <w:t xml:space="preserve">), </w:t>
      </w:r>
      <w:proofErr w:type="spellStart"/>
      <w:r w:rsidRPr="00B25ECA">
        <w:rPr>
          <w:rFonts w:ascii="Times New Roman" w:hAnsi="Times New Roman" w:cs="Times New Roman"/>
          <w:sz w:val="24"/>
          <w:szCs w:val="24"/>
        </w:rPr>
        <w:t>Guntuku</w:t>
      </w:r>
      <w:proofErr w:type="spellEnd"/>
      <w:r w:rsidRPr="00B25ECA">
        <w:rPr>
          <w:rFonts w:ascii="Times New Roman" w:hAnsi="Times New Roman" w:cs="Times New Roman"/>
          <w:sz w:val="24"/>
          <w:szCs w:val="24"/>
        </w:rPr>
        <w:t xml:space="preserve"> et al. (2017) coinciden en que los modelos basados en redes neuronales son los que han logrado mejor desempeño.</w:t>
      </w:r>
    </w:p>
    <w:bookmarkEnd w:id="0"/>
    <w:p w14:paraId="177BDC15" w14:textId="11CC61FB" w:rsidR="00330101" w:rsidRPr="00B25ECA" w:rsidRDefault="00330101" w:rsidP="00B25ECA">
      <w:pPr>
        <w:ind w:firstLine="709"/>
        <w:rPr>
          <w:rFonts w:ascii="Times New Roman" w:hAnsi="Times New Roman" w:cs="Times New Roman"/>
          <w:sz w:val="24"/>
          <w:szCs w:val="24"/>
        </w:rPr>
      </w:pPr>
      <w:r w:rsidRPr="00B25ECA">
        <w:rPr>
          <w:rFonts w:ascii="Times New Roman" w:hAnsi="Times New Roman" w:cs="Times New Roman"/>
          <w:sz w:val="24"/>
          <w:szCs w:val="24"/>
        </w:rPr>
        <w:t xml:space="preserve"> Entre los principales desafíos que identifican se encuentran la dificultad para auditar los resultados cuando se utilizan modelos de caja negra, los posibles sesgos derivados de la selección de los datos de entrenamiento, el riesgo de generar resultados incorrectos o espurios, así como los problemas éticos y de privacidad asociados al uso de datos personales </w:t>
      </w:r>
      <w:bookmarkStart w:id="2" w:name="_Hlk229479245"/>
      <w:r w:rsidRPr="00B25ECA">
        <w:rPr>
          <w:rFonts w:ascii="Times New Roman" w:hAnsi="Times New Roman" w:cs="Times New Roman"/>
          <w:sz w:val="24"/>
          <w:szCs w:val="24"/>
        </w:rPr>
        <w:t>(</w:t>
      </w:r>
      <w:proofErr w:type="spellStart"/>
      <w:r w:rsidRPr="00B25ECA">
        <w:rPr>
          <w:rFonts w:ascii="Times New Roman" w:hAnsi="Times New Roman" w:cs="Times New Roman"/>
          <w:sz w:val="24"/>
          <w:szCs w:val="24"/>
        </w:rPr>
        <w:t>Guntuku</w:t>
      </w:r>
      <w:proofErr w:type="spellEnd"/>
      <w:r w:rsidRPr="00B25ECA">
        <w:rPr>
          <w:rFonts w:ascii="Times New Roman" w:hAnsi="Times New Roman" w:cs="Times New Roman"/>
          <w:sz w:val="24"/>
          <w:szCs w:val="24"/>
        </w:rPr>
        <w:t xml:space="preserve"> et al., 2017</w:t>
      </w:r>
      <w:bookmarkEnd w:id="2"/>
      <w:r w:rsidRPr="00B25ECA">
        <w:rPr>
          <w:rFonts w:ascii="Times New Roman" w:hAnsi="Times New Roman" w:cs="Times New Roman"/>
          <w:sz w:val="24"/>
          <w:szCs w:val="24"/>
        </w:rPr>
        <w:t>).</w:t>
      </w:r>
    </w:p>
    <w:p w14:paraId="60FC80BB" w14:textId="77215D59" w:rsidR="00740A40" w:rsidRPr="00185F61" w:rsidRDefault="00740A40" w:rsidP="00294F0D">
      <w:pPr>
        <w:jc w:val="center"/>
        <w:rPr>
          <w:rFonts w:ascii="Times New Roman" w:hAnsi="Times New Roman" w:cs="Times New Roman"/>
          <w:b/>
          <w:bCs/>
          <w:sz w:val="24"/>
          <w:szCs w:val="24"/>
        </w:rPr>
      </w:pPr>
      <w:r w:rsidRPr="00185F61">
        <w:rPr>
          <w:rFonts w:ascii="Times New Roman" w:hAnsi="Times New Roman" w:cs="Times New Roman"/>
          <w:b/>
          <w:bCs/>
          <w:sz w:val="24"/>
          <w:szCs w:val="24"/>
        </w:rPr>
        <w:t>Justificación</w:t>
      </w:r>
    </w:p>
    <w:p w14:paraId="222F9EBF" w14:textId="77777777" w:rsidR="002A2307" w:rsidRPr="00B25ECA" w:rsidRDefault="00740A40" w:rsidP="00B25ECA">
      <w:pPr>
        <w:ind w:firstLine="709"/>
        <w:rPr>
          <w:rFonts w:ascii="Times New Roman" w:hAnsi="Times New Roman" w:cs="Times New Roman"/>
          <w:sz w:val="24"/>
          <w:szCs w:val="24"/>
        </w:rPr>
      </w:pPr>
      <w:r w:rsidRPr="00B25ECA">
        <w:rPr>
          <w:rFonts w:ascii="Times New Roman" w:hAnsi="Times New Roman" w:cs="Times New Roman"/>
          <w:sz w:val="24"/>
          <w:szCs w:val="24"/>
        </w:rPr>
        <w:lastRenderedPageBreak/>
        <w:t>Ante este panorama, en los últimos años se ha planteado el uso de herramientas tecnológicas como la inteligencia artificial y el procesamiento de lenguaje natural. Estas herramientas tienen la capacidad de procesar grandes volúmenes de datos y descubrir patrones que podrían pasar desapercibidos para los humanos</w:t>
      </w:r>
      <w:r w:rsidR="002A2307" w:rsidRPr="00B25ECA">
        <w:rPr>
          <w:rFonts w:ascii="Times New Roman" w:hAnsi="Times New Roman" w:cs="Times New Roman"/>
          <w:sz w:val="24"/>
          <w:szCs w:val="24"/>
        </w:rPr>
        <w:t xml:space="preserve"> lo que podría contribuir a reducir la brecha entre la demanda de atención en salud mental y la disponibilidad de especialistas (</w:t>
      </w:r>
      <w:proofErr w:type="spellStart"/>
      <w:r w:rsidR="002A2307" w:rsidRPr="00B25ECA">
        <w:rPr>
          <w:rFonts w:ascii="Times New Roman" w:hAnsi="Times New Roman" w:cs="Times New Roman"/>
          <w:sz w:val="24"/>
          <w:szCs w:val="24"/>
        </w:rPr>
        <w:t>Ocando</w:t>
      </w:r>
      <w:proofErr w:type="spellEnd"/>
      <w:r w:rsidR="002A2307" w:rsidRPr="00B25ECA">
        <w:rPr>
          <w:rFonts w:ascii="Times New Roman" w:hAnsi="Times New Roman" w:cs="Times New Roman"/>
          <w:sz w:val="24"/>
          <w:szCs w:val="24"/>
        </w:rPr>
        <w:t>, 2025).</w:t>
      </w:r>
    </w:p>
    <w:p w14:paraId="2B03F1BF" w14:textId="506BA044" w:rsidR="002A2307" w:rsidRPr="00B25ECA" w:rsidRDefault="002A2307" w:rsidP="00B25ECA">
      <w:pPr>
        <w:ind w:firstLine="709"/>
        <w:rPr>
          <w:rFonts w:ascii="Times New Roman" w:hAnsi="Times New Roman" w:cs="Times New Roman"/>
          <w:sz w:val="24"/>
          <w:szCs w:val="24"/>
        </w:rPr>
      </w:pPr>
      <w:r w:rsidRPr="00B25ECA">
        <w:rPr>
          <w:rFonts w:ascii="Times New Roman" w:hAnsi="Times New Roman" w:cs="Times New Roman"/>
          <w:sz w:val="24"/>
          <w:szCs w:val="24"/>
        </w:rPr>
        <w:t>En este contexto, surge la posibilidad de desarrollar sistemas computacionales capaces de analizar información generada por usuarios en tiempo real, permitiendo identificar patrones y tendencias que resultan difíciles de detectar mediante métodos tradicionales basados únicamente en entrevistas clínicas. Esto amplía las posibilidades de análisis epidemiológico y monitoreo de la salud mental en poblaciones amplias.</w:t>
      </w:r>
    </w:p>
    <w:p w14:paraId="64066C64" w14:textId="77777777" w:rsidR="002A2307" w:rsidRPr="00B25ECA" w:rsidRDefault="002A2307" w:rsidP="00B25ECA">
      <w:pPr>
        <w:ind w:firstLine="709"/>
        <w:rPr>
          <w:rFonts w:ascii="Times New Roman" w:hAnsi="Times New Roman" w:cs="Times New Roman"/>
          <w:sz w:val="24"/>
          <w:szCs w:val="24"/>
        </w:rPr>
      </w:pPr>
      <w:bookmarkStart w:id="3" w:name="_Hlk229479881"/>
      <w:r w:rsidRPr="00B25ECA">
        <w:rPr>
          <w:rFonts w:ascii="Times New Roman" w:hAnsi="Times New Roman" w:cs="Times New Roman"/>
          <w:sz w:val="24"/>
          <w:szCs w:val="24"/>
        </w:rPr>
        <w:t>En este sentido, el presente proyecto tiene como finalidad el desarrollo de una herramienta computacional orientada al apoyo en la detección y acompañamiento en salud mental. Mediante el uso de análisis estadísticos y técnicas de procesamiento automático de texto, esta herramienta busca facilitar el acceso a servicios de atención primaria, optimizar recursos y generar información útil para la toma de decisiones en salud pública. Es importante señalar que no sustituye el juicio clínico, sino que funciona como un sistema de apoyo.</w:t>
      </w:r>
    </w:p>
    <w:p w14:paraId="14E71DFE" w14:textId="466D23E2" w:rsidR="00740A40" w:rsidRPr="00B25ECA" w:rsidRDefault="00740A40" w:rsidP="00B25ECA">
      <w:pPr>
        <w:ind w:firstLine="709"/>
        <w:rPr>
          <w:rFonts w:ascii="Times New Roman" w:hAnsi="Times New Roman" w:cs="Times New Roman"/>
          <w:sz w:val="24"/>
          <w:szCs w:val="24"/>
        </w:rPr>
      </w:pPr>
      <w:r w:rsidRPr="00B25ECA">
        <w:rPr>
          <w:rFonts w:ascii="Times New Roman" w:hAnsi="Times New Roman" w:cs="Times New Roman"/>
          <w:sz w:val="24"/>
          <w:szCs w:val="24"/>
        </w:rPr>
        <w:t>Este proyecto busca generar una solución interdisciplinaria entre la psicología y las ciencias de datos, que por medio del uso del análisis de lenguaje y el procesamiento automatizado de textos, apoye en la evaluación y monitoreo en salud mental.</w:t>
      </w:r>
    </w:p>
    <w:p w14:paraId="01764F3A" w14:textId="77777777" w:rsidR="00740A40" w:rsidRDefault="00740A40" w:rsidP="00B25ECA">
      <w:pPr>
        <w:ind w:firstLine="709"/>
        <w:rPr>
          <w:rFonts w:ascii="Times New Roman" w:hAnsi="Times New Roman" w:cs="Times New Roman"/>
          <w:sz w:val="24"/>
          <w:szCs w:val="24"/>
        </w:rPr>
      </w:pPr>
      <w:r w:rsidRPr="00B25ECA">
        <w:rPr>
          <w:rFonts w:ascii="Times New Roman" w:hAnsi="Times New Roman" w:cs="Times New Roman"/>
          <w:sz w:val="24"/>
          <w:szCs w:val="24"/>
        </w:rPr>
        <w:t>La pregunta de investigación que guía este proyecto es ¿Cómo puede desarrollarse un agente computacional que utilice análisis estadístico y procesamiento automático del lenguaje para apoyar la identificación de posibles indicadores de depresión?</w:t>
      </w:r>
    </w:p>
    <w:p w14:paraId="3F8EE40C" w14:textId="1479B891" w:rsidR="00EA3883" w:rsidRPr="00EA3883" w:rsidRDefault="00EA3883" w:rsidP="00EA3883">
      <w:pPr>
        <w:jc w:val="center"/>
        <w:rPr>
          <w:rFonts w:ascii="Times New Roman" w:hAnsi="Times New Roman" w:cs="Times New Roman"/>
          <w:b/>
          <w:bCs/>
          <w:sz w:val="24"/>
          <w:szCs w:val="24"/>
        </w:rPr>
      </w:pPr>
      <w:bookmarkStart w:id="4" w:name="_Hlk229481081"/>
      <w:bookmarkEnd w:id="3"/>
      <w:r w:rsidRPr="00EA3883">
        <w:rPr>
          <w:rFonts w:ascii="Times New Roman" w:hAnsi="Times New Roman" w:cs="Times New Roman"/>
          <w:b/>
          <w:bCs/>
          <w:sz w:val="24"/>
          <w:szCs w:val="24"/>
        </w:rPr>
        <w:t>Objetivos</w:t>
      </w:r>
    </w:p>
    <w:p w14:paraId="3D4F152C" w14:textId="77777777" w:rsidR="00EA3883" w:rsidRDefault="00740A40" w:rsidP="00EA3883">
      <w:pPr>
        <w:rPr>
          <w:rFonts w:ascii="Times New Roman" w:hAnsi="Times New Roman" w:cs="Times New Roman"/>
          <w:sz w:val="24"/>
          <w:szCs w:val="24"/>
        </w:rPr>
      </w:pPr>
      <w:r w:rsidRPr="00B25ECA">
        <w:rPr>
          <w:rFonts w:ascii="Times New Roman" w:hAnsi="Times New Roman" w:cs="Times New Roman"/>
          <w:sz w:val="24"/>
          <w:szCs w:val="24"/>
        </w:rPr>
        <w:t xml:space="preserve">Objetivo general: </w:t>
      </w:r>
      <w:bookmarkStart w:id="5" w:name="_Hlk209085116"/>
    </w:p>
    <w:p w14:paraId="32CA0F28" w14:textId="7E3473E5" w:rsidR="00740A40" w:rsidRPr="00B25ECA" w:rsidRDefault="00740A40" w:rsidP="00B25ECA">
      <w:pPr>
        <w:ind w:firstLine="709"/>
        <w:rPr>
          <w:rFonts w:ascii="Times New Roman" w:hAnsi="Times New Roman" w:cs="Times New Roman"/>
          <w:sz w:val="24"/>
          <w:szCs w:val="24"/>
        </w:rPr>
      </w:pPr>
      <w:r w:rsidRPr="00B25ECA">
        <w:rPr>
          <w:rFonts w:ascii="Times New Roman" w:hAnsi="Times New Roman" w:cs="Times New Roman"/>
          <w:sz w:val="24"/>
          <w:szCs w:val="24"/>
        </w:rPr>
        <w:t xml:space="preserve">Desarrollar una herramienta computacional </w:t>
      </w:r>
      <w:r w:rsidR="002A2307" w:rsidRPr="00B25ECA">
        <w:rPr>
          <w:rFonts w:ascii="Times New Roman" w:hAnsi="Times New Roman" w:cs="Times New Roman"/>
          <w:sz w:val="24"/>
          <w:szCs w:val="24"/>
        </w:rPr>
        <w:t>que identifique indicadores comunes a la depresión</w:t>
      </w:r>
      <w:r w:rsidRPr="00B25ECA">
        <w:rPr>
          <w:rFonts w:ascii="Times New Roman" w:hAnsi="Times New Roman" w:cs="Times New Roman"/>
          <w:sz w:val="24"/>
          <w:szCs w:val="24"/>
        </w:rPr>
        <w:t>, basado en análisis estadísticos y de texto de forma automatizada, que contribuya a la reducción de costos y facilite el acceso a tratamiento en salud mental</w:t>
      </w:r>
    </w:p>
    <w:p w14:paraId="7DDEC092" w14:textId="77777777" w:rsidR="00EA3883" w:rsidRDefault="00740A40" w:rsidP="00EA3883">
      <w:pPr>
        <w:rPr>
          <w:rFonts w:ascii="Times New Roman" w:hAnsi="Times New Roman" w:cs="Times New Roman"/>
          <w:sz w:val="24"/>
          <w:szCs w:val="24"/>
        </w:rPr>
      </w:pPr>
      <w:bookmarkStart w:id="6" w:name="_Hlk209085136"/>
      <w:bookmarkEnd w:id="5"/>
      <w:r w:rsidRPr="00B25ECA">
        <w:rPr>
          <w:rFonts w:ascii="Times New Roman" w:hAnsi="Times New Roman" w:cs="Times New Roman"/>
          <w:sz w:val="24"/>
          <w:szCs w:val="24"/>
        </w:rPr>
        <w:t>Objetivos específicos:</w:t>
      </w:r>
      <w:bookmarkEnd w:id="6"/>
      <w:r w:rsidR="00EA3883">
        <w:rPr>
          <w:rFonts w:ascii="Times New Roman" w:hAnsi="Times New Roman" w:cs="Times New Roman"/>
          <w:sz w:val="24"/>
          <w:szCs w:val="24"/>
        </w:rPr>
        <w:t xml:space="preserve"> </w:t>
      </w:r>
    </w:p>
    <w:p w14:paraId="6435204E" w14:textId="77777777" w:rsidR="00EA3883" w:rsidRDefault="00185F61" w:rsidP="00EA3883">
      <w:pPr>
        <w:pStyle w:val="Prrafodelista"/>
        <w:numPr>
          <w:ilvl w:val="0"/>
          <w:numId w:val="11"/>
        </w:numPr>
        <w:rPr>
          <w:rFonts w:ascii="Times New Roman" w:hAnsi="Times New Roman" w:cs="Times New Roman"/>
          <w:sz w:val="24"/>
          <w:szCs w:val="24"/>
        </w:rPr>
      </w:pPr>
      <w:r w:rsidRPr="00EA3883">
        <w:rPr>
          <w:rFonts w:ascii="Times New Roman" w:hAnsi="Times New Roman" w:cs="Times New Roman"/>
          <w:sz w:val="24"/>
          <w:szCs w:val="24"/>
        </w:rPr>
        <w:t>Construir un conjunto de datos estructurado a partir de interacciones textuales y su correspondiente evaluación mediante un instrumento estandarizado, garantizando la integridad y confidencialidad de la información.</w:t>
      </w:r>
    </w:p>
    <w:p w14:paraId="30910578" w14:textId="77777777" w:rsidR="00EA3883" w:rsidRDefault="00185F61" w:rsidP="00EA3883">
      <w:pPr>
        <w:pStyle w:val="Prrafodelista"/>
        <w:numPr>
          <w:ilvl w:val="0"/>
          <w:numId w:val="11"/>
        </w:numPr>
        <w:rPr>
          <w:rFonts w:ascii="Times New Roman" w:hAnsi="Times New Roman" w:cs="Times New Roman"/>
          <w:sz w:val="24"/>
          <w:szCs w:val="24"/>
        </w:rPr>
      </w:pPr>
      <w:r w:rsidRPr="00EA3883">
        <w:rPr>
          <w:rFonts w:ascii="Times New Roman" w:hAnsi="Times New Roman" w:cs="Times New Roman"/>
          <w:sz w:val="24"/>
          <w:szCs w:val="24"/>
        </w:rPr>
        <w:t xml:space="preserve">Aplicar técnicas de procesamiento de lenguaje natural para transformar el texto en representaciones vectoriales que permitan su análisis computacional. </w:t>
      </w:r>
    </w:p>
    <w:p w14:paraId="6B4118D3" w14:textId="77777777" w:rsidR="00EA3883" w:rsidRDefault="00185F61" w:rsidP="00EA3883">
      <w:pPr>
        <w:pStyle w:val="Prrafodelista"/>
        <w:numPr>
          <w:ilvl w:val="0"/>
          <w:numId w:val="11"/>
        </w:numPr>
        <w:rPr>
          <w:rFonts w:ascii="Times New Roman" w:hAnsi="Times New Roman" w:cs="Times New Roman"/>
          <w:sz w:val="24"/>
          <w:szCs w:val="24"/>
        </w:rPr>
      </w:pPr>
      <w:r w:rsidRPr="00EA3883">
        <w:rPr>
          <w:rFonts w:ascii="Times New Roman" w:hAnsi="Times New Roman" w:cs="Times New Roman"/>
          <w:sz w:val="24"/>
          <w:szCs w:val="24"/>
        </w:rPr>
        <w:t>Implementar modelos de clasificación estadística, incluyendo regresión logística y enfoques probabilísticos basados en el teorema de Bayes, para identificar indicadores lingüísticos asociados a depresión.</w:t>
      </w:r>
    </w:p>
    <w:p w14:paraId="1F9EAA81" w14:textId="725CC010" w:rsidR="00185F61" w:rsidRPr="00EA3883" w:rsidRDefault="00185F61" w:rsidP="00EA3883">
      <w:pPr>
        <w:pStyle w:val="Prrafodelista"/>
        <w:numPr>
          <w:ilvl w:val="0"/>
          <w:numId w:val="11"/>
        </w:numPr>
        <w:rPr>
          <w:rFonts w:ascii="Times New Roman" w:hAnsi="Times New Roman" w:cs="Times New Roman"/>
          <w:sz w:val="24"/>
          <w:szCs w:val="24"/>
        </w:rPr>
      </w:pPr>
      <w:r w:rsidRPr="00EA3883">
        <w:rPr>
          <w:rFonts w:ascii="Times New Roman" w:hAnsi="Times New Roman" w:cs="Times New Roman"/>
          <w:sz w:val="24"/>
          <w:szCs w:val="24"/>
        </w:rPr>
        <w:lastRenderedPageBreak/>
        <w:t xml:space="preserve">Evaluar de manera preliminar el desempeño de los modelos mediante métricas como precisión, </w:t>
      </w:r>
      <w:proofErr w:type="spellStart"/>
      <w:r w:rsidRPr="00EA3883">
        <w:rPr>
          <w:rFonts w:ascii="Times New Roman" w:hAnsi="Times New Roman" w:cs="Times New Roman"/>
          <w:sz w:val="24"/>
          <w:szCs w:val="24"/>
        </w:rPr>
        <w:t>recall</w:t>
      </w:r>
      <w:proofErr w:type="spellEnd"/>
      <w:r w:rsidRPr="00EA3883">
        <w:rPr>
          <w:rFonts w:ascii="Times New Roman" w:hAnsi="Times New Roman" w:cs="Times New Roman"/>
          <w:sz w:val="24"/>
          <w:szCs w:val="24"/>
        </w:rPr>
        <w:t>, F1-score y curva ROC, utilizando como referencia los resultados del instrumento estandarizado.</w:t>
      </w:r>
    </w:p>
    <w:bookmarkEnd w:id="4"/>
    <w:p w14:paraId="69E480F7" w14:textId="77777777" w:rsidR="00EA3883" w:rsidRDefault="00330101" w:rsidP="00EA3883">
      <w:pPr>
        <w:jc w:val="center"/>
        <w:rPr>
          <w:rFonts w:ascii="Times New Roman" w:hAnsi="Times New Roman" w:cs="Times New Roman"/>
          <w:sz w:val="24"/>
          <w:szCs w:val="24"/>
        </w:rPr>
      </w:pPr>
      <w:r w:rsidRPr="00294F0D">
        <w:rPr>
          <w:rFonts w:ascii="Times New Roman" w:hAnsi="Times New Roman" w:cs="Times New Roman"/>
          <w:b/>
          <w:bCs/>
          <w:sz w:val="24"/>
          <w:szCs w:val="24"/>
        </w:rPr>
        <w:t>Metodología</w:t>
      </w:r>
    </w:p>
    <w:p w14:paraId="16E0FFD7" w14:textId="04787BE1" w:rsidR="00740A40" w:rsidRPr="00B25ECA" w:rsidRDefault="003045C0" w:rsidP="00EA3883">
      <w:pPr>
        <w:rPr>
          <w:rFonts w:ascii="Times New Roman" w:hAnsi="Times New Roman" w:cs="Times New Roman"/>
          <w:sz w:val="24"/>
          <w:szCs w:val="24"/>
        </w:rPr>
      </w:pPr>
      <w:r w:rsidRPr="00B25ECA">
        <w:rPr>
          <w:rFonts w:ascii="Times New Roman" w:hAnsi="Times New Roman" w:cs="Times New Roman"/>
          <w:sz w:val="24"/>
          <w:szCs w:val="24"/>
        </w:rPr>
        <w:t>Diseño de investigación</w:t>
      </w:r>
    </w:p>
    <w:p w14:paraId="0CA085FB" w14:textId="6C912262" w:rsidR="00740A40" w:rsidRPr="00B25ECA" w:rsidRDefault="00740A40" w:rsidP="00B25ECA">
      <w:pPr>
        <w:ind w:firstLine="709"/>
        <w:jc w:val="both"/>
        <w:rPr>
          <w:rFonts w:ascii="Times New Roman" w:hAnsi="Times New Roman" w:cs="Times New Roman"/>
          <w:sz w:val="24"/>
          <w:szCs w:val="24"/>
        </w:rPr>
      </w:pPr>
      <w:r w:rsidRPr="00B25ECA">
        <w:rPr>
          <w:rFonts w:ascii="Times New Roman" w:hAnsi="Times New Roman" w:cs="Times New Roman"/>
          <w:sz w:val="24"/>
          <w:szCs w:val="24"/>
        </w:rPr>
        <w:t>La metodología de la presente investigación se sustenta en los lineamientos establecidos por Hernández Sampieri, Fernández Collado y Baptista Lucio (2014) para estudios de corte cuantitativo con alcance exploratorio.</w:t>
      </w:r>
    </w:p>
    <w:p w14:paraId="40EDC1F7" w14:textId="6F7FB535" w:rsidR="004935BA" w:rsidRPr="00B25ECA" w:rsidRDefault="00740A40" w:rsidP="00B25ECA">
      <w:pPr>
        <w:ind w:firstLine="709"/>
        <w:jc w:val="both"/>
        <w:rPr>
          <w:rFonts w:ascii="Times New Roman" w:hAnsi="Times New Roman" w:cs="Times New Roman"/>
          <w:sz w:val="24"/>
          <w:szCs w:val="24"/>
        </w:rPr>
      </w:pPr>
      <w:r w:rsidRPr="00B25ECA">
        <w:rPr>
          <w:rFonts w:ascii="Times New Roman" w:hAnsi="Times New Roman" w:cs="Times New Roman"/>
          <w:sz w:val="24"/>
          <w:szCs w:val="24"/>
        </w:rPr>
        <w:t xml:space="preserve">Este </w:t>
      </w:r>
      <w:r w:rsidR="004935BA" w:rsidRPr="00B25ECA">
        <w:rPr>
          <w:rFonts w:ascii="Times New Roman" w:hAnsi="Times New Roman" w:cs="Times New Roman"/>
          <w:sz w:val="24"/>
          <w:szCs w:val="24"/>
        </w:rPr>
        <w:t>se plantea con un enfoque exploratorio, no experimental y de corte transversal, ya que no se manipulan variables y la recolección de datos se realiza en un único momento temporal. Asimismo, el estudio incorpora un componente de desarrollo tecnológico, orientado a la construcción de una herramienta computacional para la recolección y análisis de datos textuales, así como una evaluación preliminar del desempeño de modelos de clasificación.</w:t>
      </w:r>
    </w:p>
    <w:p w14:paraId="7C36FB77" w14:textId="1DEC11ED" w:rsidR="004935BA" w:rsidRPr="00B25ECA" w:rsidRDefault="004935BA" w:rsidP="00EA3883">
      <w:pPr>
        <w:jc w:val="both"/>
        <w:rPr>
          <w:rFonts w:ascii="Times New Roman" w:hAnsi="Times New Roman" w:cs="Times New Roman"/>
          <w:sz w:val="24"/>
          <w:szCs w:val="24"/>
        </w:rPr>
      </w:pPr>
      <w:r w:rsidRPr="00B25ECA">
        <w:rPr>
          <w:rFonts w:ascii="Times New Roman" w:hAnsi="Times New Roman" w:cs="Times New Roman"/>
          <w:sz w:val="24"/>
          <w:szCs w:val="24"/>
        </w:rPr>
        <w:t>Participantes</w:t>
      </w:r>
    </w:p>
    <w:p w14:paraId="645A0328" w14:textId="77777777" w:rsidR="004935BA" w:rsidRPr="00B25ECA" w:rsidRDefault="004935BA" w:rsidP="00B25ECA">
      <w:pPr>
        <w:ind w:firstLine="709"/>
        <w:jc w:val="both"/>
        <w:rPr>
          <w:rFonts w:ascii="Times New Roman" w:hAnsi="Times New Roman" w:cs="Times New Roman"/>
          <w:sz w:val="24"/>
          <w:szCs w:val="24"/>
        </w:rPr>
      </w:pPr>
      <w:r w:rsidRPr="00B25ECA">
        <w:rPr>
          <w:rFonts w:ascii="Times New Roman" w:hAnsi="Times New Roman" w:cs="Times New Roman"/>
          <w:sz w:val="24"/>
          <w:szCs w:val="24"/>
        </w:rPr>
        <w:t>La muestra estará conformada por participantes voluntarios mayores de edad, seleccionados mediante un muestreo no probabilístico por conveniencia. Se estima una muestra mínima de entre 50 y 100 participantes, suficiente para la identificación de patrones iniciales en estudios exploratorios.</w:t>
      </w:r>
    </w:p>
    <w:p w14:paraId="3CF1B2A0" w14:textId="0DB08C71" w:rsidR="004935BA" w:rsidRDefault="004935BA" w:rsidP="00B25ECA">
      <w:pPr>
        <w:ind w:firstLine="709"/>
        <w:jc w:val="both"/>
        <w:rPr>
          <w:rFonts w:ascii="Times New Roman" w:hAnsi="Times New Roman" w:cs="Times New Roman"/>
          <w:sz w:val="24"/>
          <w:szCs w:val="24"/>
        </w:rPr>
      </w:pPr>
      <w:r w:rsidRPr="00B25ECA">
        <w:rPr>
          <w:rFonts w:ascii="Times New Roman" w:hAnsi="Times New Roman" w:cs="Times New Roman"/>
          <w:sz w:val="24"/>
          <w:szCs w:val="24"/>
        </w:rPr>
        <w:t>Los participantes deberán aceptar el uso de sus datos con fines de investigación y proporcionarán información a través de una plataforma digital.</w:t>
      </w:r>
    </w:p>
    <w:p w14:paraId="45B02ED2" w14:textId="487ADA02" w:rsidR="00941E42" w:rsidRPr="00941E42" w:rsidRDefault="00941E42" w:rsidP="00941E42">
      <w:pPr>
        <w:jc w:val="both"/>
        <w:rPr>
          <w:rFonts w:ascii="Times New Roman" w:hAnsi="Times New Roman" w:cs="Times New Roman"/>
          <w:sz w:val="24"/>
          <w:szCs w:val="24"/>
        </w:rPr>
      </w:pPr>
      <w:r w:rsidRPr="00941E42">
        <w:rPr>
          <w:rFonts w:ascii="Times New Roman" w:hAnsi="Times New Roman" w:cs="Times New Roman"/>
          <w:sz w:val="24"/>
          <w:szCs w:val="24"/>
        </w:rPr>
        <w:t>Instrumentos</w:t>
      </w:r>
    </w:p>
    <w:p w14:paraId="4DBE30DF" w14:textId="0CEEF16A" w:rsidR="00941E42" w:rsidRPr="00941E42" w:rsidRDefault="00941E42" w:rsidP="00941E42">
      <w:pPr>
        <w:ind w:firstLine="709"/>
        <w:jc w:val="both"/>
        <w:rPr>
          <w:rFonts w:ascii="Times New Roman" w:hAnsi="Times New Roman" w:cs="Times New Roman"/>
          <w:sz w:val="24"/>
          <w:szCs w:val="24"/>
        </w:rPr>
      </w:pPr>
      <w:r w:rsidRPr="00941E42">
        <w:rPr>
          <w:rFonts w:ascii="Times New Roman" w:hAnsi="Times New Roman" w:cs="Times New Roman"/>
          <w:sz w:val="24"/>
          <w:szCs w:val="24"/>
        </w:rPr>
        <w:t xml:space="preserve">El Inventario de Depresión de Beck (Beck </w:t>
      </w:r>
      <w:proofErr w:type="spellStart"/>
      <w:r w:rsidRPr="00941E42">
        <w:rPr>
          <w:rFonts w:ascii="Times New Roman" w:hAnsi="Times New Roman" w:cs="Times New Roman"/>
          <w:sz w:val="24"/>
          <w:szCs w:val="24"/>
        </w:rPr>
        <w:t>Depression</w:t>
      </w:r>
      <w:proofErr w:type="spellEnd"/>
      <w:r w:rsidRPr="00941E42">
        <w:rPr>
          <w:rFonts w:ascii="Times New Roman" w:hAnsi="Times New Roman" w:cs="Times New Roman"/>
          <w:sz w:val="24"/>
          <w:szCs w:val="24"/>
        </w:rPr>
        <w:t xml:space="preserve"> </w:t>
      </w:r>
      <w:proofErr w:type="spellStart"/>
      <w:r w:rsidRPr="00941E42">
        <w:rPr>
          <w:rFonts w:ascii="Times New Roman" w:hAnsi="Times New Roman" w:cs="Times New Roman"/>
          <w:sz w:val="24"/>
          <w:szCs w:val="24"/>
        </w:rPr>
        <w:t>Inventory</w:t>
      </w:r>
      <w:proofErr w:type="spellEnd"/>
      <w:r w:rsidRPr="00941E42">
        <w:rPr>
          <w:rFonts w:ascii="Times New Roman" w:hAnsi="Times New Roman" w:cs="Times New Roman"/>
          <w:sz w:val="24"/>
          <w:szCs w:val="24"/>
        </w:rPr>
        <w:t xml:space="preserve">, BDI-II) es un instrumento de </w:t>
      </w:r>
      <w:proofErr w:type="spellStart"/>
      <w:r w:rsidRPr="00941E42">
        <w:rPr>
          <w:rFonts w:ascii="Times New Roman" w:hAnsi="Times New Roman" w:cs="Times New Roman"/>
          <w:sz w:val="24"/>
          <w:szCs w:val="24"/>
        </w:rPr>
        <w:t>autorreporte</w:t>
      </w:r>
      <w:proofErr w:type="spellEnd"/>
      <w:r w:rsidRPr="00941E42">
        <w:rPr>
          <w:rFonts w:ascii="Times New Roman" w:hAnsi="Times New Roman" w:cs="Times New Roman"/>
          <w:sz w:val="24"/>
          <w:szCs w:val="24"/>
        </w:rPr>
        <w:t xml:space="preserve"> ampliamente utilizado para evaluar la presencia y severidad de síntomas depresivos en población general y clínica. Fue desarrollado por Aaron T. Beck y colaboradores, y su segunda edición (BDI-II) se encuentra alineada con los criterios del DSM-IV para el trastorno depresivo mayor (Beck, </w:t>
      </w:r>
      <w:proofErr w:type="spellStart"/>
      <w:r w:rsidRPr="00941E42">
        <w:rPr>
          <w:rFonts w:ascii="Times New Roman" w:hAnsi="Times New Roman" w:cs="Times New Roman"/>
          <w:sz w:val="24"/>
          <w:szCs w:val="24"/>
        </w:rPr>
        <w:t>Steer</w:t>
      </w:r>
      <w:proofErr w:type="spellEnd"/>
      <w:r w:rsidRPr="00941E42">
        <w:rPr>
          <w:rFonts w:ascii="Times New Roman" w:hAnsi="Times New Roman" w:cs="Times New Roman"/>
          <w:sz w:val="24"/>
          <w:szCs w:val="24"/>
        </w:rPr>
        <w:t xml:space="preserve"> &amp; Brown, 1996).</w:t>
      </w:r>
    </w:p>
    <w:p w14:paraId="1FDA3E36" w14:textId="01AB8B87" w:rsidR="00941E42" w:rsidRPr="00941E42" w:rsidRDefault="00941E42" w:rsidP="00941E42">
      <w:pPr>
        <w:ind w:firstLine="709"/>
        <w:jc w:val="both"/>
        <w:rPr>
          <w:rFonts w:ascii="Times New Roman" w:hAnsi="Times New Roman" w:cs="Times New Roman"/>
          <w:sz w:val="24"/>
          <w:szCs w:val="24"/>
        </w:rPr>
      </w:pPr>
      <w:r w:rsidRPr="00941E42">
        <w:rPr>
          <w:rFonts w:ascii="Times New Roman" w:hAnsi="Times New Roman" w:cs="Times New Roman"/>
          <w:sz w:val="24"/>
          <w:szCs w:val="24"/>
        </w:rPr>
        <w:t>El BDI-II consta de 21 ítems con cuatro opciones de respuesta que van de 0 a 3, en función de la intensidad del síntoma durante las últimas dos semanas, lo que permite obtener una puntuación total indicativa del nivel de severidad de la sintomatología depresiva.</w:t>
      </w:r>
      <w:r>
        <w:rPr>
          <w:rFonts w:ascii="Times New Roman" w:hAnsi="Times New Roman" w:cs="Times New Roman"/>
          <w:sz w:val="24"/>
          <w:szCs w:val="24"/>
        </w:rPr>
        <w:t xml:space="preserve"> Los</w:t>
      </w:r>
      <w:r w:rsidRPr="00941E42">
        <w:rPr>
          <w:rFonts w:ascii="Times New Roman" w:hAnsi="Times New Roman" w:cs="Times New Roman"/>
          <w:sz w:val="24"/>
          <w:szCs w:val="24"/>
        </w:rPr>
        <w:t xml:space="preserve"> niveles de severidad se clasifican como</w:t>
      </w:r>
      <w:r>
        <w:rPr>
          <w:rFonts w:ascii="Times New Roman" w:hAnsi="Times New Roman" w:cs="Times New Roman"/>
          <w:sz w:val="24"/>
          <w:szCs w:val="24"/>
        </w:rPr>
        <w:t>:</w:t>
      </w:r>
      <w:r w:rsidRPr="00941E42">
        <w:rPr>
          <w:rFonts w:ascii="Times New Roman" w:hAnsi="Times New Roman" w:cs="Times New Roman"/>
          <w:sz w:val="24"/>
          <w:szCs w:val="24"/>
        </w:rPr>
        <w:t xml:space="preserve"> mínimo (0–13), leve (14–19), moderado (20–28) y severo (29–63)</w:t>
      </w:r>
      <w:r>
        <w:rPr>
          <w:rFonts w:ascii="Times New Roman" w:hAnsi="Times New Roman" w:cs="Times New Roman"/>
          <w:sz w:val="24"/>
          <w:szCs w:val="24"/>
        </w:rPr>
        <w:t>, como puede verse en la tabla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4"/>
        <w:gridCol w:w="2584"/>
      </w:tblGrid>
      <w:tr w:rsidR="00941E42" w:rsidRPr="00941E42" w14:paraId="1BC22191" w14:textId="77777777" w:rsidTr="00941E42">
        <w:trPr>
          <w:tblHeader/>
          <w:tblCellSpacing w:w="15" w:type="dxa"/>
        </w:trPr>
        <w:tc>
          <w:tcPr>
            <w:tcW w:w="0" w:type="auto"/>
            <w:tcBorders>
              <w:bottom w:val="single" w:sz="4" w:space="0" w:color="auto"/>
            </w:tcBorders>
            <w:vAlign w:val="center"/>
            <w:hideMark/>
          </w:tcPr>
          <w:p w14:paraId="129158BD" w14:textId="77777777" w:rsidR="00941E42" w:rsidRPr="00941E42" w:rsidRDefault="00941E42" w:rsidP="00941E42">
            <w:pPr>
              <w:ind w:firstLine="709"/>
              <w:jc w:val="both"/>
              <w:rPr>
                <w:rFonts w:ascii="Times New Roman" w:hAnsi="Times New Roman" w:cs="Times New Roman"/>
                <w:sz w:val="24"/>
                <w:szCs w:val="24"/>
              </w:rPr>
            </w:pPr>
            <w:r w:rsidRPr="00941E42">
              <w:rPr>
                <w:rFonts w:ascii="Times New Roman" w:hAnsi="Times New Roman" w:cs="Times New Roman"/>
                <w:sz w:val="24"/>
                <w:szCs w:val="24"/>
              </w:rPr>
              <w:t>Rango de puntuación</w:t>
            </w:r>
          </w:p>
        </w:tc>
        <w:tc>
          <w:tcPr>
            <w:tcW w:w="0" w:type="auto"/>
            <w:tcBorders>
              <w:bottom w:val="single" w:sz="4" w:space="0" w:color="auto"/>
            </w:tcBorders>
            <w:vAlign w:val="center"/>
            <w:hideMark/>
          </w:tcPr>
          <w:p w14:paraId="6D060A32" w14:textId="6445CE03" w:rsidR="00941E42" w:rsidRPr="00941E42" w:rsidRDefault="00941E42" w:rsidP="00941E42">
            <w:pPr>
              <w:ind w:firstLine="709"/>
              <w:jc w:val="both"/>
              <w:rPr>
                <w:rFonts w:ascii="Times New Roman" w:hAnsi="Times New Roman" w:cs="Times New Roman"/>
                <w:sz w:val="24"/>
                <w:szCs w:val="24"/>
              </w:rPr>
            </w:pPr>
            <w:r w:rsidRPr="00941E42">
              <w:rPr>
                <w:rFonts w:ascii="Times New Roman" w:hAnsi="Times New Roman" w:cs="Times New Roman"/>
                <w:sz w:val="24"/>
                <w:szCs w:val="24"/>
              </w:rPr>
              <w:t>Nivel de severidad</w:t>
            </w:r>
          </w:p>
        </w:tc>
      </w:tr>
      <w:tr w:rsidR="00941E42" w:rsidRPr="00941E42" w14:paraId="42C6BA93" w14:textId="77777777" w:rsidTr="00941E42">
        <w:trPr>
          <w:tblCellSpacing w:w="15" w:type="dxa"/>
        </w:trPr>
        <w:tc>
          <w:tcPr>
            <w:tcW w:w="0" w:type="auto"/>
            <w:vAlign w:val="center"/>
            <w:hideMark/>
          </w:tcPr>
          <w:p w14:paraId="018E85D5" w14:textId="77777777" w:rsidR="00941E42" w:rsidRPr="00941E42" w:rsidRDefault="00941E42" w:rsidP="00941E42">
            <w:pPr>
              <w:ind w:firstLine="709"/>
              <w:jc w:val="both"/>
              <w:rPr>
                <w:rFonts w:ascii="Times New Roman" w:hAnsi="Times New Roman" w:cs="Times New Roman"/>
                <w:sz w:val="24"/>
                <w:szCs w:val="24"/>
              </w:rPr>
            </w:pPr>
            <w:r w:rsidRPr="00941E42">
              <w:rPr>
                <w:rFonts w:ascii="Times New Roman" w:hAnsi="Times New Roman" w:cs="Times New Roman"/>
                <w:sz w:val="24"/>
                <w:szCs w:val="24"/>
              </w:rPr>
              <w:t>0 – 13</w:t>
            </w:r>
          </w:p>
        </w:tc>
        <w:tc>
          <w:tcPr>
            <w:tcW w:w="0" w:type="auto"/>
            <w:vAlign w:val="center"/>
            <w:hideMark/>
          </w:tcPr>
          <w:p w14:paraId="53B0DACD" w14:textId="77777777" w:rsidR="00941E42" w:rsidRPr="00941E42" w:rsidRDefault="00941E42" w:rsidP="00941E42">
            <w:pPr>
              <w:ind w:firstLine="709"/>
              <w:jc w:val="both"/>
              <w:rPr>
                <w:rFonts w:ascii="Times New Roman" w:hAnsi="Times New Roman" w:cs="Times New Roman"/>
                <w:sz w:val="24"/>
                <w:szCs w:val="24"/>
              </w:rPr>
            </w:pPr>
            <w:r w:rsidRPr="00941E42">
              <w:rPr>
                <w:rFonts w:ascii="Times New Roman" w:hAnsi="Times New Roman" w:cs="Times New Roman"/>
                <w:sz w:val="24"/>
                <w:szCs w:val="24"/>
              </w:rPr>
              <w:t>Mínimo</w:t>
            </w:r>
          </w:p>
        </w:tc>
      </w:tr>
      <w:tr w:rsidR="00941E42" w:rsidRPr="00941E42" w14:paraId="36B22013" w14:textId="77777777" w:rsidTr="00941E42">
        <w:trPr>
          <w:tblCellSpacing w:w="15" w:type="dxa"/>
        </w:trPr>
        <w:tc>
          <w:tcPr>
            <w:tcW w:w="0" w:type="auto"/>
            <w:vAlign w:val="center"/>
            <w:hideMark/>
          </w:tcPr>
          <w:p w14:paraId="5CF05F02" w14:textId="77777777" w:rsidR="00941E42" w:rsidRPr="00941E42" w:rsidRDefault="00941E42" w:rsidP="00941E42">
            <w:pPr>
              <w:ind w:firstLine="709"/>
              <w:jc w:val="both"/>
              <w:rPr>
                <w:rFonts w:ascii="Times New Roman" w:hAnsi="Times New Roman" w:cs="Times New Roman"/>
                <w:sz w:val="24"/>
                <w:szCs w:val="24"/>
              </w:rPr>
            </w:pPr>
            <w:r w:rsidRPr="00941E42">
              <w:rPr>
                <w:rFonts w:ascii="Times New Roman" w:hAnsi="Times New Roman" w:cs="Times New Roman"/>
                <w:sz w:val="24"/>
                <w:szCs w:val="24"/>
              </w:rPr>
              <w:t>14 – 19</w:t>
            </w:r>
          </w:p>
        </w:tc>
        <w:tc>
          <w:tcPr>
            <w:tcW w:w="0" w:type="auto"/>
            <w:vAlign w:val="center"/>
            <w:hideMark/>
          </w:tcPr>
          <w:p w14:paraId="0C79C61E" w14:textId="77777777" w:rsidR="00941E42" w:rsidRPr="00941E42" w:rsidRDefault="00941E42" w:rsidP="00941E42">
            <w:pPr>
              <w:ind w:firstLine="709"/>
              <w:jc w:val="both"/>
              <w:rPr>
                <w:rFonts w:ascii="Times New Roman" w:hAnsi="Times New Roman" w:cs="Times New Roman"/>
                <w:sz w:val="24"/>
                <w:szCs w:val="24"/>
              </w:rPr>
            </w:pPr>
            <w:r w:rsidRPr="00941E42">
              <w:rPr>
                <w:rFonts w:ascii="Times New Roman" w:hAnsi="Times New Roman" w:cs="Times New Roman"/>
                <w:sz w:val="24"/>
                <w:szCs w:val="24"/>
              </w:rPr>
              <w:t>Leve</w:t>
            </w:r>
          </w:p>
        </w:tc>
      </w:tr>
      <w:tr w:rsidR="00941E42" w:rsidRPr="00941E42" w14:paraId="32E19CAA" w14:textId="77777777" w:rsidTr="00941E42">
        <w:trPr>
          <w:tblCellSpacing w:w="15" w:type="dxa"/>
        </w:trPr>
        <w:tc>
          <w:tcPr>
            <w:tcW w:w="0" w:type="auto"/>
            <w:vAlign w:val="center"/>
            <w:hideMark/>
          </w:tcPr>
          <w:p w14:paraId="6A855510" w14:textId="77777777" w:rsidR="00941E42" w:rsidRPr="00941E42" w:rsidRDefault="00941E42" w:rsidP="00941E42">
            <w:pPr>
              <w:ind w:firstLine="709"/>
              <w:jc w:val="both"/>
              <w:rPr>
                <w:rFonts w:ascii="Times New Roman" w:hAnsi="Times New Roman" w:cs="Times New Roman"/>
                <w:sz w:val="24"/>
                <w:szCs w:val="24"/>
              </w:rPr>
            </w:pPr>
            <w:r w:rsidRPr="00941E42">
              <w:rPr>
                <w:rFonts w:ascii="Times New Roman" w:hAnsi="Times New Roman" w:cs="Times New Roman"/>
                <w:sz w:val="24"/>
                <w:szCs w:val="24"/>
              </w:rPr>
              <w:lastRenderedPageBreak/>
              <w:t>20 – 28</w:t>
            </w:r>
          </w:p>
        </w:tc>
        <w:tc>
          <w:tcPr>
            <w:tcW w:w="0" w:type="auto"/>
            <w:vAlign w:val="center"/>
            <w:hideMark/>
          </w:tcPr>
          <w:p w14:paraId="181D30B0" w14:textId="77777777" w:rsidR="00941E42" w:rsidRPr="00941E42" w:rsidRDefault="00941E42" w:rsidP="00941E42">
            <w:pPr>
              <w:ind w:firstLine="709"/>
              <w:jc w:val="both"/>
              <w:rPr>
                <w:rFonts w:ascii="Times New Roman" w:hAnsi="Times New Roman" w:cs="Times New Roman"/>
                <w:sz w:val="24"/>
                <w:szCs w:val="24"/>
              </w:rPr>
            </w:pPr>
            <w:r w:rsidRPr="00941E42">
              <w:rPr>
                <w:rFonts w:ascii="Times New Roman" w:hAnsi="Times New Roman" w:cs="Times New Roman"/>
                <w:sz w:val="24"/>
                <w:szCs w:val="24"/>
              </w:rPr>
              <w:t>Moderado</w:t>
            </w:r>
          </w:p>
        </w:tc>
      </w:tr>
      <w:tr w:rsidR="00941E42" w:rsidRPr="00941E42" w14:paraId="23133101" w14:textId="77777777" w:rsidTr="00941E42">
        <w:trPr>
          <w:tblCellSpacing w:w="15" w:type="dxa"/>
        </w:trPr>
        <w:tc>
          <w:tcPr>
            <w:tcW w:w="0" w:type="auto"/>
            <w:vAlign w:val="center"/>
            <w:hideMark/>
          </w:tcPr>
          <w:p w14:paraId="1443FF9A" w14:textId="77777777" w:rsidR="00941E42" w:rsidRPr="00941E42" w:rsidRDefault="00941E42" w:rsidP="00941E42">
            <w:pPr>
              <w:ind w:firstLine="709"/>
              <w:jc w:val="both"/>
              <w:rPr>
                <w:rFonts w:ascii="Times New Roman" w:hAnsi="Times New Roman" w:cs="Times New Roman"/>
                <w:sz w:val="24"/>
                <w:szCs w:val="24"/>
              </w:rPr>
            </w:pPr>
            <w:r w:rsidRPr="00941E42">
              <w:rPr>
                <w:rFonts w:ascii="Times New Roman" w:hAnsi="Times New Roman" w:cs="Times New Roman"/>
                <w:sz w:val="24"/>
                <w:szCs w:val="24"/>
              </w:rPr>
              <w:t>29 – 63</w:t>
            </w:r>
          </w:p>
        </w:tc>
        <w:tc>
          <w:tcPr>
            <w:tcW w:w="0" w:type="auto"/>
            <w:vAlign w:val="center"/>
            <w:hideMark/>
          </w:tcPr>
          <w:p w14:paraId="0FB16242" w14:textId="77777777" w:rsidR="00941E42" w:rsidRPr="00941E42" w:rsidRDefault="00941E42" w:rsidP="00941E42">
            <w:pPr>
              <w:ind w:firstLine="709"/>
              <w:jc w:val="both"/>
              <w:rPr>
                <w:rFonts w:ascii="Times New Roman" w:hAnsi="Times New Roman" w:cs="Times New Roman"/>
                <w:sz w:val="24"/>
                <w:szCs w:val="24"/>
              </w:rPr>
            </w:pPr>
            <w:r w:rsidRPr="00941E42">
              <w:rPr>
                <w:rFonts w:ascii="Times New Roman" w:hAnsi="Times New Roman" w:cs="Times New Roman"/>
                <w:sz w:val="24"/>
                <w:szCs w:val="24"/>
              </w:rPr>
              <w:t>Severo</w:t>
            </w:r>
          </w:p>
        </w:tc>
      </w:tr>
    </w:tbl>
    <w:p w14:paraId="37AD7444" w14:textId="5084EF52" w:rsidR="00941E42" w:rsidRPr="00941E42" w:rsidRDefault="00941E42" w:rsidP="00941E42">
      <w:pPr>
        <w:jc w:val="both"/>
        <w:rPr>
          <w:rFonts w:ascii="Times New Roman" w:hAnsi="Times New Roman" w:cs="Times New Roman"/>
          <w:sz w:val="20"/>
          <w:szCs w:val="20"/>
        </w:rPr>
      </w:pPr>
      <w:r w:rsidRPr="00941E42">
        <w:rPr>
          <w:rFonts w:ascii="Times New Roman" w:hAnsi="Times New Roman" w:cs="Times New Roman"/>
          <w:sz w:val="20"/>
          <w:szCs w:val="20"/>
        </w:rPr>
        <w:t>Tabla 1.</w:t>
      </w:r>
    </w:p>
    <w:p w14:paraId="5AC7419E" w14:textId="3E1F2DB7" w:rsidR="00941E42" w:rsidRPr="00941E42" w:rsidRDefault="00941E42" w:rsidP="00941E42">
      <w:pPr>
        <w:jc w:val="both"/>
        <w:rPr>
          <w:rFonts w:ascii="Times New Roman" w:hAnsi="Times New Roman" w:cs="Times New Roman"/>
          <w:sz w:val="20"/>
          <w:szCs w:val="20"/>
        </w:rPr>
      </w:pPr>
      <w:r w:rsidRPr="00941E42">
        <w:rPr>
          <w:rFonts w:ascii="Times New Roman" w:hAnsi="Times New Roman" w:cs="Times New Roman"/>
          <w:sz w:val="20"/>
          <w:szCs w:val="20"/>
        </w:rPr>
        <w:t>Nota. Rangos de puntuación e interpretación del Inventario de Depresión de Beck II. Los niveles de severidad se clasifican como mínimo (0–13), leve (14–19), moderado (20–28) y severo (29–63), de acuerdo con los criterios establecidos por Aaron T. Beck et al. (1996).</w:t>
      </w:r>
    </w:p>
    <w:p w14:paraId="1F4E899C" w14:textId="77777777" w:rsidR="00941E42" w:rsidRPr="00941E42" w:rsidRDefault="00941E42" w:rsidP="00941E42">
      <w:pPr>
        <w:ind w:firstLine="709"/>
        <w:jc w:val="both"/>
        <w:rPr>
          <w:rFonts w:ascii="Times New Roman" w:hAnsi="Times New Roman" w:cs="Times New Roman"/>
          <w:sz w:val="24"/>
          <w:szCs w:val="24"/>
        </w:rPr>
      </w:pPr>
      <w:r w:rsidRPr="00941E42">
        <w:rPr>
          <w:rFonts w:ascii="Times New Roman" w:hAnsi="Times New Roman" w:cs="Times New Roman"/>
          <w:sz w:val="24"/>
          <w:szCs w:val="24"/>
        </w:rPr>
        <w:t>El BDI-II ha mostrado una alta consistencia interna (α = 0.91 en muestras clínicas y α = 0.94 en muestras no clínicas), así como adecuada validez de constructo (Beck et al., 1996). En población mexicana, estudios de validación han reportado índices adecuados de consistencia interna (α ≈ 0.89) y una estructura factorial congruente con el modelo teórico del instrumento (Jurado et al., 1998; González, 2017).</w:t>
      </w:r>
    </w:p>
    <w:p w14:paraId="1CA04E30" w14:textId="77777777" w:rsidR="00941E42" w:rsidRPr="00941E42" w:rsidRDefault="00941E42" w:rsidP="00941E42">
      <w:pPr>
        <w:ind w:firstLine="709"/>
        <w:jc w:val="both"/>
        <w:rPr>
          <w:rFonts w:ascii="Times New Roman" w:hAnsi="Times New Roman" w:cs="Times New Roman"/>
          <w:sz w:val="24"/>
          <w:szCs w:val="24"/>
        </w:rPr>
      </w:pPr>
      <w:r w:rsidRPr="00941E42">
        <w:rPr>
          <w:rFonts w:ascii="Times New Roman" w:hAnsi="Times New Roman" w:cs="Times New Roman"/>
          <w:sz w:val="24"/>
          <w:szCs w:val="24"/>
        </w:rPr>
        <w:t>En esta investigación, el BDI-II se utilizará como criterio de referencia para la clasificación de los participantes en función de la presencia de indicadores de depresión. Con base en la puntuación obtenida, se establecerá una categorización dicotómica con fines analíticos:</w:t>
      </w:r>
    </w:p>
    <w:p w14:paraId="4CE45BF5" w14:textId="77777777" w:rsidR="00941E42" w:rsidRPr="00941E42" w:rsidRDefault="00941E42" w:rsidP="00941E42">
      <w:pPr>
        <w:numPr>
          <w:ilvl w:val="0"/>
          <w:numId w:val="21"/>
        </w:numPr>
        <w:jc w:val="both"/>
        <w:rPr>
          <w:rFonts w:ascii="Times New Roman" w:hAnsi="Times New Roman" w:cs="Times New Roman"/>
          <w:sz w:val="24"/>
          <w:szCs w:val="24"/>
        </w:rPr>
      </w:pPr>
      <w:r w:rsidRPr="00941E42">
        <w:rPr>
          <w:rFonts w:ascii="Times New Roman" w:hAnsi="Times New Roman" w:cs="Times New Roman"/>
          <w:sz w:val="24"/>
          <w:szCs w:val="24"/>
        </w:rPr>
        <w:t xml:space="preserve">Presencia de indicadores de depresión: puntuación ≥ 14 </w:t>
      </w:r>
    </w:p>
    <w:p w14:paraId="6FA89BA5" w14:textId="77777777" w:rsidR="00941E42" w:rsidRPr="00941E42" w:rsidRDefault="00941E42" w:rsidP="00941E42">
      <w:pPr>
        <w:numPr>
          <w:ilvl w:val="0"/>
          <w:numId w:val="21"/>
        </w:numPr>
        <w:jc w:val="both"/>
        <w:rPr>
          <w:rFonts w:ascii="Times New Roman" w:hAnsi="Times New Roman" w:cs="Times New Roman"/>
          <w:sz w:val="24"/>
          <w:szCs w:val="24"/>
        </w:rPr>
      </w:pPr>
      <w:r w:rsidRPr="00941E42">
        <w:rPr>
          <w:rFonts w:ascii="Times New Roman" w:hAnsi="Times New Roman" w:cs="Times New Roman"/>
          <w:sz w:val="24"/>
          <w:szCs w:val="24"/>
        </w:rPr>
        <w:t xml:space="preserve">Ausencia de indicadores de depresión: puntuación ≤ 13 </w:t>
      </w:r>
    </w:p>
    <w:p w14:paraId="59FD5BBD" w14:textId="60A479F0" w:rsidR="00941E42" w:rsidRPr="00941E42" w:rsidRDefault="00941E42" w:rsidP="00941E42">
      <w:pPr>
        <w:ind w:firstLine="709"/>
        <w:jc w:val="both"/>
        <w:rPr>
          <w:rFonts w:ascii="Times New Roman" w:hAnsi="Times New Roman" w:cs="Times New Roman"/>
          <w:sz w:val="24"/>
          <w:szCs w:val="24"/>
        </w:rPr>
      </w:pPr>
      <w:r w:rsidRPr="00941E42">
        <w:rPr>
          <w:rFonts w:ascii="Times New Roman" w:hAnsi="Times New Roman" w:cs="Times New Roman"/>
          <w:sz w:val="24"/>
          <w:szCs w:val="24"/>
        </w:rPr>
        <w:t>Esta clasificación tiene como finalidad facilitar el análisis comparativo y la evaluación del modelo propuesto, sin constituir un diagnóstico clínico.</w:t>
      </w:r>
    </w:p>
    <w:p w14:paraId="31AC6D29" w14:textId="77777777" w:rsidR="00941E42" w:rsidRPr="00941E42" w:rsidRDefault="00941E42" w:rsidP="00941E42">
      <w:pPr>
        <w:ind w:firstLine="709"/>
        <w:jc w:val="both"/>
        <w:rPr>
          <w:rFonts w:ascii="Times New Roman" w:hAnsi="Times New Roman" w:cs="Times New Roman"/>
          <w:sz w:val="24"/>
          <w:szCs w:val="24"/>
        </w:rPr>
      </w:pPr>
      <w:r w:rsidRPr="00941E42">
        <w:rPr>
          <w:rFonts w:ascii="Times New Roman" w:hAnsi="Times New Roman" w:cs="Times New Roman"/>
          <w:sz w:val="24"/>
          <w:szCs w:val="24"/>
        </w:rPr>
        <w:t>Además del BDI-II, se incluirá una pregunta abierta diseñada específicamente para este estudio, con el fin de obtener una muestra de lenguaje natural espontáneo. La pregunta es la siguiente:</w:t>
      </w:r>
    </w:p>
    <w:p w14:paraId="3EE48D9E" w14:textId="77777777" w:rsidR="00941E42" w:rsidRPr="00941E42" w:rsidRDefault="00941E42" w:rsidP="00941E42">
      <w:pPr>
        <w:ind w:firstLine="709"/>
        <w:jc w:val="both"/>
        <w:rPr>
          <w:rFonts w:ascii="Times New Roman" w:hAnsi="Times New Roman" w:cs="Times New Roman"/>
          <w:sz w:val="24"/>
          <w:szCs w:val="24"/>
        </w:rPr>
      </w:pPr>
      <w:r w:rsidRPr="00941E42">
        <w:rPr>
          <w:rFonts w:ascii="Times New Roman" w:hAnsi="Times New Roman" w:cs="Times New Roman"/>
          <w:sz w:val="24"/>
          <w:szCs w:val="24"/>
        </w:rPr>
        <w:t>“Por favor, describa con sus propias palabras cómo se ha sentido emocionalmente durante las últimas dos semanas.”</w:t>
      </w:r>
    </w:p>
    <w:p w14:paraId="6119CA6D" w14:textId="77777777" w:rsidR="00941E42" w:rsidRPr="00941E42" w:rsidRDefault="00941E42" w:rsidP="00941E42">
      <w:pPr>
        <w:ind w:firstLine="709"/>
        <w:jc w:val="both"/>
        <w:rPr>
          <w:rFonts w:ascii="Times New Roman" w:hAnsi="Times New Roman" w:cs="Times New Roman"/>
          <w:sz w:val="24"/>
          <w:szCs w:val="24"/>
        </w:rPr>
      </w:pPr>
      <w:r w:rsidRPr="00941E42">
        <w:rPr>
          <w:rFonts w:ascii="Times New Roman" w:hAnsi="Times New Roman" w:cs="Times New Roman"/>
          <w:sz w:val="24"/>
          <w:szCs w:val="24"/>
        </w:rPr>
        <w:t>El uso de una pregunta abierta permite a los participantes expresar libremente su estado afectivo, generando un texto no estructurado que puede reflejar procesos cognitivos y emocionales subyacentes. Desde esta perspectiva, el lenguaje constituye una manifestación relevante del funcionamiento psicológico, en la medida en que los patrones lingüísticos pueden contener indicadores asociados a estados emocionales y estilos de pensamiento (</w:t>
      </w:r>
      <w:proofErr w:type="spellStart"/>
      <w:r w:rsidRPr="00941E42">
        <w:rPr>
          <w:rFonts w:ascii="Times New Roman" w:hAnsi="Times New Roman" w:cs="Times New Roman"/>
          <w:sz w:val="24"/>
          <w:szCs w:val="24"/>
        </w:rPr>
        <w:t>Pennebaker</w:t>
      </w:r>
      <w:proofErr w:type="spellEnd"/>
      <w:r w:rsidRPr="00941E42">
        <w:rPr>
          <w:rFonts w:ascii="Times New Roman" w:hAnsi="Times New Roman" w:cs="Times New Roman"/>
          <w:sz w:val="24"/>
          <w:szCs w:val="24"/>
        </w:rPr>
        <w:t xml:space="preserve">, </w:t>
      </w:r>
      <w:proofErr w:type="spellStart"/>
      <w:r w:rsidRPr="00941E42">
        <w:rPr>
          <w:rFonts w:ascii="Times New Roman" w:hAnsi="Times New Roman" w:cs="Times New Roman"/>
          <w:sz w:val="24"/>
          <w:szCs w:val="24"/>
        </w:rPr>
        <w:t>Mehl</w:t>
      </w:r>
      <w:proofErr w:type="spellEnd"/>
      <w:r w:rsidRPr="00941E42">
        <w:rPr>
          <w:rFonts w:ascii="Times New Roman" w:hAnsi="Times New Roman" w:cs="Times New Roman"/>
          <w:sz w:val="24"/>
          <w:szCs w:val="24"/>
        </w:rPr>
        <w:t xml:space="preserve">, &amp; </w:t>
      </w:r>
      <w:proofErr w:type="spellStart"/>
      <w:r w:rsidRPr="00941E42">
        <w:rPr>
          <w:rFonts w:ascii="Times New Roman" w:hAnsi="Times New Roman" w:cs="Times New Roman"/>
          <w:sz w:val="24"/>
          <w:szCs w:val="24"/>
        </w:rPr>
        <w:t>Niederhoffer</w:t>
      </w:r>
      <w:proofErr w:type="spellEnd"/>
      <w:r w:rsidRPr="00941E42">
        <w:rPr>
          <w:rFonts w:ascii="Times New Roman" w:hAnsi="Times New Roman" w:cs="Times New Roman"/>
          <w:sz w:val="24"/>
          <w:szCs w:val="24"/>
        </w:rPr>
        <w:t>, 2003). Esta aproximación permite complementar la información obtenida mediante instrumentos estructurados.</w:t>
      </w:r>
    </w:p>
    <w:p w14:paraId="68AF405E" w14:textId="77777777" w:rsidR="00941E42" w:rsidRPr="00941E42" w:rsidRDefault="00941E42" w:rsidP="00941E42">
      <w:pPr>
        <w:ind w:firstLine="709"/>
        <w:jc w:val="both"/>
        <w:rPr>
          <w:rFonts w:ascii="Times New Roman" w:hAnsi="Times New Roman" w:cs="Times New Roman"/>
          <w:sz w:val="24"/>
          <w:szCs w:val="24"/>
        </w:rPr>
      </w:pPr>
      <w:r w:rsidRPr="00941E42">
        <w:rPr>
          <w:rFonts w:ascii="Times New Roman" w:hAnsi="Times New Roman" w:cs="Times New Roman"/>
          <w:sz w:val="24"/>
          <w:szCs w:val="24"/>
        </w:rPr>
        <w:t>Se aplicará un cuestionario breve para recopilar variables sociodemográficas básicas que permitan caracterizar la muestra y contextualizar los resultados obtenidos. Las variables incluidas son:</w:t>
      </w:r>
    </w:p>
    <w:p w14:paraId="264535AF" w14:textId="77777777" w:rsidR="00941E42" w:rsidRPr="00941E42" w:rsidRDefault="00941E42" w:rsidP="00941E42">
      <w:pPr>
        <w:numPr>
          <w:ilvl w:val="0"/>
          <w:numId w:val="22"/>
        </w:numPr>
        <w:jc w:val="both"/>
        <w:rPr>
          <w:rFonts w:ascii="Times New Roman" w:hAnsi="Times New Roman" w:cs="Times New Roman"/>
          <w:sz w:val="24"/>
          <w:szCs w:val="24"/>
        </w:rPr>
      </w:pPr>
      <w:r w:rsidRPr="00941E42">
        <w:rPr>
          <w:rFonts w:ascii="Times New Roman" w:hAnsi="Times New Roman" w:cs="Times New Roman"/>
          <w:sz w:val="24"/>
          <w:szCs w:val="24"/>
        </w:rPr>
        <w:t xml:space="preserve">Edad (en años cumplidos) </w:t>
      </w:r>
    </w:p>
    <w:p w14:paraId="482944C1" w14:textId="77777777" w:rsidR="00941E42" w:rsidRPr="00941E42" w:rsidRDefault="00941E42" w:rsidP="00941E42">
      <w:pPr>
        <w:numPr>
          <w:ilvl w:val="0"/>
          <w:numId w:val="22"/>
        </w:numPr>
        <w:jc w:val="both"/>
        <w:rPr>
          <w:rFonts w:ascii="Times New Roman" w:hAnsi="Times New Roman" w:cs="Times New Roman"/>
          <w:sz w:val="24"/>
          <w:szCs w:val="24"/>
        </w:rPr>
      </w:pPr>
      <w:r w:rsidRPr="00941E42">
        <w:rPr>
          <w:rFonts w:ascii="Times New Roman" w:hAnsi="Times New Roman" w:cs="Times New Roman"/>
          <w:sz w:val="24"/>
          <w:szCs w:val="24"/>
        </w:rPr>
        <w:lastRenderedPageBreak/>
        <w:t xml:space="preserve">Sexo (masculino / femenino / prefiero no decirlo) </w:t>
      </w:r>
    </w:p>
    <w:p w14:paraId="723F7335" w14:textId="77777777" w:rsidR="00941E42" w:rsidRPr="00941E42" w:rsidRDefault="00941E42" w:rsidP="00941E42">
      <w:pPr>
        <w:numPr>
          <w:ilvl w:val="0"/>
          <w:numId w:val="22"/>
        </w:numPr>
        <w:jc w:val="both"/>
        <w:rPr>
          <w:rFonts w:ascii="Times New Roman" w:hAnsi="Times New Roman" w:cs="Times New Roman"/>
          <w:sz w:val="24"/>
          <w:szCs w:val="24"/>
        </w:rPr>
      </w:pPr>
      <w:r w:rsidRPr="00941E42">
        <w:rPr>
          <w:rFonts w:ascii="Times New Roman" w:hAnsi="Times New Roman" w:cs="Times New Roman"/>
          <w:sz w:val="24"/>
          <w:szCs w:val="24"/>
        </w:rPr>
        <w:t xml:space="preserve">Nivel educativo máximo alcanzado (primaria, secundaria, preparatoria, licenciatura, posgrado) </w:t>
      </w:r>
    </w:p>
    <w:p w14:paraId="0733A2F5" w14:textId="77777777" w:rsidR="00941E42" w:rsidRPr="00941E42" w:rsidRDefault="00941E42" w:rsidP="00941E42">
      <w:pPr>
        <w:numPr>
          <w:ilvl w:val="0"/>
          <w:numId w:val="22"/>
        </w:numPr>
        <w:jc w:val="both"/>
        <w:rPr>
          <w:rFonts w:ascii="Times New Roman" w:hAnsi="Times New Roman" w:cs="Times New Roman"/>
          <w:sz w:val="24"/>
          <w:szCs w:val="24"/>
        </w:rPr>
      </w:pPr>
      <w:r w:rsidRPr="00941E42">
        <w:rPr>
          <w:rFonts w:ascii="Times New Roman" w:hAnsi="Times New Roman" w:cs="Times New Roman"/>
          <w:sz w:val="24"/>
          <w:szCs w:val="24"/>
        </w:rPr>
        <w:t xml:space="preserve">Ocupación (estudiante, empleado, desempleado, jubilado, otro) </w:t>
      </w:r>
    </w:p>
    <w:p w14:paraId="62FF374A" w14:textId="77777777" w:rsidR="00941E42" w:rsidRPr="00941E42" w:rsidRDefault="00941E42" w:rsidP="00941E42">
      <w:pPr>
        <w:ind w:firstLine="709"/>
        <w:jc w:val="both"/>
        <w:rPr>
          <w:rFonts w:ascii="Times New Roman" w:hAnsi="Times New Roman" w:cs="Times New Roman"/>
          <w:sz w:val="24"/>
          <w:szCs w:val="24"/>
        </w:rPr>
      </w:pPr>
      <w:r w:rsidRPr="00941E42">
        <w:rPr>
          <w:rFonts w:ascii="Times New Roman" w:hAnsi="Times New Roman" w:cs="Times New Roman"/>
          <w:sz w:val="24"/>
          <w:szCs w:val="24"/>
        </w:rPr>
        <w:t>Estas variables serán codificadas para su análisis y se utilizarán como factores de contextualización que permitan ajustar la interpretación de los resultados en función de tendencias observadas en la población general. La inclusión de variables sociodemográficas se fundamenta en la evidencia de diferencias en la prevalencia de la depresión asociadas a características poblacionales, sin implicar relaciones causales directas (</w:t>
      </w:r>
      <w:proofErr w:type="spellStart"/>
      <w:r w:rsidRPr="00941E42">
        <w:rPr>
          <w:rFonts w:ascii="Times New Roman" w:hAnsi="Times New Roman" w:cs="Times New Roman"/>
          <w:sz w:val="24"/>
          <w:szCs w:val="24"/>
        </w:rPr>
        <w:t>World</w:t>
      </w:r>
      <w:proofErr w:type="spellEnd"/>
      <w:r w:rsidRPr="00941E42">
        <w:rPr>
          <w:rFonts w:ascii="Times New Roman" w:hAnsi="Times New Roman" w:cs="Times New Roman"/>
          <w:sz w:val="24"/>
          <w:szCs w:val="24"/>
        </w:rPr>
        <w:t xml:space="preserve"> </w:t>
      </w:r>
      <w:proofErr w:type="spellStart"/>
      <w:r w:rsidRPr="00941E42">
        <w:rPr>
          <w:rFonts w:ascii="Times New Roman" w:hAnsi="Times New Roman" w:cs="Times New Roman"/>
          <w:sz w:val="24"/>
          <w:szCs w:val="24"/>
        </w:rPr>
        <w:t>Health</w:t>
      </w:r>
      <w:proofErr w:type="spellEnd"/>
      <w:r w:rsidRPr="00941E42">
        <w:rPr>
          <w:rFonts w:ascii="Times New Roman" w:hAnsi="Times New Roman" w:cs="Times New Roman"/>
          <w:sz w:val="24"/>
          <w:szCs w:val="24"/>
        </w:rPr>
        <w:t xml:space="preserve"> </w:t>
      </w:r>
      <w:proofErr w:type="spellStart"/>
      <w:r w:rsidRPr="00941E42">
        <w:rPr>
          <w:rFonts w:ascii="Times New Roman" w:hAnsi="Times New Roman" w:cs="Times New Roman"/>
          <w:sz w:val="24"/>
          <w:szCs w:val="24"/>
        </w:rPr>
        <w:t>Organization</w:t>
      </w:r>
      <w:proofErr w:type="spellEnd"/>
      <w:r w:rsidRPr="00941E42">
        <w:rPr>
          <w:rFonts w:ascii="Times New Roman" w:hAnsi="Times New Roman" w:cs="Times New Roman"/>
          <w:sz w:val="24"/>
          <w:szCs w:val="24"/>
        </w:rPr>
        <w:t xml:space="preserve"> [WHO], 2021).</w:t>
      </w:r>
    </w:p>
    <w:p w14:paraId="1C82DD26" w14:textId="769E69B3" w:rsidR="00941E42" w:rsidRPr="00B25ECA" w:rsidRDefault="00941E42" w:rsidP="00941E42">
      <w:pPr>
        <w:ind w:firstLine="709"/>
        <w:jc w:val="both"/>
        <w:rPr>
          <w:rFonts w:ascii="Times New Roman" w:hAnsi="Times New Roman" w:cs="Times New Roman"/>
          <w:sz w:val="24"/>
          <w:szCs w:val="24"/>
        </w:rPr>
      </w:pPr>
      <w:r w:rsidRPr="00941E42">
        <w:rPr>
          <w:rFonts w:ascii="Times New Roman" w:hAnsi="Times New Roman" w:cs="Times New Roman"/>
          <w:sz w:val="24"/>
          <w:szCs w:val="24"/>
        </w:rPr>
        <w:t>Los instrumentos serán aplicados de manera individual y autoadministrada mediante una plataforma digital. El tiempo estimado de respuesta será de entre 10 y 15 minutos por participante. Los datos recolectados incluirán texto libre derivado de la pregunta abierta, variables categóricas correspondientes al cuestionario sociodemográfico y el puntaje total obtenido en el BDI-II.</w:t>
      </w:r>
    </w:p>
    <w:p w14:paraId="220A90BD" w14:textId="0BE98C30" w:rsidR="003045C0" w:rsidRPr="00B25ECA" w:rsidRDefault="003045C0" w:rsidP="00EA3883">
      <w:pPr>
        <w:jc w:val="both"/>
        <w:rPr>
          <w:rFonts w:ascii="Times New Roman" w:hAnsi="Times New Roman" w:cs="Times New Roman"/>
          <w:sz w:val="24"/>
          <w:szCs w:val="24"/>
        </w:rPr>
      </w:pPr>
      <w:r w:rsidRPr="00B25ECA">
        <w:rPr>
          <w:rFonts w:ascii="Times New Roman" w:hAnsi="Times New Roman" w:cs="Times New Roman"/>
          <w:sz w:val="24"/>
          <w:szCs w:val="24"/>
        </w:rPr>
        <w:t xml:space="preserve">Procedimiento </w:t>
      </w:r>
    </w:p>
    <w:p w14:paraId="468D1A47" w14:textId="77777777" w:rsidR="00E92937" w:rsidRPr="00B25ECA" w:rsidRDefault="00E92937" w:rsidP="00B25ECA">
      <w:pPr>
        <w:ind w:firstLine="709"/>
        <w:jc w:val="both"/>
        <w:rPr>
          <w:rFonts w:ascii="Times New Roman" w:hAnsi="Times New Roman" w:cs="Times New Roman"/>
          <w:sz w:val="24"/>
          <w:szCs w:val="24"/>
        </w:rPr>
      </w:pPr>
      <w:r w:rsidRPr="00B25ECA">
        <w:rPr>
          <w:rFonts w:ascii="Times New Roman" w:hAnsi="Times New Roman" w:cs="Times New Roman"/>
          <w:sz w:val="24"/>
          <w:szCs w:val="24"/>
        </w:rPr>
        <w:t>El presente proyecto se desarrollará bajo un enfoque cuantitativo-computacional, orientado al diseño e implementación de un agente basado en procesamiento de lenguaje natural (NLP) y modelos probabilísticos para la identificación de indicadores asociados a la depresión.</w:t>
      </w:r>
    </w:p>
    <w:p w14:paraId="447E6972" w14:textId="77777777" w:rsidR="00C868BD" w:rsidRDefault="00E92937" w:rsidP="00C868BD">
      <w:pPr>
        <w:ind w:firstLine="709"/>
        <w:jc w:val="both"/>
        <w:rPr>
          <w:rFonts w:ascii="Times New Roman" w:hAnsi="Times New Roman" w:cs="Times New Roman"/>
          <w:sz w:val="24"/>
          <w:szCs w:val="24"/>
        </w:rPr>
      </w:pPr>
      <w:r w:rsidRPr="00B25ECA">
        <w:rPr>
          <w:rFonts w:ascii="Times New Roman" w:hAnsi="Times New Roman" w:cs="Times New Roman"/>
          <w:sz w:val="24"/>
          <w:szCs w:val="24"/>
        </w:rPr>
        <w:t>El sistema propuesto seguirá una arquitectura secuencial de procesamiento de información, estructurada en las siguientes etapas:</w:t>
      </w:r>
    </w:p>
    <w:p w14:paraId="5CDB43FF" w14:textId="77777777" w:rsidR="00C868BD" w:rsidRDefault="00E92937" w:rsidP="00C868BD">
      <w:pPr>
        <w:pStyle w:val="Prrafodelista"/>
        <w:numPr>
          <w:ilvl w:val="0"/>
          <w:numId w:val="18"/>
        </w:numPr>
        <w:jc w:val="both"/>
        <w:rPr>
          <w:rFonts w:ascii="Times New Roman" w:hAnsi="Times New Roman" w:cs="Times New Roman"/>
          <w:sz w:val="24"/>
          <w:szCs w:val="24"/>
        </w:rPr>
      </w:pPr>
      <w:r w:rsidRPr="00C868BD">
        <w:rPr>
          <w:rFonts w:ascii="Times New Roman" w:hAnsi="Times New Roman" w:cs="Times New Roman"/>
          <w:sz w:val="24"/>
          <w:szCs w:val="24"/>
        </w:rPr>
        <w:t xml:space="preserve">Recolección de datos </w:t>
      </w:r>
    </w:p>
    <w:p w14:paraId="7FE0C035" w14:textId="77777777" w:rsidR="00C868BD" w:rsidRDefault="00E92937" w:rsidP="00C868BD">
      <w:pPr>
        <w:pStyle w:val="Prrafodelista"/>
        <w:numPr>
          <w:ilvl w:val="0"/>
          <w:numId w:val="18"/>
        </w:numPr>
        <w:jc w:val="both"/>
        <w:rPr>
          <w:rFonts w:ascii="Times New Roman" w:hAnsi="Times New Roman" w:cs="Times New Roman"/>
          <w:sz w:val="24"/>
          <w:szCs w:val="24"/>
        </w:rPr>
      </w:pPr>
      <w:r w:rsidRPr="00C868BD">
        <w:rPr>
          <w:rFonts w:ascii="Times New Roman" w:hAnsi="Times New Roman" w:cs="Times New Roman"/>
          <w:sz w:val="24"/>
          <w:szCs w:val="24"/>
        </w:rPr>
        <w:t xml:space="preserve">Preprocesamiento de texto </w:t>
      </w:r>
    </w:p>
    <w:p w14:paraId="649955B3" w14:textId="77777777" w:rsidR="00C868BD" w:rsidRDefault="00E92937" w:rsidP="00C868BD">
      <w:pPr>
        <w:pStyle w:val="Prrafodelista"/>
        <w:numPr>
          <w:ilvl w:val="0"/>
          <w:numId w:val="18"/>
        </w:numPr>
        <w:jc w:val="both"/>
        <w:rPr>
          <w:rFonts w:ascii="Times New Roman" w:hAnsi="Times New Roman" w:cs="Times New Roman"/>
          <w:sz w:val="24"/>
          <w:szCs w:val="24"/>
        </w:rPr>
      </w:pPr>
      <w:r w:rsidRPr="00C868BD">
        <w:rPr>
          <w:rFonts w:ascii="Times New Roman" w:hAnsi="Times New Roman" w:cs="Times New Roman"/>
          <w:sz w:val="24"/>
          <w:szCs w:val="24"/>
        </w:rPr>
        <w:t xml:space="preserve">Representación vectorial </w:t>
      </w:r>
    </w:p>
    <w:p w14:paraId="3E9B1D2C" w14:textId="77777777" w:rsidR="00C868BD" w:rsidRDefault="00E92937" w:rsidP="00C868BD">
      <w:pPr>
        <w:pStyle w:val="Prrafodelista"/>
        <w:numPr>
          <w:ilvl w:val="0"/>
          <w:numId w:val="18"/>
        </w:numPr>
        <w:jc w:val="both"/>
        <w:rPr>
          <w:rFonts w:ascii="Times New Roman" w:hAnsi="Times New Roman" w:cs="Times New Roman"/>
          <w:sz w:val="24"/>
          <w:szCs w:val="24"/>
        </w:rPr>
      </w:pPr>
      <w:r w:rsidRPr="00C868BD">
        <w:rPr>
          <w:rFonts w:ascii="Times New Roman" w:hAnsi="Times New Roman" w:cs="Times New Roman"/>
          <w:sz w:val="24"/>
          <w:szCs w:val="24"/>
        </w:rPr>
        <w:t xml:space="preserve">Modelado probabilístico </w:t>
      </w:r>
    </w:p>
    <w:p w14:paraId="62D8F12B" w14:textId="77777777" w:rsidR="00C868BD" w:rsidRDefault="00E92937" w:rsidP="00C868BD">
      <w:pPr>
        <w:pStyle w:val="Prrafodelista"/>
        <w:numPr>
          <w:ilvl w:val="0"/>
          <w:numId w:val="18"/>
        </w:numPr>
        <w:jc w:val="both"/>
        <w:rPr>
          <w:rFonts w:ascii="Times New Roman" w:hAnsi="Times New Roman" w:cs="Times New Roman"/>
          <w:sz w:val="24"/>
          <w:szCs w:val="24"/>
        </w:rPr>
      </w:pPr>
      <w:r w:rsidRPr="00C868BD">
        <w:rPr>
          <w:rFonts w:ascii="Times New Roman" w:hAnsi="Times New Roman" w:cs="Times New Roman"/>
          <w:sz w:val="24"/>
          <w:szCs w:val="24"/>
        </w:rPr>
        <w:t xml:space="preserve">Clasificación </w:t>
      </w:r>
    </w:p>
    <w:p w14:paraId="1CEC8729" w14:textId="06FE3F8E" w:rsidR="00E92937" w:rsidRPr="00C868BD" w:rsidRDefault="00E92937" w:rsidP="00C868BD">
      <w:pPr>
        <w:pStyle w:val="Prrafodelista"/>
        <w:numPr>
          <w:ilvl w:val="0"/>
          <w:numId w:val="18"/>
        </w:numPr>
        <w:jc w:val="both"/>
        <w:rPr>
          <w:rFonts w:ascii="Times New Roman" w:hAnsi="Times New Roman" w:cs="Times New Roman"/>
          <w:sz w:val="24"/>
          <w:szCs w:val="24"/>
        </w:rPr>
      </w:pPr>
      <w:r w:rsidRPr="00C868BD">
        <w:rPr>
          <w:rFonts w:ascii="Times New Roman" w:hAnsi="Times New Roman" w:cs="Times New Roman"/>
          <w:sz w:val="24"/>
          <w:szCs w:val="24"/>
        </w:rPr>
        <w:t xml:space="preserve">Generación de resultados </w:t>
      </w:r>
    </w:p>
    <w:p w14:paraId="5870AB1F" w14:textId="77777777" w:rsidR="00EA3883" w:rsidRDefault="00E92937" w:rsidP="00EA3883">
      <w:pPr>
        <w:ind w:firstLine="709"/>
        <w:jc w:val="both"/>
        <w:rPr>
          <w:rFonts w:ascii="Times New Roman" w:hAnsi="Times New Roman" w:cs="Times New Roman"/>
          <w:sz w:val="24"/>
          <w:szCs w:val="24"/>
        </w:rPr>
      </w:pPr>
      <w:r w:rsidRPr="00B25ECA">
        <w:rPr>
          <w:rFonts w:ascii="Times New Roman" w:hAnsi="Times New Roman" w:cs="Times New Roman"/>
          <w:sz w:val="24"/>
          <w:szCs w:val="24"/>
        </w:rPr>
        <w:t>Este flujo corresponde a la traducción operativa del diagrama de proceso (Imagen 1), permitiendo describir de manera explícita cómo se transforma la información desde su entrada hasta la generación de resultados.</w:t>
      </w:r>
    </w:p>
    <w:p w14:paraId="656BF953" w14:textId="77777777" w:rsidR="00EA3883" w:rsidRDefault="00E92937" w:rsidP="00EA3883">
      <w:pPr>
        <w:ind w:firstLine="709"/>
        <w:jc w:val="both"/>
        <w:rPr>
          <w:rFonts w:ascii="Times New Roman" w:hAnsi="Times New Roman" w:cs="Times New Roman"/>
          <w:sz w:val="24"/>
          <w:szCs w:val="24"/>
        </w:rPr>
      </w:pPr>
      <w:r w:rsidRPr="00B25ECA">
        <w:rPr>
          <w:rFonts w:ascii="Times New Roman" w:hAnsi="Times New Roman" w:cs="Times New Roman"/>
          <w:sz w:val="24"/>
          <w:szCs w:val="24"/>
        </w:rPr>
        <w:t>Se definen las siguientes variables con base en su función dentro del modelo:</w:t>
      </w:r>
    </w:p>
    <w:p w14:paraId="7A9F5EAE" w14:textId="77777777" w:rsidR="00EA3883" w:rsidRDefault="00EA3883" w:rsidP="00EA3883">
      <w:pPr>
        <w:ind w:firstLine="709"/>
        <w:jc w:val="both"/>
        <w:rPr>
          <w:rFonts w:ascii="Times New Roman" w:hAnsi="Times New Roman" w:cs="Times New Roman"/>
          <w:sz w:val="24"/>
          <w:szCs w:val="24"/>
        </w:rPr>
      </w:pPr>
      <w:r w:rsidRPr="00EA3883">
        <w:rPr>
          <w:rFonts w:ascii="Times New Roman" w:hAnsi="Times New Roman" w:cs="Times New Roman"/>
          <w:sz w:val="24"/>
          <w:szCs w:val="24"/>
        </w:rPr>
        <w:t>Variables independientes (entrada)</w:t>
      </w:r>
    </w:p>
    <w:p w14:paraId="10C7986A" w14:textId="77777777" w:rsidR="00C868BD" w:rsidRDefault="00EA3883" w:rsidP="00C868BD">
      <w:pPr>
        <w:pStyle w:val="Prrafodelista"/>
        <w:numPr>
          <w:ilvl w:val="0"/>
          <w:numId w:val="15"/>
        </w:numPr>
        <w:jc w:val="both"/>
        <w:rPr>
          <w:rFonts w:ascii="Times New Roman" w:hAnsi="Times New Roman" w:cs="Times New Roman"/>
          <w:sz w:val="24"/>
          <w:szCs w:val="24"/>
        </w:rPr>
      </w:pPr>
      <w:r w:rsidRPr="00C868BD">
        <w:rPr>
          <w:rFonts w:ascii="Times New Roman" w:hAnsi="Times New Roman" w:cs="Times New Roman"/>
          <w:sz w:val="24"/>
          <w:szCs w:val="24"/>
        </w:rPr>
        <w:t xml:space="preserve">Características lingüísticas del texto: </w:t>
      </w:r>
    </w:p>
    <w:p w14:paraId="003880F1" w14:textId="77777777" w:rsidR="00C868BD" w:rsidRDefault="00EA3883" w:rsidP="00C868BD">
      <w:pPr>
        <w:pStyle w:val="Prrafodelista"/>
        <w:numPr>
          <w:ilvl w:val="1"/>
          <w:numId w:val="15"/>
        </w:numPr>
        <w:jc w:val="both"/>
        <w:rPr>
          <w:rFonts w:ascii="Times New Roman" w:hAnsi="Times New Roman" w:cs="Times New Roman"/>
          <w:sz w:val="24"/>
          <w:szCs w:val="24"/>
        </w:rPr>
      </w:pPr>
      <w:r w:rsidRPr="00C868BD">
        <w:rPr>
          <w:rFonts w:ascii="Times New Roman" w:hAnsi="Times New Roman" w:cs="Times New Roman"/>
          <w:sz w:val="24"/>
          <w:szCs w:val="24"/>
        </w:rPr>
        <w:t>Frecuencia de palabras asociadas a emociones negativas</w:t>
      </w:r>
    </w:p>
    <w:p w14:paraId="54744CD5" w14:textId="77777777" w:rsidR="00C868BD" w:rsidRDefault="00EA3883" w:rsidP="00C868BD">
      <w:pPr>
        <w:pStyle w:val="Prrafodelista"/>
        <w:numPr>
          <w:ilvl w:val="1"/>
          <w:numId w:val="15"/>
        </w:numPr>
        <w:jc w:val="both"/>
        <w:rPr>
          <w:rFonts w:ascii="Times New Roman" w:hAnsi="Times New Roman" w:cs="Times New Roman"/>
          <w:sz w:val="24"/>
          <w:szCs w:val="24"/>
        </w:rPr>
      </w:pPr>
      <w:r w:rsidRPr="00C868BD">
        <w:rPr>
          <w:rFonts w:ascii="Times New Roman" w:hAnsi="Times New Roman" w:cs="Times New Roman"/>
          <w:sz w:val="24"/>
          <w:szCs w:val="24"/>
        </w:rPr>
        <w:t xml:space="preserve">Uso de pronombres en primera persona </w:t>
      </w:r>
    </w:p>
    <w:p w14:paraId="38735926" w14:textId="77777777" w:rsidR="00C868BD" w:rsidRDefault="00EA3883" w:rsidP="00C868BD">
      <w:pPr>
        <w:pStyle w:val="Prrafodelista"/>
        <w:numPr>
          <w:ilvl w:val="1"/>
          <w:numId w:val="15"/>
        </w:numPr>
        <w:jc w:val="both"/>
        <w:rPr>
          <w:rFonts w:ascii="Times New Roman" w:hAnsi="Times New Roman" w:cs="Times New Roman"/>
          <w:sz w:val="24"/>
          <w:szCs w:val="24"/>
        </w:rPr>
      </w:pPr>
      <w:r w:rsidRPr="00C868BD">
        <w:rPr>
          <w:rFonts w:ascii="Times New Roman" w:hAnsi="Times New Roman" w:cs="Times New Roman"/>
          <w:sz w:val="24"/>
          <w:szCs w:val="24"/>
        </w:rPr>
        <w:t xml:space="preserve">Presencia de términos relacionados con síntomas del DSM-5 </w:t>
      </w:r>
    </w:p>
    <w:p w14:paraId="2AD92504" w14:textId="77777777" w:rsidR="00C868BD" w:rsidRDefault="00EA3883" w:rsidP="00C868BD">
      <w:pPr>
        <w:pStyle w:val="Prrafodelista"/>
        <w:numPr>
          <w:ilvl w:val="0"/>
          <w:numId w:val="15"/>
        </w:numPr>
        <w:jc w:val="both"/>
        <w:rPr>
          <w:rFonts w:ascii="Times New Roman" w:hAnsi="Times New Roman" w:cs="Times New Roman"/>
          <w:sz w:val="24"/>
          <w:szCs w:val="24"/>
        </w:rPr>
      </w:pPr>
      <w:r w:rsidRPr="00C868BD">
        <w:rPr>
          <w:rFonts w:ascii="Times New Roman" w:hAnsi="Times New Roman" w:cs="Times New Roman"/>
          <w:sz w:val="24"/>
          <w:szCs w:val="24"/>
        </w:rPr>
        <w:lastRenderedPageBreak/>
        <w:t xml:space="preserve">Indicadores clínicos textuales: </w:t>
      </w:r>
    </w:p>
    <w:p w14:paraId="0CF4647D" w14:textId="77777777" w:rsidR="00C868BD" w:rsidRDefault="00EA3883" w:rsidP="00C868BD">
      <w:pPr>
        <w:pStyle w:val="Prrafodelista"/>
        <w:numPr>
          <w:ilvl w:val="1"/>
          <w:numId w:val="15"/>
        </w:numPr>
        <w:jc w:val="both"/>
        <w:rPr>
          <w:rFonts w:ascii="Times New Roman" w:hAnsi="Times New Roman" w:cs="Times New Roman"/>
          <w:sz w:val="24"/>
          <w:szCs w:val="24"/>
        </w:rPr>
      </w:pPr>
      <w:r w:rsidRPr="00C868BD">
        <w:rPr>
          <w:rFonts w:ascii="Times New Roman" w:hAnsi="Times New Roman" w:cs="Times New Roman"/>
          <w:sz w:val="24"/>
          <w:szCs w:val="24"/>
        </w:rPr>
        <w:t xml:space="preserve">Referencias a estado de ánimo deprimido </w:t>
      </w:r>
    </w:p>
    <w:p w14:paraId="684B535C" w14:textId="77777777" w:rsidR="00C868BD" w:rsidRDefault="00EA3883" w:rsidP="00C868BD">
      <w:pPr>
        <w:pStyle w:val="Prrafodelista"/>
        <w:numPr>
          <w:ilvl w:val="1"/>
          <w:numId w:val="15"/>
        </w:numPr>
        <w:jc w:val="both"/>
        <w:rPr>
          <w:rFonts w:ascii="Times New Roman" w:hAnsi="Times New Roman" w:cs="Times New Roman"/>
          <w:sz w:val="24"/>
          <w:szCs w:val="24"/>
        </w:rPr>
      </w:pPr>
      <w:r w:rsidRPr="00C868BD">
        <w:rPr>
          <w:rFonts w:ascii="Times New Roman" w:hAnsi="Times New Roman" w:cs="Times New Roman"/>
          <w:sz w:val="24"/>
          <w:szCs w:val="24"/>
        </w:rPr>
        <w:t xml:space="preserve">Anhedonia </w:t>
      </w:r>
    </w:p>
    <w:p w14:paraId="5D8A39FA" w14:textId="77777777" w:rsidR="00C868BD" w:rsidRDefault="00EA3883" w:rsidP="00C868BD">
      <w:pPr>
        <w:pStyle w:val="Prrafodelista"/>
        <w:numPr>
          <w:ilvl w:val="1"/>
          <w:numId w:val="15"/>
        </w:numPr>
        <w:jc w:val="both"/>
        <w:rPr>
          <w:rFonts w:ascii="Times New Roman" w:hAnsi="Times New Roman" w:cs="Times New Roman"/>
          <w:sz w:val="24"/>
          <w:szCs w:val="24"/>
        </w:rPr>
      </w:pPr>
      <w:r w:rsidRPr="00C868BD">
        <w:rPr>
          <w:rFonts w:ascii="Times New Roman" w:hAnsi="Times New Roman" w:cs="Times New Roman"/>
          <w:sz w:val="24"/>
          <w:szCs w:val="24"/>
        </w:rPr>
        <w:t xml:space="preserve">Alteraciones del sueño o apetito </w:t>
      </w:r>
    </w:p>
    <w:p w14:paraId="02341C76" w14:textId="67E8802D" w:rsidR="00EA3883" w:rsidRPr="00C868BD" w:rsidRDefault="00EA3883" w:rsidP="00C868BD">
      <w:pPr>
        <w:pStyle w:val="Prrafodelista"/>
        <w:numPr>
          <w:ilvl w:val="1"/>
          <w:numId w:val="15"/>
        </w:numPr>
        <w:jc w:val="both"/>
        <w:rPr>
          <w:rFonts w:ascii="Times New Roman" w:hAnsi="Times New Roman" w:cs="Times New Roman"/>
          <w:sz w:val="24"/>
          <w:szCs w:val="24"/>
        </w:rPr>
      </w:pPr>
      <w:r w:rsidRPr="00C868BD">
        <w:rPr>
          <w:rFonts w:ascii="Times New Roman" w:hAnsi="Times New Roman" w:cs="Times New Roman"/>
          <w:sz w:val="24"/>
          <w:szCs w:val="24"/>
        </w:rPr>
        <w:t>Ideación suicida</w:t>
      </w:r>
    </w:p>
    <w:p w14:paraId="127621CF" w14:textId="77777777" w:rsidR="00C868BD" w:rsidRDefault="00EA3883" w:rsidP="00C868BD">
      <w:pPr>
        <w:ind w:firstLine="709"/>
        <w:jc w:val="both"/>
        <w:rPr>
          <w:rFonts w:ascii="Times New Roman" w:hAnsi="Times New Roman" w:cs="Times New Roman"/>
          <w:sz w:val="24"/>
          <w:szCs w:val="24"/>
        </w:rPr>
      </w:pPr>
      <w:r w:rsidRPr="00EA3883">
        <w:rPr>
          <w:rFonts w:ascii="Times New Roman" w:hAnsi="Times New Roman" w:cs="Times New Roman"/>
          <w:sz w:val="24"/>
          <w:szCs w:val="24"/>
        </w:rPr>
        <w:t>Variables intermedias</w:t>
      </w:r>
    </w:p>
    <w:p w14:paraId="3739E963" w14:textId="77777777" w:rsidR="00C868BD" w:rsidRDefault="00EA3883" w:rsidP="00C868BD">
      <w:pPr>
        <w:pStyle w:val="Prrafodelista"/>
        <w:numPr>
          <w:ilvl w:val="0"/>
          <w:numId w:val="13"/>
        </w:numPr>
        <w:jc w:val="both"/>
        <w:rPr>
          <w:rFonts w:ascii="Times New Roman" w:hAnsi="Times New Roman" w:cs="Times New Roman"/>
          <w:sz w:val="24"/>
          <w:szCs w:val="24"/>
        </w:rPr>
      </w:pPr>
      <w:r w:rsidRPr="00C868BD">
        <w:rPr>
          <w:rFonts w:ascii="Times New Roman" w:hAnsi="Times New Roman" w:cs="Times New Roman"/>
          <w:sz w:val="24"/>
          <w:szCs w:val="24"/>
        </w:rPr>
        <w:t xml:space="preserve">Vectores de representación textual (por ejemplo, TF-IDF o </w:t>
      </w:r>
      <w:proofErr w:type="spellStart"/>
      <w:r w:rsidRPr="00C868BD">
        <w:rPr>
          <w:rFonts w:ascii="Times New Roman" w:hAnsi="Times New Roman" w:cs="Times New Roman"/>
          <w:sz w:val="24"/>
          <w:szCs w:val="24"/>
        </w:rPr>
        <w:t>embeddings</w:t>
      </w:r>
      <w:proofErr w:type="spellEnd"/>
      <w:r w:rsidRPr="00C868BD">
        <w:rPr>
          <w:rFonts w:ascii="Times New Roman" w:hAnsi="Times New Roman" w:cs="Times New Roman"/>
          <w:sz w:val="24"/>
          <w:szCs w:val="24"/>
        </w:rPr>
        <w:t>)</w:t>
      </w:r>
    </w:p>
    <w:p w14:paraId="002895D2" w14:textId="77777777" w:rsidR="00C868BD" w:rsidRDefault="00EA3883" w:rsidP="00C868BD">
      <w:pPr>
        <w:pStyle w:val="Prrafodelista"/>
        <w:numPr>
          <w:ilvl w:val="0"/>
          <w:numId w:val="13"/>
        </w:numPr>
        <w:jc w:val="both"/>
        <w:rPr>
          <w:rFonts w:ascii="Times New Roman" w:hAnsi="Times New Roman" w:cs="Times New Roman"/>
          <w:sz w:val="24"/>
          <w:szCs w:val="24"/>
        </w:rPr>
      </w:pPr>
      <w:r w:rsidRPr="00C868BD">
        <w:rPr>
          <w:rFonts w:ascii="Times New Roman" w:hAnsi="Times New Roman" w:cs="Times New Roman"/>
          <w:sz w:val="24"/>
          <w:szCs w:val="24"/>
        </w:rPr>
        <w:t xml:space="preserve">Probabilidades condicionales </w:t>
      </w:r>
      <w:proofErr w:type="gramStart"/>
      <w:r w:rsidRPr="00C868BD">
        <w:rPr>
          <w:rFonts w:ascii="Times New Roman" w:hAnsi="Times New Roman" w:cs="Times New Roman"/>
          <w:sz w:val="24"/>
          <w:szCs w:val="24"/>
        </w:rPr>
        <w:t>P(</w:t>
      </w:r>
      <w:proofErr w:type="gramEnd"/>
      <w:r w:rsidRPr="00C868BD">
        <w:rPr>
          <w:rFonts w:ascii="Times New Roman" w:hAnsi="Times New Roman" w:cs="Times New Roman"/>
          <w:sz w:val="24"/>
          <w:szCs w:val="24"/>
        </w:rPr>
        <w:t xml:space="preserve">síntoma | depresión) </w:t>
      </w:r>
    </w:p>
    <w:p w14:paraId="079EC637" w14:textId="77777777" w:rsidR="00C868BD" w:rsidRDefault="00EA3883" w:rsidP="00C868BD">
      <w:pPr>
        <w:pStyle w:val="Prrafodelista"/>
        <w:numPr>
          <w:ilvl w:val="0"/>
          <w:numId w:val="13"/>
        </w:numPr>
        <w:jc w:val="both"/>
        <w:rPr>
          <w:rFonts w:ascii="Times New Roman" w:hAnsi="Times New Roman" w:cs="Times New Roman"/>
          <w:sz w:val="24"/>
          <w:szCs w:val="24"/>
        </w:rPr>
      </w:pPr>
      <w:proofErr w:type="spellStart"/>
      <w:r w:rsidRPr="00C868BD">
        <w:rPr>
          <w:rFonts w:ascii="Times New Roman" w:hAnsi="Times New Roman" w:cs="Times New Roman"/>
          <w:sz w:val="24"/>
          <w:szCs w:val="24"/>
        </w:rPr>
        <w:t>Likelihood</w:t>
      </w:r>
      <w:proofErr w:type="spellEnd"/>
      <w:r w:rsidRPr="00C868BD">
        <w:rPr>
          <w:rFonts w:ascii="Times New Roman" w:hAnsi="Times New Roman" w:cs="Times New Roman"/>
          <w:sz w:val="24"/>
          <w:szCs w:val="24"/>
        </w:rPr>
        <w:t xml:space="preserve"> ratios (razones de verosimilitud), que indican el peso diagnóstico de cada indicador </w:t>
      </w:r>
    </w:p>
    <w:p w14:paraId="0B7DB109" w14:textId="146F29AE" w:rsidR="00EA3883" w:rsidRPr="00C868BD" w:rsidRDefault="00EA3883" w:rsidP="00C868BD">
      <w:pPr>
        <w:ind w:left="360" w:firstLine="348"/>
        <w:jc w:val="both"/>
        <w:rPr>
          <w:rFonts w:ascii="Times New Roman" w:hAnsi="Times New Roman" w:cs="Times New Roman"/>
          <w:sz w:val="24"/>
          <w:szCs w:val="24"/>
        </w:rPr>
      </w:pPr>
      <w:r w:rsidRPr="00C868BD">
        <w:rPr>
          <w:rFonts w:ascii="Times New Roman" w:hAnsi="Times New Roman" w:cs="Times New Roman"/>
          <w:sz w:val="24"/>
          <w:szCs w:val="24"/>
        </w:rPr>
        <w:t>Variable dependiente (salida)</w:t>
      </w:r>
    </w:p>
    <w:p w14:paraId="614E4C17" w14:textId="77777777" w:rsidR="00C868BD" w:rsidRDefault="00EA3883" w:rsidP="00C868BD">
      <w:pPr>
        <w:pStyle w:val="Prrafodelista"/>
        <w:numPr>
          <w:ilvl w:val="0"/>
          <w:numId w:val="14"/>
        </w:numPr>
        <w:jc w:val="both"/>
        <w:rPr>
          <w:rFonts w:ascii="Times New Roman" w:hAnsi="Times New Roman" w:cs="Times New Roman"/>
          <w:sz w:val="24"/>
          <w:szCs w:val="24"/>
        </w:rPr>
      </w:pPr>
      <w:r w:rsidRPr="00C868BD">
        <w:rPr>
          <w:rFonts w:ascii="Times New Roman" w:hAnsi="Times New Roman" w:cs="Times New Roman"/>
          <w:sz w:val="24"/>
          <w:szCs w:val="24"/>
        </w:rPr>
        <w:t xml:space="preserve">Probabilidad estimada de presencia de indicadores de depresión, expresada como: </w:t>
      </w:r>
    </w:p>
    <w:p w14:paraId="44D920D6" w14:textId="77777777" w:rsidR="00C868BD" w:rsidRDefault="00EA3883" w:rsidP="00C868BD">
      <w:pPr>
        <w:pStyle w:val="Prrafodelista"/>
        <w:numPr>
          <w:ilvl w:val="1"/>
          <w:numId w:val="14"/>
        </w:numPr>
        <w:jc w:val="both"/>
        <w:rPr>
          <w:rFonts w:ascii="Times New Roman" w:hAnsi="Times New Roman" w:cs="Times New Roman"/>
          <w:sz w:val="24"/>
          <w:szCs w:val="24"/>
        </w:rPr>
      </w:pPr>
      <w:r w:rsidRPr="00C868BD">
        <w:rPr>
          <w:rFonts w:ascii="Times New Roman" w:hAnsi="Times New Roman" w:cs="Times New Roman"/>
          <w:sz w:val="24"/>
          <w:szCs w:val="24"/>
        </w:rPr>
        <w:t xml:space="preserve">Valor continuo (0–1) </w:t>
      </w:r>
    </w:p>
    <w:p w14:paraId="57A53BF9" w14:textId="5ECEF6A6" w:rsidR="00EA3883" w:rsidRPr="00C868BD" w:rsidRDefault="00EA3883" w:rsidP="00C868BD">
      <w:pPr>
        <w:pStyle w:val="Prrafodelista"/>
        <w:numPr>
          <w:ilvl w:val="1"/>
          <w:numId w:val="14"/>
        </w:numPr>
        <w:jc w:val="both"/>
        <w:rPr>
          <w:rFonts w:ascii="Times New Roman" w:hAnsi="Times New Roman" w:cs="Times New Roman"/>
          <w:sz w:val="24"/>
          <w:szCs w:val="24"/>
        </w:rPr>
      </w:pPr>
      <w:r w:rsidRPr="00C868BD">
        <w:rPr>
          <w:rFonts w:ascii="Times New Roman" w:hAnsi="Times New Roman" w:cs="Times New Roman"/>
          <w:sz w:val="24"/>
          <w:szCs w:val="24"/>
        </w:rPr>
        <w:t>Clasificación categórica (riesgo bajo, medio, alto)</w:t>
      </w:r>
    </w:p>
    <w:p w14:paraId="67EEEF8E" w14:textId="7A48D877" w:rsidR="005E4D07" w:rsidRPr="00B25ECA" w:rsidRDefault="005E4D07" w:rsidP="00EA3883">
      <w:pPr>
        <w:ind w:firstLine="709"/>
        <w:jc w:val="both"/>
        <w:rPr>
          <w:rFonts w:ascii="Times New Roman" w:hAnsi="Times New Roman" w:cs="Times New Roman"/>
          <w:sz w:val="24"/>
          <w:szCs w:val="24"/>
        </w:rPr>
      </w:pPr>
      <w:r w:rsidRPr="00B25ECA">
        <w:rPr>
          <w:rFonts w:ascii="Times New Roman" w:hAnsi="Times New Roman" w:cs="Times New Roman"/>
          <w:sz w:val="24"/>
          <w:szCs w:val="24"/>
        </w:rPr>
        <w:t>Los datos serán obtenidos a partir de interacciones textuales generadas por los usuarios mediante el agente conversacional. De manera complementaria, a cada participante se le aplicará el Inventario de Depresión de Beck (IBD), cuyos resultados serán utilizados como criterio de referencia para la identificación de indicadores de depresión.</w:t>
      </w:r>
    </w:p>
    <w:p w14:paraId="0648FCAC" w14:textId="6564E6FE" w:rsidR="005E4D07" w:rsidRPr="00B25ECA" w:rsidRDefault="005E4D07" w:rsidP="00B25ECA">
      <w:pPr>
        <w:ind w:firstLine="709"/>
        <w:jc w:val="both"/>
        <w:rPr>
          <w:rFonts w:ascii="Times New Roman" w:hAnsi="Times New Roman" w:cs="Times New Roman"/>
          <w:sz w:val="24"/>
          <w:szCs w:val="24"/>
        </w:rPr>
      </w:pPr>
      <w:r w:rsidRPr="00B25ECA">
        <w:rPr>
          <w:rFonts w:ascii="Times New Roman" w:hAnsi="Times New Roman" w:cs="Times New Roman"/>
          <w:sz w:val="24"/>
          <w:szCs w:val="24"/>
        </w:rPr>
        <w:t>La información recolectada será almacenada en una base de datos estructurada, incorporando mecanismos de encriptación para la protección de la información sensible. Posteriormente, las interacciones textuales serán etiquetadas en función de los resultados obtenidos en el IBD, generando así un conjunto de datos supervisado que permitirá entrenar y evaluar los modelos de clasificación.</w:t>
      </w:r>
    </w:p>
    <w:p w14:paraId="23FC6EAA" w14:textId="5A0E0BFE" w:rsidR="00E92937" w:rsidRPr="00B25ECA" w:rsidRDefault="00E92937" w:rsidP="00B25ECA">
      <w:pPr>
        <w:ind w:firstLine="709"/>
        <w:jc w:val="both"/>
        <w:rPr>
          <w:rFonts w:ascii="Times New Roman" w:hAnsi="Times New Roman" w:cs="Times New Roman"/>
          <w:sz w:val="24"/>
          <w:szCs w:val="24"/>
        </w:rPr>
      </w:pPr>
      <w:r w:rsidRPr="00B25ECA">
        <w:rPr>
          <w:rFonts w:ascii="Times New Roman" w:hAnsi="Times New Roman" w:cs="Times New Roman"/>
          <w:sz w:val="24"/>
          <w:szCs w:val="24"/>
        </w:rPr>
        <w:t>El texto recolectado será sometido a una serie de transformaciones con el fin de estandarizar su formato y facilitar su análisis:</w:t>
      </w:r>
    </w:p>
    <w:p w14:paraId="7006FA0D" w14:textId="77777777" w:rsidR="00C868BD" w:rsidRDefault="00E92937" w:rsidP="00C868BD">
      <w:pPr>
        <w:pStyle w:val="Prrafodelista"/>
        <w:numPr>
          <w:ilvl w:val="0"/>
          <w:numId w:val="14"/>
        </w:numPr>
        <w:jc w:val="both"/>
        <w:rPr>
          <w:rFonts w:ascii="Times New Roman" w:hAnsi="Times New Roman" w:cs="Times New Roman"/>
          <w:sz w:val="24"/>
          <w:szCs w:val="24"/>
        </w:rPr>
      </w:pPr>
      <w:r w:rsidRPr="00C868BD">
        <w:rPr>
          <w:rFonts w:ascii="Times New Roman" w:hAnsi="Times New Roman" w:cs="Times New Roman"/>
          <w:sz w:val="24"/>
          <w:szCs w:val="24"/>
        </w:rPr>
        <w:t xml:space="preserve">Normalización (minúsculas, eliminación de caracteres especiales) </w:t>
      </w:r>
    </w:p>
    <w:p w14:paraId="55D57EAC" w14:textId="77777777" w:rsidR="00C868BD" w:rsidRDefault="00E92937" w:rsidP="00C868BD">
      <w:pPr>
        <w:pStyle w:val="Prrafodelista"/>
        <w:numPr>
          <w:ilvl w:val="0"/>
          <w:numId w:val="14"/>
        </w:numPr>
        <w:jc w:val="both"/>
        <w:rPr>
          <w:rFonts w:ascii="Times New Roman" w:hAnsi="Times New Roman" w:cs="Times New Roman"/>
          <w:sz w:val="24"/>
          <w:szCs w:val="24"/>
        </w:rPr>
      </w:pPr>
      <w:proofErr w:type="spellStart"/>
      <w:r w:rsidRPr="00C868BD">
        <w:rPr>
          <w:rFonts w:ascii="Times New Roman" w:hAnsi="Times New Roman" w:cs="Times New Roman"/>
          <w:sz w:val="24"/>
          <w:szCs w:val="24"/>
        </w:rPr>
        <w:t>Tokenización</w:t>
      </w:r>
      <w:proofErr w:type="spellEnd"/>
      <w:r w:rsidRPr="00C868BD">
        <w:rPr>
          <w:rFonts w:ascii="Times New Roman" w:hAnsi="Times New Roman" w:cs="Times New Roman"/>
          <w:sz w:val="24"/>
          <w:szCs w:val="24"/>
        </w:rPr>
        <w:t xml:space="preserve"> </w:t>
      </w:r>
    </w:p>
    <w:p w14:paraId="53E145E6" w14:textId="77777777" w:rsidR="00C868BD" w:rsidRDefault="00E92937" w:rsidP="00C868BD">
      <w:pPr>
        <w:pStyle w:val="Prrafodelista"/>
        <w:numPr>
          <w:ilvl w:val="0"/>
          <w:numId w:val="14"/>
        </w:numPr>
        <w:jc w:val="both"/>
        <w:rPr>
          <w:rFonts w:ascii="Times New Roman" w:hAnsi="Times New Roman" w:cs="Times New Roman"/>
          <w:sz w:val="24"/>
          <w:szCs w:val="24"/>
        </w:rPr>
      </w:pPr>
      <w:r w:rsidRPr="00C868BD">
        <w:rPr>
          <w:rFonts w:ascii="Times New Roman" w:hAnsi="Times New Roman" w:cs="Times New Roman"/>
          <w:sz w:val="24"/>
          <w:szCs w:val="24"/>
        </w:rPr>
        <w:t>Eliminación de palabras vacías (</w:t>
      </w:r>
      <w:proofErr w:type="spellStart"/>
      <w:r w:rsidRPr="00C868BD">
        <w:rPr>
          <w:rFonts w:ascii="Times New Roman" w:hAnsi="Times New Roman" w:cs="Times New Roman"/>
          <w:sz w:val="24"/>
          <w:szCs w:val="24"/>
        </w:rPr>
        <w:t>stopwords</w:t>
      </w:r>
      <w:proofErr w:type="spellEnd"/>
      <w:r w:rsidRPr="00C868BD">
        <w:rPr>
          <w:rFonts w:ascii="Times New Roman" w:hAnsi="Times New Roman" w:cs="Times New Roman"/>
          <w:sz w:val="24"/>
          <w:szCs w:val="24"/>
        </w:rPr>
        <w:t xml:space="preserve">) </w:t>
      </w:r>
    </w:p>
    <w:p w14:paraId="47FF3797" w14:textId="7D3420F5" w:rsidR="00E92937" w:rsidRPr="00C868BD" w:rsidRDefault="00E92937" w:rsidP="00C868BD">
      <w:pPr>
        <w:pStyle w:val="Prrafodelista"/>
        <w:numPr>
          <w:ilvl w:val="0"/>
          <w:numId w:val="14"/>
        </w:numPr>
        <w:jc w:val="both"/>
        <w:rPr>
          <w:rFonts w:ascii="Times New Roman" w:hAnsi="Times New Roman" w:cs="Times New Roman"/>
          <w:sz w:val="24"/>
          <w:szCs w:val="24"/>
        </w:rPr>
      </w:pPr>
      <w:r w:rsidRPr="00C868BD">
        <w:rPr>
          <w:rFonts w:ascii="Times New Roman" w:hAnsi="Times New Roman" w:cs="Times New Roman"/>
          <w:sz w:val="24"/>
          <w:szCs w:val="24"/>
        </w:rPr>
        <w:t xml:space="preserve">Lematización </w:t>
      </w:r>
    </w:p>
    <w:p w14:paraId="2504648A" w14:textId="77777777" w:rsidR="00E92937" w:rsidRPr="00B25ECA" w:rsidRDefault="00E92937" w:rsidP="00B25ECA">
      <w:pPr>
        <w:ind w:firstLine="709"/>
        <w:jc w:val="both"/>
        <w:rPr>
          <w:rFonts w:ascii="Times New Roman" w:hAnsi="Times New Roman" w:cs="Times New Roman"/>
          <w:sz w:val="24"/>
          <w:szCs w:val="24"/>
        </w:rPr>
      </w:pPr>
      <w:r w:rsidRPr="00B25ECA">
        <w:rPr>
          <w:rFonts w:ascii="Times New Roman" w:hAnsi="Times New Roman" w:cs="Times New Roman"/>
          <w:sz w:val="24"/>
          <w:szCs w:val="24"/>
        </w:rPr>
        <w:t>Estas técnicas permiten reducir la variabilidad del lenguaje natural y mejorar la calidad de las representaciones computacionales.</w:t>
      </w:r>
    </w:p>
    <w:p w14:paraId="71A8D9A4" w14:textId="77777777" w:rsidR="00E92937" w:rsidRPr="00B25ECA" w:rsidRDefault="00E92937" w:rsidP="00B25ECA">
      <w:pPr>
        <w:ind w:firstLine="709"/>
        <w:jc w:val="both"/>
        <w:rPr>
          <w:rFonts w:ascii="Times New Roman" w:hAnsi="Times New Roman" w:cs="Times New Roman"/>
          <w:sz w:val="24"/>
          <w:szCs w:val="24"/>
        </w:rPr>
      </w:pPr>
      <w:r w:rsidRPr="00B25ECA">
        <w:rPr>
          <w:rFonts w:ascii="Times New Roman" w:hAnsi="Times New Roman" w:cs="Times New Roman"/>
          <w:sz w:val="24"/>
          <w:szCs w:val="24"/>
        </w:rPr>
        <w:t xml:space="preserve">Posteriormente, el texto será transformado en representaciones numéricas mediante técnicas de vectorización, tales como TF-IDF o modelos de </w:t>
      </w:r>
      <w:proofErr w:type="spellStart"/>
      <w:r w:rsidRPr="00B25ECA">
        <w:rPr>
          <w:rFonts w:ascii="Times New Roman" w:hAnsi="Times New Roman" w:cs="Times New Roman"/>
          <w:sz w:val="24"/>
          <w:szCs w:val="24"/>
        </w:rPr>
        <w:t>embeddings</w:t>
      </w:r>
      <w:proofErr w:type="spellEnd"/>
      <w:r w:rsidRPr="00B25ECA">
        <w:rPr>
          <w:rFonts w:ascii="Times New Roman" w:hAnsi="Times New Roman" w:cs="Times New Roman"/>
          <w:sz w:val="24"/>
          <w:szCs w:val="24"/>
        </w:rPr>
        <w:t>.</w:t>
      </w:r>
    </w:p>
    <w:p w14:paraId="75B25B84" w14:textId="77777777" w:rsidR="00E92937" w:rsidRPr="00B25ECA" w:rsidRDefault="00E92937" w:rsidP="00B25ECA">
      <w:pPr>
        <w:ind w:firstLine="709"/>
        <w:jc w:val="both"/>
        <w:rPr>
          <w:rFonts w:ascii="Times New Roman" w:hAnsi="Times New Roman" w:cs="Times New Roman"/>
          <w:sz w:val="24"/>
          <w:szCs w:val="24"/>
        </w:rPr>
      </w:pPr>
      <w:r w:rsidRPr="00B25ECA">
        <w:rPr>
          <w:rFonts w:ascii="Times New Roman" w:hAnsi="Times New Roman" w:cs="Times New Roman"/>
          <w:sz w:val="24"/>
          <w:szCs w:val="24"/>
        </w:rPr>
        <w:t>Esta etapa permite convertir el lenguaje en estructuras matemáticas que pueden ser procesadas por modelos estadísticos.</w:t>
      </w:r>
    </w:p>
    <w:p w14:paraId="15AD50C7" w14:textId="349ECBF9" w:rsidR="00B25ECA" w:rsidRPr="00B25ECA" w:rsidRDefault="00B25ECA" w:rsidP="00B25ECA">
      <w:pPr>
        <w:ind w:firstLine="709"/>
        <w:jc w:val="both"/>
        <w:rPr>
          <w:rFonts w:ascii="Times New Roman" w:hAnsi="Times New Roman" w:cs="Times New Roman"/>
          <w:sz w:val="24"/>
          <w:szCs w:val="24"/>
        </w:rPr>
      </w:pPr>
      <w:r w:rsidRPr="00B25ECA">
        <w:rPr>
          <w:rFonts w:ascii="Times New Roman" w:hAnsi="Times New Roman" w:cs="Times New Roman"/>
          <w:sz w:val="24"/>
          <w:szCs w:val="24"/>
        </w:rPr>
        <w:lastRenderedPageBreak/>
        <w:t>Posterior al preprocesamiento y la representación vectorial del texto, se empleará un modelo de regresión logística con el propósito de analizar las características lingüísticas extraídas y estimar la probabilidad de que un conjunto de datos textuales esté asociado a indicadores de depresión. Este modelo permitirá establecer una relación estadística entre las variables independientes (características del lenguaje) y la variable dependiente (presencia de indicadores de depresión), generando una primera aproximación probabilística que será utilizada como insumo en etapas posteriores del sistema.</w:t>
      </w:r>
    </w:p>
    <w:p w14:paraId="5629C745" w14:textId="77777777" w:rsidR="00E92937" w:rsidRPr="00B25ECA" w:rsidRDefault="00E92937" w:rsidP="00B25ECA">
      <w:pPr>
        <w:ind w:firstLine="709"/>
        <w:jc w:val="both"/>
        <w:rPr>
          <w:rFonts w:ascii="Times New Roman" w:hAnsi="Times New Roman" w:cs="Times New Roman"/>
          <w:sz w:val="24"/>
          <w:szCs w:val="24"/>
        </w:rPr>
      </w:pPr>
      <w:r w:rsidRPr="00B25ECA">
        <w:rPr>
          <w:rFonts w:ascii="Times New Roman" w:hAnsi="Times New Roman" w:cs="Times New Roman"/>
          <w:sz w:val="24"/>
          <w:szCs w:val="24"/>
        </w:rPr>
        <w:t>El núcleo del sistema estará basado en la aplicación del teorema de Bayes, el cual permite estimar la probabilidad de depresión dado un conjunto de indicadores observados:</w:t>
      </w:r>
    </w:p>
    <w:p w14:paraId="5FEB8AF8" w14:textId="47FAA971" w:rsidR="00E92937" w:rsidRPr="00B25ECA" w:rsidRDefault="00E92937" w:rsidP="00B25ECA">
      <w:pPr>
        <w:ind w:firstLine="709"/>
        <w:jc w:val="both"/>
        <w:rPr>
          <w:rFonts w:ascii="Times New Roman" w:hAnsi="Times New Roman" w:cs="Times New Roman"/>
          <w:b/>
          <w:bCs/>
          <w:sz w:val="24"/>
          <w:szCs w:val="24"/>
        </w:rPr>
      </w:pPr>
      <m:oMathPara>
        <m:oMath>
          <m:r>
            <m:rPr>
              <m:sty m:val="bi"/>
            </m:rPr>
            <w:rPr>
              <w:rFonts w:ascii="Cambria Math" w:hAnsi="Cambria Math" w:cs="Times New Roman"/>
              <w:sz w:val="24"/>
              <w:szCs w:val="24"/>
            </w:rPr>
            <m:t>P</m:t>
          </m:r>
          <m:d>
            <m:dPr>
              <m:endChr m:val="|"/>
              <m:ctrlPr>
                <w:rPr>
                  <w:rFonts w:ascii="Cambria Math" w:hAnsi="Cambria Math" w:cs="Times New Roman"/>
                  <w:b/>
                  <w:bCs/>
                  <w:i/>
                  <w:sz w:val="24"/>
                  <w:szCs w:val="24"/>
                </w:rPr>
              </m:ctrlPr>
            </m:dPr>
            <m:e>
              <m:r>
                <m:rPr>
                  <m:sty m:val="bi"/>
                </m:rPr>
                <w:rPr>
                  <w:rFonts w:ascii="Cambria Math" w:hAnsi="Cambria Math" w:cs="Times New Roman"/>
                  <w:sz w:val="24"/>
                  <w:szCs w:val="24"/>
                </w:rPr>
                <m:t>Depresión</m:t>
              </m:r>
            </m:e>
          </m:d>
          <m:r>
            <m:rPr>
              <m:sty m:val="bi"/>
            </m:rPr>
            <w:rPr>
              <w:rFonts w:ascii="Cambria Math" w:hAnsi="Cambria Math" w:cs="Times New Roman"/>
              <w:sz w:val="24"/>
              <w:szCs w:val="24"/>
            </w:rPr>
            <m:t xml:space="preserve">Datos)= </m:t>
          </m:r>
          <m:f>
            <m:fPr>
              <m:ctrlPr>
                <w:rPr>
                  <w:rFonts w:ascii="Cambria Math" w:hAnsi="Cambria Math" w:cs="Times New Roman"/>
                  <w:b/>
                  <w:bCs/>
                  <w:i/>
                  <w:sz w:val="24"/>
                  <w:szCs w:val="24"/>
                </w:rPr>
              </m:ctrlPr>
            </m:fPr>
            <m:num>
              <m:r>
                <m:rPr>
                  <m:sty m:val="bi"/>
                </m:rPr>
                <w:rPr>
                  <w:rFonts w:ascii="Cambria Math" w:hAnsi="Cambria Math" w:cs="Times New Roman"/>
                  <w:sz w:val="24"/>
                  <w:szCs w:val="24"/>
                </w:rPr>
                <m:t>P</m:t>
              </m:r>
              <m:d>
                <m:dPr>
                  <m:endChr m:val="|"/>
                  <m:ctrlPr>
                    <w:rPr>
                      <w:rFonts w:ascii="Cambria Math" w:hAnsi="Cambria Math" w:cs="Times New Roman"/>
                      <w:b/>
                      <w:bCs/>
                      <w:i/>
                      <w:sz w:val="24"/>
                      <w:szCs w:val="24"/>
                    </w:rPr>
                  </m:ctrlPr>
                </m:dPr>
                <m:e>
                  <m:r>
                    <m:rPr>
                      <m:sty m:val="bi"/>
                    </m:rPr>
                    <w:rPr>
                      <w:rFonts w:ascii="Cambria Math" w:hAnsi="Cambria Math" w:cs="Times New Roman"/>
                      <w:sz w:val="24"/>
                      <w:szCs w:val="24"/>
                    </w:rPr>
                    <m:t>Datos</m:t>
                  </m:r>
                </m:e>
              </m:d>
              <m:r>
                <m:rPr>
                  <m:sty m:val="bi"/>
                </m:rPr>
                <w:rPr>
                  <w:rFonts w:ascii="Cambria Math" w:hAnsi="Cambria Math" w:cs="Times New Roman"/>
                  <w:sz w:val="24"/>
                  <w:szCs w:val="24"/>
                </w:rPr>
                <m:t>Depresión)P(Depresión)</m:t>
              </m:r>
            </m:num>
            <m:den>
              <m:r>
                <m:rPr>
                  <m:sty m:val="bi"/>
                </m:rPr>
                <w:rPr>
                  <w:rFonts w:ascii="Cambria Math" w:hAnsi="Cambria Math" w:cs="Times New Roman"/>
                  <w:sz w:val="24"/>
                  <w:szCs w:val="24"/>
                </w:rPr>
                <m:t>P(Datos)</m:t>
              </m:r>
            </m:den>
          </m:f>
        </m:oMath>
      </m:oMathPara>
    </w:p>
    <w:p w14:paraId="0BF31A36" w14:textId="7B2C3A43" w:rsidR="00C6545B" w:rsidRPr="00B25ECA" w:rsidRDefault="00C6545B" w:rsidP="00B25ECA">
      <w:pPr>
        <w:ind w:firstLine="709"/>
        <w:jc w:val="both"/>
        <w:rPr>
          <w:rFonts w:ascii="Times New Roman" w:hAnsi="Times New Roman" w:cs="Times New Roman"/>
          <w:sz w:val="24"/>
          <w:szCs w:val="24"/>
        </w:rPr>
      </w:pPr>
      <w:r w:rsidRPr="00B25ECA">
        <w:rPr>
          <w:rFonts w:ascii="Times New Roman" w:hAnsi="Times New Roman" w:cs="Times New Roman"/>
          <w:sz w:val="24"/>
          <w:szCs w:val="24"/>
        </w:rPr>
        <w:t>Donde P(</w:t>
      </w:r>
      <w:proofErr w:type="spellStart"/>
      <w:r w:rsidRPr="00B25ECA">
        <w:rPr>
          <w:rFonts w:ascii="Times New Roman" w:hAnsi="Times New Roman" w:cs="Times New Roman"/>
          <w:sz w:val="24"/>
          <w:szCs w:val="24"/>
        </w:rPr>
        <w:t>Depresión|Datos</w:t>
      </w:r>
      <w:proofErr w:type="spellEnd"/>
      <w:r w:rsidRPr="00B25ECA">
        <w:rPr>
          <w:rFonts w:ascii="Times New Roman" w:hAnsi="Times New Roman" w:cs="Times New Roman"/>
          <w:sz w:val="24"/>
          <w:szCs w:val="24"/>
        </w:rPr>
        <w:t>) es la probabilidad de depresión dada la evidencia observada, P(</w:t>
      </w:r>
      <w:proofErr w:type="spellStart"/>
      <w:r w:rsidRPr="00B25ECA">
        <w:rPr>
          <w:rFonts w:ascii="Times New Roman" w:hAnsi="Times New Roman" w:cs="Times New Roman"/>
          <w:sz w:val="24"/>
          <w:szCs w:val="24"/>
        </w:rPr>
        <w:t>Datos|Depresión</w:t>
      </w:r>
      <w:proofErr w:type="spellEnd"/>
      <w:r w:rsidRPr="00B25ECA">
        <w:rPr>
          <w:rFonts w:ascii="Times New Roman" w:hAnsi="Times New Roman" w:cs="Times New Roman"/>
          <w:sz w:val="24"/>
          <w:szCs w:val="24"/>
        </w:rPr>
        <w:t>) es la probabilidad de observar esos indicadores si existe depresión, P(Depresión) es la probabilidad previa, y P(Datos) es la probabilidad total de los datos observados.</w:t>
      </w:r>
    </w:p>
    <w:p w14:paraId="5A4392A9" w14:textId="63C8084B" w:rsidR="00E92937" w:rsidRPr="00B25ECA" w:rsidRDefault="00E92937" w:rsidP="00B25ECA">
      <w:pPr>
        <w:ind w:firstLine="709"/>
        <w:jc w:val="both"/>
        <w:rPr>
          <w:rFonts w:ascii="Times New Roman" w:hAnsi="Times New Roman" w:cs="Times New Roman"/>
          <w:sz w:val="24"/>
          <w:szCs w:val="24"/>
        </w:rPr>
      </w:pPr>
      <w:r w:rsidRPr="00B25ECA">
        <w:rPr>
          <w:rFonts w:ascii="Times New Roman" w:hAnsi="Times New Roman" w:cs="Times New Roman"/>
          <w:sz w:val="24"/>
          <w:szCs w:val="24"/>
        </w:rPr>
        <w:t xml:space="preserve">A partir de este enfoque, se integrarán </w:t>
      </w:r>
      <w:proofErr w:type="spellStart"/>
      <w:r w:rsidRPr="00B25ECA">
        <w:rPr>
          <w:rFonts w:ascii="Times New Roman" w:hAnsi="Times New Roman" w:cs="Times New Roman"/>
          <w:sz w:val="24"/>
          <w:szCs w:val="24"/>
        </w:rPr>
        <w:t>likelihood</w:t>
      </w:r>
      <w:proofErr w:type="spellEnd"/>
      <w:r w:rsidRPr="00B25ECA">
        <w:rPr>
          <w:rFonts w:ascii="Times New Roman" w:hAnsi="Times New Roman" w:cs="Times New Roman"/>
          <w:sz w:val="24"/>
          <w:szCs w:val="24"/>
        </w:rPr>
        <w:t xml:space="preserve"> ratios (razones de verosimilitud), que permiten cuantificar cuánto aumenta o disminuye la probabilidad de depresión ante la presencia de ciertos síntomas o patrones lingüísticos.</w:t>
      </w:r>
    </w:p>
    <w:p w14:paraId="6887F8CB" w14:textId="77777777" w:rsidR="00C868BD" w:rsidRDefault="00E92937" w:rsidP="00C868BD">
      <w:pPr>
        <w:ind w:firstLine="709"/>
        <w:jc w:val="both"/>
        <w:rPr>
          <w:rFonts w:ascii="Times New Roman" w:hAnsi="Times New Roman" w:cs="Times New Roman"/>
          <w:sz w:val="24"/>
          <w:szCs w:val="24"/>
        </w:rPr>
      </w:pPr>
      <w:r w:rsidRPr="00B25ECA">
        <w:rPr>
          <w:rFonts w:ascii="Times New Roman" w:hAnsi="Times New Roman" w:cs="Times New Roman"/>
          <w:sz w:val="24"/>
          <w:szCs w:val="24"/>
        </w:rPr>
        <w:t xml:space="preserve">Los </w:t>
      </w:r>
      <w:proofErr w:type="spellStart"/>
      <w:r w:rsidRPr="00B25ECA">
        <w:rPr>
          <w:rFonts w:ascii="Times New Roman" w:hAnsi="Times New Roman" w:cs="Times New Roman"/>
          <w:sz w:val="24"/>
          <w:szCs w:val="24"/>
        </w:rPr>
        <w:t>likelihood</w:t>
      </w:r>
      <w:proofErr w:type="spellEnd"/>
      <w:r w:rsidRPr="00B25ECA">
        <w:rPr>
          <w:rFonts w:ascii="Times New Roman" w:hAnsi="Times New Roman" w:cs="Times New Roman"/>
          <w:sz w:val="24"/>
          <w:szCs w:val="24"/>
        </w:rPr>
        <w:t xml:space="preserve"> ratios se interpretan de la siguiente forma:</w:t>
      </w:r>
    </w:p>
    <w:p w14:paraId="7D901ADF" w14:textId="77777777" w:rsidR="00C868BD" w:rsidRDefault="00E92937" w:rsidP="00C868BD">
      <w:pPr>
        <w:pStyle w:val="Prrafodelista"/>
        <w:numPr>
          <w:ilvl w:val="0"/>
          <w:numId w:val="16"/>
        </w:numPr>
        <w:jc w:val="both"/>
        <w:rPr>
          <w:rFonts w:ascii="Times New Roman" w:hAnsi="Times New Roman" w:cs="Times New Roman"/>
          <w:sz w:val="24"/>
          <w:szCs w:val="24"/>
        </w:rPr>
      </w:pPr>
      <w:r w:rsidRPr="00C868BD">
        <w:rPr>
          <w:rFonts w:ascii="Times New Roman" w:hAnsi="Times New Roman" w:cs="Times New Roman"/>
          <w:sz w:val="24"/>
          <w:szCs w:val="24"/>
        </w:rPr>
        <w:t xml:space="preserve">Valores &gt; 1 aumentan la probabilidad de depresión </w:t>
      </w:r>
    </w:p>
    <w:p w14:paraId="5A28A224" w14:textId="31B811D0" w:rsidR="00E92937" w:rsidRPr="00C868BD" w:rsidRDefault="00E92937" w:rsidP="00C868BD">
      <w:pPr>
        <w:pStyle w:val="Prrafodelista"/>
        <w:numPr>
          <w:ilvl w:val="0"/>
          <w:numId w:val="16"/>
        </w:numPr>
        <w:jc w:val="both"/>
        <w:rPr>
          <w:rFonts w:ascii="Times New Roman" w:hAnsi="Times New Roman" w:cs="Times New Roman"/>
          <w:sz w:val="24"/>
          <w:szCs w:val="24"/>
        </w:rPr>
      </w:pPr>
      <w:r w:rsidRPr="00C868BD">
        <w:rPr>
          <w:rFonts w:ascii="Times New Roman" w:hAnsi="Times New Roman" w:cs="Times New Roman"/>
          <w:sz w:val="24"/>
          <w:szCs w:val="24"/>
        </w:rPr>
        <w:t xml:space="preserve">Valores &lt; 1 la disminuyen </w:t>
      </w:r>
    </w:p>
    <w:p w14:paraId="63E11671" w14:textId="77777777" w:rsidR="00E92937" w:rsidRPr="00B25ECA" w:rsidRDefault="00E92937" w:rsidP="00B25ECA">
      <w:pPr>
        <w:ind w:firstLine="709"/>
        <w:jc w:val="both"/>
        <w:rPr>
          <w:rFonts w:ascii="Times New Roman" w:hAnsi="Times New Roman" w:cs="Times New Roman"/>
          <w:sz w:val="24"/>
          <w:szCs w:val="24"/>
        </w:rPr>
      </w:pPr>
      <w:r w:rsidRPr="00B25ECA">
        <w:rPr>
          <w:rFonts w:ascii="Times New Roman" w:hAnsi="Times New Roman" w:cs="Times New Roman"/>
          <w:sz w:val="24"/>
          <w:szCs w:val="24"/>
        </w:rPr>
        <w:t>Esto permite incorporar evidencia clínica de manera acumulativa dentro del modelo probabilístico.</w:t>
      </w:r>
    </w:p>
    <w:p w14:paraId="44A94FF1" w14:textId="77777777" w:rsidR="00C868BD" w:rsidRDefault="00E92937" w:rsidP="00C868BD">
      <w:pPr>
        <w:ind w:firstLine="709"/>
        <w:jc w:val="both"/>
        <w:rPr>
          <w:rFonts w:ascii="Times New Roman" w:hAnsi="Times New Roman" w:cs="Times New Roman"/>
          <w:sz w:val="24"/>
          <w:szCs w:val="24"/>
        </w:rPr>
      </w:pPr>
      <w:r w:rsidRPr="00B25ECA">
        <w:rPr>
          <w:rFonts w:ascii="Times New Roman" w:hAnsi="Times New Roman" w:cs="Times New Roman"/>
          <w:sz w:val="24"/>
          <w:szCs w:val="24"/>
        </w:rPr>
        <w:t>Con base en la probabilidad posterior obtenida, el sistema aplicará una regla de decisión:</w:t>
      </w:r>
    </w:p>
    <w:p w14:paraId="41243D58" w14:textId="77777777" w:rsidR="00C868BD" w:rsidRDefault="00E92937" w:rsidP="00C868BD">
      <w:pPr>
        <w:pStyle w:val="Prrafodelista"/>
        <w:numPr>
          <w:ilvl w:val="0"/>
          <w:numId w:val="17"/>
        </w:numPr>
        <w:jc w:val="both"/>
        <w:rPr>
          <w:rFonts w:ascii="Times New Roman" w:hAnsi="Times New Roman" w:cs="Times New Roman"/>
          <w:sz w:val="24"/>
          <w:szCs w:val="24"/>
        </w:rPr>
      </w:pPr>
      <w:r w:rsidRPr="00C868BD">
        <w:rPr>
          <w:rFonts w:ascii="Times New Roman" w:hAnsi="Times New Roman" w:cs="Times New Roman"/>
          <w:sz w:val="24"/>
          <w:szCs w:val="24"/>
        </w:rPr>
        <w:t xml:space="preserve">Probabilidad baja → riesgo bajo </w:t>
      </w:r>
    </w:p>
    <w:p w14:paraId="521A8A88" w14:textId="77777777" w:rsidR="00C868BD" w:rsidRDefault="00E92937" w:rsidP="00C868BD">
      <w:pPr>
        <w:pStyle w:val="Prrafodelista"/>
        <w:numPr>
          <w:ilvl w:val="0"/>
          <w:numId w:val="17"/>
        </w:numPr>
        <w:jc w:val="both"/>
        <w:rPr>
          <w:rFonts w:ascii="Times New Roman" w:hAnsi="Times New Roman" w:cs="Times New Roman"/>
          <w:sz w:val="24"/>
          <w:szCs w:val="24"/>
        </w:rPr>
      </w:pPr>
      <w:r w:rsidRPr="00C868BD">
        <w:rPr>
          <w:rFonts w:ascii="Times New Roman" w:hAnsi="Times New Roman" w:cs="Times New Roman"/>
          <w:sz w:val="24"/>
          <w:szCs w:val="24"/>
        </w:rPr>
        <w:t xml:space="preserve">Probabilidad media → riesgo moderado </w:t>
      </w:r>
    </w:p>
    <w:p w14:paraId="2977A22D" w14:textId="6E1FB974" w:rsidR="00E92937" w:rsidRPr="00C868BD" w:rsidRDefault="00E92937" w:rsidP="00C868BD">
      <w:pPr>
        <w:pStyle w:val="Prrafodelista"/>
        <w:numPr>
          <w:ilvl w:val="0"/>
          <w:numId w:val="17"/>
        </w:numPr>
        <w:jc w:val="both"/>
        <w:rPr>
          <w:rFonts w:ascii="Times New Roman" w:hAnsi="Times New Roman" w:cs="Times New Roman"/>
          <w:sz w:val="24"/>
          <w:szCs w:val="24"/>
        </w:rPr>
      </w:pPr>
      <w:r w:rsidRPr="00C868BD">
        <w:rPr>
          <w:rFonts w:ascii="Times New Roman" w:hAnsi="Times New Roman" w:cs="Times New Roman"/>
          <w:sz w:val="24"/>
          <w:szCs w:val="24"/>
        </w:rPr>
        <w:t xml:space="preserve">Probabilidad alta → riesgo elevado </w:t>
      </w:r>
    </w:p>
    <w:p w14:paraId="1D189DDA" w14:textId="2C5A233B" w:rsidR="00E92937" w:rsidRPr="00B25ECA" w:rsidRDefault="00E92937" w:rsidP="00B25ECA">
      <w:pPr>
        <w:ind w:firstLine="709"/>
        <w:jc w:val="both"/>
        <w:rPr>
          <w:rFonts w:ascii="Times New Roman" w:hAnsi="Times New Roman" w:cs="Times New Roman"/>
          <w:sz w:val="24"/>
          <w:szCs w:val="24"/>
        </w:rPr>
      </w:pPr>
      <w:r w:rsidRPr="00B25ECA">
        <w:rPr>
          <w:rFonts w:ascii="Times New Roman" w:hAnsi="Times New Roman" w:cs="Times New Roman"/>
          <w:sz w:val="24"/>
          <w:szCs w:val="24"/>
        </w:rPr>
        <w:t xml:space="preserve">Adicionalmente, se podrá emplear el análisis de curvas ROC (Receiver </w:t>
      </w:r>
      <w:proofErr w:type="spellStart"/>
      <w:r w:rsidRPr="00B25ECA">
        <w:rPr>
          <w:rFonts w:ascii="Times New Roman" w:hAnsi="Times New Roman" w:cs="Times New Roman"/>
          <w:sz w:val="24"/>
          <w:szCs w:val="24"/>
        </w:rPr>
        <w:t>Operating</w:t>
      </w:r>
      <w:proofErr w:type="spellEnd"/>
      <w:r w:rsidRPr="00B25ECA">
        <w:rPr>
          <w:rFonts w:ascii="Times New Roman" w:hAnsi="Times New Roman" w:cs="Times New Roman"/>
          <w:sz w:val="24"/>
          <w:szCs w:val="24"/>
        </w:rPr>
        <w:t xml:space="preserve"> </w:t>
      </w:r>
      <w:proofErr w:type="spellStart"/>
      <w:r w:rsidRPr="00B25ECA">
        <w:rPr>
          <w:rFonts w:ascii="Times New Roman" w:hAnsi="Times New Roman" w:cs="Times New Roman"/>
          <w:sz w:val="24"/>
          <w:szCs w:val="24"/>
        </w:rPr>
        <w:t>Characteristic</w:t>
      </w:r>
      <w:proofErr w:type="spellEnd"/>
      <w:r w:rsidRPr="00B25ECA">
        <w:rPr>
          <w:rFonts w:ascii="Times New Roman" w:hAnsi="Times New Roman" w:cs="Times New Roman"/>
          <w:sz w:val="24"/>
          <w:szCs w:val="24"/>
        </w:rPr>
        <w:t xml:space="preserve">) para identificar el punto de corte óptimo mediante el índice de </w:t>
      </w:r>
      <w:proofErr w:type="spellStart"/>
      <w:r w:rsidRPr="00B25ECA">
        <w:rPr>
          <w:rFonts w:ascii="Times New Roman" w:hAnsi="Times New Roman" w:cs="Times New Roman"/>
          <w:sz w:val="24"/>
          <w:szCs w:val="24"/>
        </w:rPr>
        <w:t>Youden</w:t>
      </w:r>
      <w:proofErr w:type="spellEnd"/>
      <w:r w:rsidR="001A312F" w:rsidRPr="00B25ECA">
        <w:rPr>
          <w:rFonts w:ascii="Times New Roman" w:hAnsi="Times New Roman" w:cs="Times New Roman"/>
          <w:sz w:val="24"/>
          <w:szCs w:val="24"/>
        </w:rPr>
        <w:t xml:space="preserve"> con el fin de minimizar falsos negativos</w:t>
      </w:r>
      <w:r w:rsidRPr="00B25ECA">
        <w:rPr>
          <w:rFonts w:ascii="Times New Roman" w:hAnsi="Times New Roman" w:cs="Times New Roman"/>
          <w:sz w:val="24"/>
          <w:szCs w:val="24"/>
        </w:rPr>
        <w:t>.</w:t>
      </w:r>
    </w:p>
    <w:p w14:paraId="7CAA94F9" w14:textId="31B8E43C" w:rsidR="003045C0" w:rsidRPr="00B25ECA" w:rsidRDefault="003045C0" w:rsidP="00B25ECA">
      <w:pPr>
        <w:ind w:firstLine="709"/>
        <w:jc w:val="both"/>
        <w:rPr>
          <w:rFonts w:ascii="Times New Roman" w:hAnsi="Times New Roman" w:cs="Times New Roman"/>
          <w:sz w:val="24"/>
          <w:szCs w:val="24"/>
        </w:rPr>
      </w:pPr>
      <w:r w:rsidRPr="00B25ECA">
        <w:rPr>
          <w:rFonts w:ascii="Times New Roman" w:hAnsi="Times New Roman" w:cs="Times New Roman"/>
          <w:sz w:val="24"/>
          <w:szCs w:val="24"/>
        </w:rPr>
        <w:t>Análisis de datos</w:t>
      </w:r>
      <w:r w:rsidR="004935BA" w:rsidRPr="00B25ECA">
        <w:rPr>
          <w:rFonts w:ascii="Times New Roman" w:hAnsi="Times New Roman" w:cs="Times New Roman"/>
          <w:sz w:val="24"/>
          <w:szCs w:val="24"/>
        </w:rPr>
        <w:t>.</w:t>
      </w:r>
    </w:p>
    <w:p w14:paraId="37221A81" w14:textId="77777777" w:rsidR="003045C0" w:rsidRPr="00B25ECA" w:rsidRDefault="003045C0" w:rsidP="00B25ECA">
      <w:pPr>
        <w:ind w:firstLine="709"/>
        <w:jc w:val="both"/>
        <w:rPr>
          <w:rFonts w:ascii="Times New Roman" w:hAnsi="Times New Roman" w:cs="Times New Roman"/>
          <w:sz w:val="24"/>
          <w:szCs w:val="24"/>
        </w:rPr>
      </w:pPr>
      <w:r w:rsidRPr="00B25ECA">
        <w:rPr>
          <w:rFonts w:ascii="Times New Roman" w:hAnsi="Times New Roman" w:cs="Times New Roman"/>
          <w:sz w:val="24"/>
          <w:szCs w:val="24"/>
        </w:rPr>
        <w:t>El análisis de los datos se centrará en la evaluación del desempeño del modelo de clasificación. Para ello, se construirá una matriz de confusión que permitirá identificar aciertos y errores en la clasificación, incluyendo falsos positivos y falsos negativos.</w:t>
      </w:r>
    </w:p>
    <w:p w14:paraId="325F9F0E" w14:textId="77777777" w:rsidR="003045C0" w:rsidRPr="00B25ECA" w:rsidRDefault="003045C0" w:rsidP="00B25ECA">
      <w:pPr>
        <w:ind w:firstLine="709"/>
        <w:jc w:val="both"/>
        <w:rPr>
          <w:rFonts w:ascii="Times New Roman" w:hAnsi="Times New Roman" w:cs="Times New Roman"/>
          <w:sz w:val="24"/>
          <w:szCs w:val="24"/>
        </w:rPr>
      </w:pPr>
      <w:r w:rsidRPr="00B25ECA">
        <w:rPr>
          <w:rFonts w:ascii="Times New Roman" w:hAnsi="Times New Roman" w:cs="Times New Roman"/>
          <w:sz w:val="24"/>
          <w:szCs w:val="24"/>
        </w:rPr>
        <w:lastRenderedPageBreak/>
        <w:t>A partir de esta matriz, se calcularán métricas de desempeño como precisión, sensibilidad, especificidad y F1-score, las cuales se integrarán en un reporte de clasificación (</w:t>
      </w:r>
      <w:proofErr w:type="spellStart"/>
      <w:r w:rsidRPr="00B25ECA">
        <w:rPr>
          <w:rFonts w:ascii="Times New Roman" w:hAnsi="Times New Roman" w:cs="Times New Roman"/>
          <w:i/>
          <w:iCs/>
          <w:sz w:val="24"/>
          <w:szCs w:val="24"/>
        </w:rPr>
        <w:t>classification</w:t>
      </w:r>
      <w:proofErr w:type="spellEnd"/>
      <w:r w:rsidRPr="00B25ECA">
        <w:rPr>
          <w:rFonts w:ascii="Times New Roman" w:hAnsi="Times New Roman" w:cs="Times New Roman"/>
          <w:i/>
          <w:iCs/>
          <w:sz w:val="24"/>
          <w:szCs w:val="24"/>
        </w:rPr>
        <w:t xml:space="preserve"> </w:t>
      </w:r>
      <w:proofErr w:type="spellStart"/>
      <w:r w:rsidRPr="00B25ECA">
        <w:rPr>
          <w:rFonts w:ascii="Times New Roman" w:hAnsi="Times New Roman" w:cs="Times New Roman"/>
          <w:i/>
          <w:iCs/>
          <w:sz w:val="24"/>
          <w:szCs w:val="24"/>
        </w:rPr>
        <w:t>report</w:t>
      </w:r>
      <w:proofErr w:type="spellEnd"/>
      <w:r w:rsidRPr="00B25ECA">
        <w:rPr>
          <w:rFonts w:ascii="Times New Roman" w:hAnsi="Times New Roman" w:cs="Times New Roman"/>
          <w:sz w:val="24"/>
          <w:szCs w:val="24"/>
        </w:rPr>
        <w:t>) que permitirá evaluar el comportamiento del modelo en cada categoría.</w:t>
      </w:r>
    </w:p>
    <w:p w14:paraId="1965ADE9" w14:textId="77777777" w:rsidR="003045C0" w:rsidRPr="00B25ECA" w:rsidRDefault="003045C0" w:rsidP="00B25ECA">
      <w:pPr>
        <w:ind w:firstLine="709"/>
        <w:jc w:val="both"/>
        <w:rPr>
          <w:rFonts w:ascii="Times New Roman" w:hAnsi="Times New Roman" w:cs="Times New Roman"/>
          <w:sz w:val="24"/>
          <w:szCs w:val="24"/>
        </w:rPr>
      </w:pPr>
      <w:r w:rsidRPr="00B25ECA">
        <w:rPr>
          <w:rFonts w:ascii="Times New Roman" w:hAnsi="Times New Roman" w:cs="Times New Roman"/>
          <w:sz w:val="24"/>
          <w:szCs w:val="24"/>
        </w:rPr>
        <w:t xml:space="preserve">Adicionalmente, se utilizará la curva ROC (Receiver </w:t>
      </w:r>
      <w:proofErr w:type="spellStart"/>
      <w:r w:rsidRPr="00B25ECA">
        <w:rPr>
          <w:rFonts w:ascii="Times New Roman" w:hAnsi="Times New Roman" w:cs="Times New Roman"/>
          <w:sz w:val="24"/>
          <w:szCs w:val="24"/>
        </w:rPr>
        <w:t>Operating</w:t>
      </w:r>
      <w:proofErr w:type="spellEnd"/>
      <w:r w:rsidRPr="00B25ECA">
        <w:rPr>
          <w:rFonts w:ascii="Times New Roman" w:hAnsi="Times New Roman" w:cs="Times New Roman"/>
          <w:sz w:val="24"/>
          <w:szCs w:val="24"/>
        </w:rPr>
        <w:t xml:space="preserve"> </w:t>
      </w:r>
      <w:proofErr w:type="spellStart"/>
      <w:r w:rsidRPr="00B25ECA">
        <w:rPr>
          <w:rFonts w:ascii="Times New Roman" w:hAnsi="Times New Roman" w:cs="Times New Roman"/>
          <w:sz w:val="24"/>
          <w:szCs w:val="24"/>
        </w:rPr>
        <w:t>Characteristic</w:t>
      </w:r>
      <w:proofErr w:type="spellEnd"/>
      <w:r w:rsidRPr="00B25ECA">
        <w:rPr>
          <w:rFonts w:ascii="Times New Roman" w:hAnsi="Times New Roman" w:cs="Times New Roman"/>
          <w:sz w:val="24"/>
          <w:szCs w:val="24"/>
        </w:rPr>
        <w:t>) y el área bajo la curva (AUC) para analizar la capacidad discriminativa del modelo, es decir, su habilidad para diferenciar entre casos con y sin indicadores de depresión en distintos umbrales de decisión.</w:t>
      </w:r>
    </w:p>
    <w:p w14:paraId="44F654AA" w14:textId="6AB917DC" w:rsidR="003045C0" w:rsidRPr="00294F0D" w:rsidRDefault="003045C0" w:rsidP="00294F0D">
      <w:pPr>
        <w:jc w:val="center"/>
        <w:rPr>
          <w:rFonts w:ascii="Times New Roman" w:hAnsi="Times New Roman" w:cs="Times New Roman"/>
          <w:b/>
          <w:bCs/>
          <w:sz w:val="24"/>
          <w:szCs w:val="24"/>
        </w:rPr>
      </w:pPr>
      <w:r w:rsidRPr="00294F0D">
        <w:rPr>
          <w:rFonts w:ascii="Times New Roman" w:hAnsi="Times New Roman" w:cs="Times New Roman"/>
          <w:b/>
          <w:bCs/>
          <w:sz w:val="24"/>
          <w:szCs w:val="24"/>
        </w:rPr>
        <w:t>Aspectos éticos</w:t>
      </w:r>
    </w:p>
    <w:p w14:paraId="391AD4E6" w14:textId="77777777" w:rsidR="003045C0" w:rsidRPr="00B25ECA" w:rsidRDefault="003045C0" w:rsidP="00B25ECA">
      <w:pPr>
        <w:ind w:firstLine="709"/>
        <w:jc w:val="both"/>
        <w:rPr>
          <w:rFonts w:ascii="Times New Roman" w:hAnsi="Times New Roman" w:cs="Times New Roman"/>
          <w:sz w:val="24"/>
          <w:szCs w:val="24"/>
        </w:rPr>
      </w:pPr>
      <w:r w:rsidRPr="00B25ECA">
        <w:rPr>
          <w:rFonts w:ascii="Times New Roman" w:hAnsi="Times New Roman" w:cs="Times New Roman"/>
          <w:sz w:val="24"/>
          <w:szCs w:val="24"/>
        </w:rPr>
        <w:t>El estudio considerará los principios éticos relacionados con la confidencialidad, anonimato y protección de datos personales. La información proporcionada por los participantes será resguardada mediante mecanismos de seguridad y utilizada exclusivamente con fines de investigación.</w:t>
      </w:r>
    </w:p>
    <w:p w14:paraId="6D35836D" w14:textId="5374EB2D" w:rsidR="00B25ECA" w:rsidRPr="00B25ECA" w:rsidRDefault="003045C0" w:rsidP="00B25ECA">
      <w:pPr>
        <w:ind w:firstLine="709"/>
        <w:jc w:val="both"/>
        <w:rPr>
          <w:rFonts w:ascii="Times New Roman" w:hAnsi="Times New Roman" w:cs="Times New Roman"/>
          <w:sz w:val="24"/>
          <w:szCs w:val="24"/>
        </w:rPr>
      </w:pPr>
      <w:r w:rsidRPr="00B25ECA">
        <w:rPr>
          <w:rFonts w:ascii="Times New Roman" w:hAnsi="Times New Roman" w:cs="Times New Roman"/>
          <w:sz w:val="24"/>
          <w:szCs w:val="24"/>
        </w:rPr>
        <w:t>Asimismo, se informará a los participantes que los resultados obtenidos no constituyen un diagnóstico clínico, sino un análisis automatizado de indicadores, por lo que no sustituyen la evaluación de un profesional de la salud mental. La participación será voluntaria y se contará con el consentimiento informado de los participantes.</w:t>
      </w:r>
      <w:r w:rsidR="00B25ECA" w:rsidRPr="00B25ECA">
        <w:rPr>
          <w:rFonts w:ascii="Times New Roman" w:hAnsi="Times New Roman" w:cs="Times New Roman"/>
          <w:sz w:val="24"/>
          <w:szCs w:val="24"/>
        </w:rPr>
        <w:br w:type="page"/>
      </w:r>
    </w:p>
    <w:p w14:paraId="13362E09" w14:textId="30AABF0F" w:rsidR="003045C0" w:rsidRPr="00B25ECA" w:rsidRDefault="00B25ECA" w:rsidP="00B25ECA">
      <w:pPr>
        <w:jc w:val="both"/>
        <w:rPr>
          <w:rFonts w:ascii="Times New Roman" w:hAnsi="Times New Roman" w:cs="Times New Roman"/>
          <w:sz w:val="24"/>
          <w:szCs w:val="24"/>
        </w:rPr>
      </w:pPr>
      <w:r w:rsidRPr="00B25ECA">
        <w:rPr>
          <w:rFonts w:ascii="Times New Roman" w:hAnsi="Times New Roman" w:cs="Times New Roman"/>
          <w:noProof/>
          <w:sz w:val="24"/>
          <w:szCs w:val="24"/>
        </w:rPr>
        <w:lastRenderedPageBreak/>
        <w:drawing>
          <wp:inline distT="0" distB="0" distL="0" distR="0" wp14:anchorId="2D1A95D8" wp14:editId="2EED9399">
            <wp:extent cx="5527040" cy="7634177"/>
            <wp:effectExtent l="0" t="0" r="0" b="508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24441" t="17290" r="28628" b="10236"/>
                    <a:stretch/>
                  </pic:blipFill>
                  <pic:spPr bwMode="auto">
                    <a:xfrm>
                      <a:off x="0" y="0"/>
                      <a:ext cx="5586279" cy="7716000"/>
                    </a:xfrm>
                    <a:prstGeom prst="rect">
                      <a:avLst/>
                    </a:prstGeom>
                    <a:ln>
                      <a:noFill/>
                    </a:ln>
                    <a:extLst>
                      <a:ext uri="{53640926-AAD7-44D8-BBD7-CCE9431645EC}">
                        <a14:shadowObscured xmlns:a14="http://schemas.microsoft.com/office/drawing/2010/main"/>
                      </a:ext>
                    </a:extLst>
                  </pic:spPr>
                </pic:pic>
              </a:graphicData>
            </a:graphic>
          </wp:inline>
        </w:drawing>
      </w:r>
    </w:p>
    <w:p w14:paraId="176CCD7C" w14:textId="77777777" w:rsidR="00FC741C" w:rsidRDefault="00B56D86" w:rsidP="00B56D86">
      <w:pPr>
        <w:jc w:val="both"/>
        <w:rPr>
          <w:rFonts w:ascii="Times New Roman" w:hAnsi="Times New Roman" w:cs="Times New Roman"/>
          <w:sz w:val="20"/>
          <w:szCs w:val="20"/>
        </w:rPr>
      </w:pPr>
      <w:r w:rsidRPr="00B56D86">
        <w:rPr>
          <w:rFonts w:ascii="Times New Roman" w:hAnsi="Times New Roman" w:cs="Times New Roman"/>
          <w:b/>
          <w:bCs/>
          <w:sz w:val="20"/>
          <w:szCs w:val="20"/>
        </w:rPr>
        <w:t>Figura</w:t>
      </w:r>
      <w:r>
        <w:rPr>
          <w:rFonts w:ascii="Times New Roman" w:hAnsi="Times New Roman" w:cs="Times New Roman"/>
          <w:b/>
          <w:bCs/>
          <w:sz w:val="20"/>
          <w:szCs w:val="20"/>
        </w:rPr>
        <w:t xml:space="preserve"> 1</w:t>
      </w:r>
      <w:r w:rsidRPr="00B56D86">
        <w:rPr>
          <w:rFonts w:ascii="Times New Roman" w:hAnsi="Times New Roman" w:cs="Times New Roman"/>
          <w:b/>
          <w:bCs/>
          <w:sz w:val="20"/>
          <w:szCs w:val="20"/>
        </w:rPr>
        <w:t xml:space="preserve"> </w:t>
      </w:r>
      <w:r w:rsidRPr="00B56D86">
        <w:rPr>
          <w:rFonts w:ascii="Times New Roman" w:hAnsi="Times New Roman" w:cs="Times New Roman"/>
          <w:sz w:val="20"/>
          <w:szCs w:val="20"/>
        </w:rPr>
        <w:t>Diagrama de flujo del sistema de análisis para la identificación de indicadores de depresión.</w:t>
      </w:r>
      <w:r w:rsidRPr="00B56D86">
        <w:rPr>
          <w:rFonts w:ascii="Times New Roman" w:hAnsi="Times New Roman" w:cs="Times New Roman"/>
          <w:sz w:val="20"/>
          <w:szCs w:val="20"/>
        </w:rPr>
        <w:br/>
      </w:r>
      <w:r w:rsidRPr="00B56D86">
        <w:rPr>
          <w:rFonts w:ascii="Times New Roman" w:hAnsi="Times New Roman" w:cs="Times New Roman"/>
          <w:b/>
          <w:bCs/>
          <w:sz w:val="20"/>
          <w:szCs w:val="20"/>
        </w:rPr>
        <w:t>Nota.</w:t>
      </w:r>
      <w:r w:rsidRPr="00B56D86">
        <w:rPr>
          <w:rFonts w:ascii="Times New Roman" w:hAnsi="Times New Roman" w:cs="Times New Roman"/>
          <w:sz w:val="20"/>
          <w:szCs w:val="20"/>
        </w:rPr>
        <w:t xml:space="preserve"> El diagrama representa las etapas de recolección de datos, preprocesamiento de texto, modelado mediante regresión logística y estimación probabilística basada en el teorema de Bayes. Elaboración propia.</w:t>
      </w:r>
    </w:p>
    <w:p w14:paraId="2634834A" w14:textId="77777777" w:rsidR="00FC741C" w:rsidRPr="00FC741C" w:rsidRDefault="00FC741C" w:rsidP="00FC741C">
      <w:pPr>
        <w:rPr>
          <w:rFonts w:ascii="Times New Roman" w:hAnsi="Times New Roman" w:cs="Times New Roman"/>
          <w:sz w:val="20"/>
          <w:szCs w:val="20"/>
        </w:rPr>
      </w:pPr>
      <w:r w:rsidRPr="00FC741C">
        <w:rPr>
          <w:rFonts w:ascii="Times New Roman" w:hAnsi="Times New Roman" w:cs="Times New Roman"/>
          <w:b/>
          <w:bCs/>
          <w:sz w:val="20"/>
          <w:szCs w:val="20"/>
        </w:rPr>
        <w:lastRenderedPageBreak/>
        <w:t>Anexo A: Consentimiento informado</w:t>
      </w:r>
    </w:p>
    <w:p w14:paraId="3DF35BA8" w14:textId="77777777" w:rsidR="0014140E" w:rsidRPr="0014140E" w:rsidRDefault="0014140E" w:rsidP="0014140E">
      <w:pPr>
        <w:jc w:val="center"/>
        <w:rPr>
          <w:rFonts w:ascii="Times New Roman" w:hAnsi="Times New Roman" w:cs="Times New Roman"/>
          <w:b/>
          <w:bCs/>
          <w:sz w:val="28"/>
          <w:szCs w:val="28"/>
        </w:rPr>
      </w:pPr>
      <w:r w:rsidRPr="0014140E">
        <w:rPr>
          <w:rFonts w:ascii="Times New Roman" w:hAnsi="Times New Roman" w:cs="Times New Roman"/>
          <w:b/>
          <w:bCs/>
          <w:sz w:val="28"/>
          <w:szCs w:val="28"/>
        </w:rPr>
        <w:t>Evaluación exploratoria de indicadores lingüísticos y variables sociodemográficas asociados a la depresión</w:t>
      </w:r>
    </w:p>
    <w:p w14:paraId="4D9D1AC8" w14:textId="77777777" w:rsidR="0014140E" w:rsidRPr="0014140E" w:rsidRDefault="0014140E" w:rsidP="0014140E">
      <w:pPr>
        <w:jc w:val="both"/>
        <w:rPr>
          <w:rFonts w:ascii="Times New Roman" w:hAnsi="Times New Roman" w:cs="Times New Roman"/>
          <w:sz w:val="24"/>
          <w:szCs w:val="24"/>
        </w:rPr>
      </w:pPr>
      <w:r w:rsidRPr="0014140E">
        <w:rPr>
          <w:rFonts w:ascii="Times New Roman" w:hAnsi="Times New Roman" w:cs="Times New Roman"/>
          <w:sz w:val="24"/>
          <w:szCs w:val="24"/>
        </w:rPr>
        <w:t>Se le invita a participar en este estudio de investigación. Antes de tomar una decisión, es importante que usted conozca y comprenda la siguiente información. Por favor, pregunte sobre cualquier duda o información que desee conocer.</w:t>
      </w:r>
    </w:p>
    <w:p w14:paraId="1F194A91" w14:textId="77777777" w:rsidR="0014140E" w:rsidRPr="0014140E" w:rsidRDefault="0014140E" w:rsidP="0014140E">
      <w:pPr>
        <w:jc w:val="both"/>
        <w:rPr>
          <w:rFonts w:ascii="Times New Roman" w:hAnsi="Times New Roman" w:cs="Times New Roman"/>
          <w:sz w:val="24"/>
          <w:szCs w:val="24"/>
        </w:rPr>
      </w:pPr>
      <w:r w:rsidRPr="0014140E">
        <w:rPr>
          <w:rFonts w:ascii="Times New Roman" w:hAnsi="Times New Roman" w:cs="Times New Roman"/>
          <w:sz w:val="24"/>
          <w:szCs w:val="24"/>
        </w:rPr>
        <w:t>Su consentimiento para participar se dará por entendido al firmar este documento.</w:t>
      </w:r>
    </w:p>
    <w:p w14:paraId="624598BB" w14:textId="77777777" w:rsidR="0014140E" w:rsidRPr="0014140E" w:rsidRDefault="0014140E" w:rsidP="0014140E">
      <w:pPr>
        <w:jc w:val="both"/>
        <w:rPr>
          <w:rFonts w:ascii="Times New Roman" w:hAnsi="Times New Roman" w:cs="Times New Roman"/>
          <w:b/>
          <w:bCs/>
          <w:sz w:val="24"/>
          <w:szCs w:val="24"/>
        </w:rPr>
      </w:pPr>
      <w:r w:rsidRPr="0014140E">
        <w:rPr>
          <w:rFonts w:ascii="Times New Roman" w:hAnsi="Times New Roman" w:cs="Times New Roman"/>
          <w:b/>
          <w:bCs/>
          <w:sz w:val="24"/>
          <w:szCs w:val="24"/>
        </w:rPr>
        <w:t>Acerca de los motivos de realización de este estudio</w:t>
      </w:r>
    </w:p>
    <w:p w14:paraId="23012A82" w14:textId="0CF0185E" w:rsidR="0014140E" w:rsidRPr="0014140E" w:rsidRDefault="0014140E" w:rsidP="0014140E">
      <w:pPr>
        <w:jc w:val="both"/>
        <w:rPr>
          <w:rFonts w:ascii="Times New Roman" w:hAnsi="Times New Roman" w:cs="Times New Roman"/>
          <w:sz w:val="24"/>
          <w:szCs w:val="24"/>
        </w:rPr>
      </w:pPr>
      <w:r w:rsidRPr="0014140E">
        <w:rPr>
          <w:rFonts w:ascii="Times New Roman" w:hAnsi="Times New Roman" w:cs="Times New Roman"/>
          <w:sz w:val="24"/>
          <w:szCs w:val="24"/>
        </w:rPr>
        <w:t xml:space="preserve">La depresión es un trastorno mental común que afecta aproximadamente al 4% de la población mundial (Organización Mundial de la Salud, 2023). En México, los recursos destinados a la atención en salud mental son limitados, y el diagnóstico actual se basa principalmente en criterios clínicos y </w:t>
      </w:r>
      <w:proofErr w:type="spellStart"/>
      <w:r w:rsidRPr="0014140E">
        <w:rPr>
          <w:rFonts w:ascii="Times New Roman" w:hAnsi="Times New Roman" w:cs="Times New Roman"/>
          <w:sz w:val="24"/>
          <w:szCs w:val="24"/>
        </w:rPr>
        <w:t>autoreporte</w:t>
      </w:r>
      <w:proofErr w:type="spellEnd"/>
      <w:r w:rsidRPr="0014140E">
        <w:rPr>
          <w:rFonts w:ascii="Times New Roman" w:hAnsi="Times New Roman" w:cs="Times New Roman"/>
          <w:sz w:val="24"/>
          <w:szCs w:val="24"/>
        </w:rPr>
        <w:t>, lo que presenta limitaciones en términos de objetividad. El presente estudio busca explorar el uso de herramientas computacionales para el análisis del lenguaje como una vía complementaria para la identificación de indicadores asociados a la depresión, con fines exclusivamente de investigación.</w:t>
      </w:r>
    </w:p>
    <w:p w14:paraId="6BBACE00" w14:textId="77777777" w:rsidR="0014140E" w:rsidRPr="0014140E" w:rsidRDefault="0014140E" w:rsidP="0014140E">
      <w:pPr>
        <w:jc w:val="both"/>
        <w:rPr>
          <w:rFonts w:ascii="Times New Roman" w:hAnsi="Times New Roman" w:cs="Times New Roman"/>
          <w:b/>
          <w:bCs/>
          <w:sz w:val="24"/>
          <w:szCs w:val="24"/>
        </w:rPr>
      </w:pPr>
      <w:r w:rsidRPr="0014140E">
        <w:rPr>
          <w:rFonts w:ascii="Times New Roman" w:hAnsi="Times New Roman" w:cs="Times New Roman"/>
          <w:b/>
          <w:bCs/>
          <w:sz w:val="24"/>
          <w:szCs w:val="24"/>
        </w:rPr>
        <w:t>Procedimiento</w:t>
      </w:r>
    </w:p>
    <w:p w14:paraId="787DB53B" w14:textId="77777777" w:rsidR="0014140E" w:rsidRPr="0014140E" w:rsidRDefault="0014140E" w:rsidP="0014140E">
      <w:pPr>
        <w:jc w:val="both"/>
        <w:rPr>
          <w:rFonts w:ascii="Times New Roman" w:hAnsi="Times New Roman" w:cs="Times New Roman"/>
          <w:sz w:val="24"/>
          <w:szCs w:val="24"/>
        </w:rPr>
      </w:pPr>
      <w:r w:rsidRPr="0014140E">
        <w:rPr>
          <w:rFonts w:ascii="Times New Roman" w:hAnsi="Times New Roman" w:cs="Times New Roman"/>
          <w:sz w:val="24"/>
          <w:szCs w:val="24"/>
        </w:rPr>
        <w:t>Si usted acepta participar, se le solicitará completar un cuestionario que incluye:</w:t>
      </w:r>
    </w:p>
    <w:p w14:paraId="099E938B" w14:textId="77777777" w:rsidR="0014140E" w:rsidRPr="0014140E" w:rsidRDefault="0014140E" w:rsidP="0014140E">
      <w:pPr>
        <w:numPr>
          <w:ilvl w:val="0"/>
          <w:numId w:val="23"/>
        </w:numPr>
        <w:jc w:val="both"/>
        <w:rPr>
          <w:rFonts w:ascii="Times New Roman" w:hAnsi="Times New Roman" w:cs="Times New Roman"/>
          <w:sz w:val="24"/>
          <w:szCs w:val="24"/>
        </w:rPr>
      </w:pPr>
      <w:r w:rsidRPr="0014140E">
        <w:rPr>
          <w:rFonts w:ascii="Times New Roman" w:hAnsi="Times New Roman" w:cs="Times New Roman"/>
          <w:sz w:val="24"/>
          <w:szCs w:val="24"/>
        </w:rPr>
        <w:t>Una pregunta abierta en la que describirá cómo se ha sentido emocionalmente durante las últimas dos semanas</w:t>
      </w:r>
    </w:p>
    <w:p w14:paraId="238EFFC2" w14:textId="77777777" w:rsidR="0014140E" w:rsidRPr="0014140E" w:rsidRDefault="0014140E" w:rsidP="0014140E">
      <w:pPr>
        <w:numPr>
          <w:ilvl w:val="0"/>
          <w:numId w:val="23"/>
        </w:numPr>
        <w:jc w:val="both"/>
        <w:rPr>
          <w:rFonts w:ascii="Times New Roman" w:hAnsi="Times New Roman" w:cs="Times New Roman"/>
          <w:sz w:val="24"/>
          <w:szCs w:val="24"/>
        </w:rPr>
      </w:pPr>
      <w:r w:rsidRPr="0014140E">
        <w:rPr>
          <w:rFonts w:ascii="Times New Roman" w:hAnsi="Times New Roman" w:cs="Times New Roman"/>
          <w:sz w:val="24"/>
          <w:szCs w:val="24"/>
        </w:rPr>
        <w:t>Preguntas sociodemográficas (edad, sexo, nivel educativo, ocupación)</w:t>
      </w:r>
    </w:p>
    <w:p w14:paraId="3FF67B29" w14:textId="77777777" w:rsidR="0014140E" w:rsidRPr="0014140E" w:rsidRDefault="0014140E" w:rsidP="0014140E">
      <w:pPr>
        <w:numPr>
          <w:ilvl w:val="0"/>
          <w:numId w:val="23"/>
        </w:numPr>
        <w:jc w:val="both"/>
        <w:rPr>
          <w:rFonts w:ascii="Times New Roman" w:hAnsi="Times New Roman" w:cs="Times New Roman"/>
          <w:sz w:val="24"/>
          <w:szCs w:val="24"/>
        </w:rPr>
      </w:pPr>
      <w:r w:rsidRPr="0014140E">
        <w:rPr>
          <w:rFonts w:ascii="Times New Roman" w:hAnsi="Times New Roman" w:cs="Times New Roman"/>
          <w:sz w:val="24"/>
          <w:szCs w:val="24"/>
        </w:rPr>
        <w:t>Un cuestionario estandarizado sobre síntomas de depresión (Inventario de Depresión de Beck-II)</w:t>
      </w:r>
    </w:p>
    <w:p w14:paraId="6DDFAAE2" w14:textId="77777777" w:rsidR="0014140E" w:rsidRPr="0014140E" w:rsidRDefault="0014140E" w:rsidP="0014140E">
      <w:pPr>
        <w:jc w:val="both"/>
        <w:rPr>
          <w:rFonts w:ascii="Times New Roman" w:hAnsi="Times New Roman" w:cs="Times New Roman"/>
          <w:sz w:val="24"/>
          <w:szCs w:val="24"/>
        </w:rPr>
      </w:pPr>
      <w:r w:rsidRPr="0014140E">
        <w:rPr>
          <w:rFonts w:ascii="Times New Roman" w:hAnsi="Times New Roman" w:cs="Times New Roman"/>
          <w:sz w:val="24"/>
          <w:szCs w:val="24"/>
        </w:rPr>
        <w:t>La participación es individual y autoadministrada, y tendrá una duración aproximada de 10 a 15 minutos.</w:t>
      </w:r>
    </w:p>
    <w:p w14:paraId="2A8809A4" w14:textId="77777777" w:rsidR="0014140E" w:rsidRPr="0014140E" w:rsidRDefault="0014140E" w:rsidP="0014140E">
      <w:pPr>
        <w:jc w:val="both"/>
        <w:rPr>
          <w:rFonts w:ascii="Times New Roman" w:hAnsi="Times New Roman" w:cs="Times New Roman"/>
          <w:b/>
          <w:bCs/>
          <w:sz w:val="24"/>
          <w:szCs w:val="24"/>
        </w:rPr>
      </w:pPr>
      <w:r w:rsidRPr="0014140E">
        <w:rPr>
          <w:rFonts w:ascii="Times New Roman" w:hAnsi="Times New Roman" w:cs="Times New Roman"/>
          <w:b/>
          <w:bCs/>
          <w:sz w:val="24"/>
          <w:szCs w:val="24"/>
        </w:rPr>
        <w:t>Riesgos</w:t>
      </w:r>
    </w:p>
    <w:p w14:paraId="3FE69891" w14:textId="77777777" w:rsidR="0014140E" w:rsidRPr="0014140E" w:rsidRDefault="0014140E" w:rsidP="0014140E">
      <w:pPr>
        <w:jc w:val="both"/>
        <w:rPr>
          <w:rFonts w:ascii="Times New Roman" w:hAnsi="Times New Roman" w:cs="Times New Roman"/>
          <w:sz w:val="24"/>
          <w:szCs w:val="24"/>
        </w:rPr>
      </w:pPr>
      <w:r w:rsidRPr="0014140E">
        <w:rPr>
          <w:rFonts w:ascii="Times New Roman" w:hAnsi="Times New Roman" w:cs="Times New Roman"/>
          <w:sz w:val="24"/>
          <w:szCs w:val="24"/>
        </w:rPr>
        <w:t>La participación en este estudio implica riesgos mínimos. Algunas preguntas podrían generar incomodidad emocional leve al abordar temas relacionados con el estado de ánimo.</w:t>
      </w:r>
    </w:p>
    <w:p w14:paraId="0C77D12A" w14:textId="77777777" w:rsidR="0014140E" w:rsidRPr="0014140E" w:rsidRDefault="0014140E" w:rsidP="0014140E">
      <w:pPr>
        <w:jc w:val="both"/>
        <w:rPr>
          <w:rFonts w:ascii="Times New Roman" w:hAnsi="Times New Roman" w:cs="Times New Roman"/>
          <w:sz w:val="24"/>
          <w:szCs w:val="24"/>
        </w:rPr>
      </w:pPr>
      <w:r w:rsidRPr="0014140E">
        <w:rPr>
          <w:rFonts w:ascii="Times New Roman" w:hAnsi="Times New Roman" w:cs="Times New Roman"/>
          <w:sz w:val="24"/>
          <w:szCs w:val="24"/>
        </w:rPr>
        <w:t>En caso de que durante su participación se presente malestar significativo, se recomienda acudir a un profesional de la salud mental. Si requiere atención inmediata, puede contactar a la Línea de la Vida (800 911 2000) o acudir a su unidad de salud más cercana.</w:t>
      </w:r>
    </w:p>
    <w:p w14:paraId="716B39BC" w14:textId="77777777" w:rsidR="0014140E" w:rsidRPr="0014140E" w:rsidRDefault="0014140E" w:rsidP="0014140E">
      <w:pPr>
        <w:jc w:val="both"/>
        <w:rPr>
          <w:rFonts w:ascii="Times New Roman" w:hAnsi="Times New Roman" w:cs="Times New Roman"/>
          <w:b/>
          <w:bCs/>
          <w:sz w:val="24"/>
          <w:szCs w:val="24"/>
        </w:rPr>
      </w:pPr>
      <w:r w:rsidRPr="0014140E">
        <w:rPr>
          <w:rFonts w:ascii="Times New Roman" w:hAnsi="Times New Roman" w:cs="Times New Roman"/>
          <w:b/>
          <w:bCs/>
          <w:sz w:val="24"/>
          <w:szCs w:val="24"/>
        </w:rPr>
        <w:t>Beneficios</w:t>
      </w:r>
    </w:p>
    <w:p w14:paraId="3992C6D3" w14:textId="77777777" w:rsidR="0014140E" w:rsidRPr="0014140E" w:rsidRDefault="0014140E" w:rsidP="0014140E">
      <w:pPr>
        <w:jc w:val="both"/>
        <w:rPr>
          <w:rFonts w:ascii="Times New Roman" w:hAnsi="Times New Roman" w:cs="Times New Roman"/>
          <w:sz w:val="24"/>
          <w:szCs w:val="24"/>
        </w:rPr>
      </w:pPr>
      <w:r w:rsidRPr="0014140E">
        <w:rPr>
          <w:rFonts w:ascii="Times New Roman" w:hAnsi="Times New Roman" w:cs="Times New Roman"/>
          <w:sz w:val="24"/>
          <w:szCs w:val="24"/>
        </w:rPr>
        <w:t>No se obtendrán beneficios directos por participar en este estudio. Sin embargo, su participación contribuirá al desarrollo de conocimiento en el área de la salud mental y al diseño de herramientas de apoyo para su evaluación.</w:t>
      </w:r>
    </w:p>
    <w:p w14:paraId="5F3AB92B" w14:textId="77777777" w:rsidR="0014140E" w:rsidRPr="0014140E" w:rsidRDefault="0014140E" w:rsidP="0014140E">
      <w:pPr>
        <w:jc w:val="both"/>
        <w:rPr>
          <w:rFonts w:ascii="Times New Roman" w:hAnsi="Times New Roman" w:cs="Times New Roman"/>
          <w:b/>
          <w:bCs/>
          <w:sz w:val="24"/>
          <w:szCs w:val="24"/>
        </w:rPr>
      </w:pPr>
      <w:r w:rsidRPr="0014140E">
        <w:rPr>
          <w:rFonts w:ascii="Times New Roman" w:hAnsi="Times New Roman" w:cs="Times New Roman"/>
          <w:b/>
          <w:bCs/>
          <w:sz w:val="24"/>
          <w:szCs w:val="24"/>
        </w:rPr>
        <w:lastRenderedPageBreak/>
        <w:t>Privacidad y manejo de información</w:t>
      </w:r>
    </w:p>
    <w:p w14:paraId="6ADE84CE" w14:textId="77777777" w:rsidR="0014140E" w:rsidRPr="0014140E" w:rsidRDefault="0014140E" w:rsidP="0014140E">
      <w:pPr>
        <w:jc w:val="both"/>
        <w:rPr>
          <w:rFonts w:ascii="Times New Roman" w:hAnsi="Times New Roman" w:cs="Times New Roman"/>
          <w:sz w:val="24"/>
          <w:szCs w:val="24"/>
        </w:rPr>
      </w:pPr>
      <w:r w:rsidRPr="0014140E">
        <w:rPr>
          <w:rFonts w:ascii="Times New Roman" w:hAnsi="Times New Roman" w:cs="Times New Roman"/>
          <w:sz w:val="24"/>
          <w:szCs w:val="24"/>
        </w:rPr>
        <w:t>La información proporcionada será tratada de manera confidencial y anónima. No se recopilarán datos que permitan identificar directamente a los participantes (como nombre, domicilio o correo electrónico).</w:t>
      </w:r>
    </w:p>
    <w:p w14:paraId="7599B909" w14:textId="77777777" w:rsidR="0014140E" w:rsidRPr="0014140E" w:rsidRDefault="0014140E" w:rsidP="0014140E">
      <w:pPr>
        <w:jc w:val="both"/>
        <w:rPr>
          <w:rFonts w:ascii="Times New Roman" w:hAnsi="Times New Roman" w:cs="Times New Roman"/>
          <w:sz w:val="24"/>
          <w:szCs w:val="24"/>
        </w:rPr>
      </w:pPr>
      <w:r w:rsidRPr="0014140E">
        <w:rPr>
          <w:rFonts w:ascii="Times New Roman" w:hAnsi="Times New Roman" w:cs="Times New Roman"/>
          <w:sz w:val="24"/>
          <w:szCs w:val="24"/>
        </w:rPr>
        <w:t>Los datos serán almacenados en una base de datos protegida mediante mecanismos de seguridad digital. El acceso a la información estará restringido únicamente al investigador responsable del estudio.</w:t>
      </w:r>
    </w:p>
    <w:p w14:paraId="255C852F" w14:textId="77777777" w:rsidR="0014140E" w:rsidRPr="0014140E" w:rsidRDefault="0014140E" w:rsidP="0014140E">
      <w:pPr>
        <w:jc w:val="both"/>
        <w:rPr>
          <w:rFonts w:ascii="Times New Roman" w:hAnsi="Times New Roman" w:cs="Times New Roman"/>
          <w:sz w:val="24"/>
          <w:szCs w:val="24"/>
        </w:rPr>
      </w:pPr>
      <w:r w:rsidRPr="0014140E">
        <w:rPr>
          <w:rFonts w:ascii="Times New Roman" w:hAnsi="Times New Roman" w:cs="Times New Roman"/>
          <w:sz w:val="24"/>
          <w:szCs w:val="24"/>
        </w:rPr>
        <w:t>Los datos serán utilizados exclusivamente con fines académicos y de investigación. En ningún caso se publicará información individual que permita identificar a los participantes. Los datos serán eliminados una vez que dejen de ser necesarios para los fines del estudio.</w:t>
      </w:r>
    </w:p>
    <w:p w14:paraId="696E19BD" w14:textId="77777777" w:rsidR="0014140E" w:rsidRPr="0014140E" w:rsidRDefault="0014140E" w:rsidP="0014140E">
      <w:pPr>
        <w:jc w:val="both"/>
        <w:rPr>
          <w:rFonts w:ascii="Times New Roman" w:hAnsi="Times New Roman" w:cs="Times New Roman"/>
          <w:sz w:val="24"/>
          <w:szCs w:val="24"/>
        </w:rPr>
      </w:pPr>
      <w:r w:rsidRPr="0014140E">
        <w:rPr>
          <w:rFonts w:ascii="Times New Roman" w:hAnsi="Times New Roman" w:cs="Times New Roman"/>
          <w:sz w:val="24"/>
          <w:szCs w:val="24"/>
        </w:rPr>
        <w:t>El tratamiento de los datos se realizará conforme a lo establecido en la Ley General de Protección de Datos Personales en Posesión de Sujetos Obligados.</w:t>
      </w:r>
    </w:p>
    <w:p w14:paraId="4F551CB6" w14:textId="77777777" w:rsidR="0014140E" w:rsidRPr="0014140E" w:rsidRDefault="0014140E" w:rsidP="0014140E">
      <w:pPr>
        <w:jc w:val="both"/>
        <w:rPr>
          <w:rFonts w:ascii="Times New Roman" w:hAnsi="Times New Roman" w:cs="Times New Roman"/>
          <w:b/>
          <w:bCs/>
          <w:sz w:val="24"/>
          <w:szCs w:val="24"/>
        </w:rPr>
      </w:pPr>
      <w:r w:rsidRPr="0014140E">
        <w:rPr>
          <w:rFonts w:ascii="Times New Roman" w:hAnsi="Times New Roman" w:cs="Times New Roman"/>
          <w:b/>
          <w:bCs/>
          <w:sz w:val="24"/>
          <w:szCs w:val="24"/>
        </w:rPr>
        <w:t>Suspensión o término de la participación</w:t>
      </w:r>
    </w:p>
    <w:p w14:paraId="0F3B4CEF" w14:textId="77777777" w:rsidR="0014140E" w:rsidRPr="0014140E" w:rsidRDefault="0014140E" w:rsidP="0014140E">
      <w:pPr>
        <w:jc w:val="both"/>
        <w:rPr>
          <w:rFonts w:ascii="Times New Roman" w:hAnsi="Times New Roman" w:cs="Times New Roman"/>
          <w:sz w:val="24"/>
          <w:szCs w:val="24"/>
        </w:rPr>
      </w:pPr>
      <w:r w:rsidRPr="0014140E">
        <w:rPr>
          <w:rFonts w:ascii="Times New Roman" w:hAnsi="Times New Roman" w:cs="Times New Roman"/>
          <w:sz w:val="24"/>
          <w:szCs w:val="24"/>
        </w:rPr>
        <w:t>Usted puede negarse a participar en este estudio o terminar su participación en cualquier momento, sin necesidad de dar explicaciones y sin consecuencias negativas. Si decide retirarse, sus datos serán eliminados de la base de datos y no se utilizarán para los fines del estudio.</w:t>
      </w:r>
    </w:p>
    <w:p w14:paraId="20D571D1" w14:textId="77777777" w:rsidR="0014140E" w:rsidRPr="0014140E" w:rsidRDefault="0014140E" w:rsidP="0014140E">
      <w:pPr>
        <w:jc w:val="both"/>
        <w:rPr>
          <w:rFonts w:ascii="Times New Roman" w:hAnsi="Times New Roman" w:cs="Times New Roman"/>
          <w:b/>
          <w:bCs/>
          <w:sz w:val="24"/>
          <w:szCs w:val="24"/>
        </w:rPr>
      </w:pPr>
      <w:r w:rsidRPr="0014140E">
        <w:rPr>
          <w:rFonts w:ascii="Times New Roman" w:hAnsi="Times New Roman" w:cs="Times New Roman"/>
          <w:b/>
          <w:bCs/>
          <w:sz w:val="24"/>
          <w:szCs w:val="24"/>
        </w:rPr>
        <w:t>Responsable del estudio</w:t>
      </w:r>
    </w:p>
    <w:p w14:paraId="2AB034EA" w14:textId="77777777" w:rsidR="0014140E" w:rsidRDefault="0014140E" w:rsidP="0014140E">
      <w:pPr>
        <w:jc w:val="both"/>
        <w:rPr>
          <w:rFonts w:ascii="Times New Roman" w:hAnsi="Times New Roman" w:cs="Times New Roman"/>
          <w:sz w:val="24"/>
          <w:szCs w:val="24"/>
        </w:rPr>
      </w:pPr>
      <w:r w:rsidRPr="0014140E">
        <w:rPr>
          <w:rFonts w:ascii="Times New Roman" w:hAnsi="Times New Roman" w:cs="Times New Roman"/>
          <w:sz w:val="24"/>
          <w:szCs w:val="24"/>
        </w:rPr>
        <w:t>El investigador responsable del estudio es:</w:t>
      </w:r>
    </w:p>
    <w:p w14:paraId="0E5F7603" w14:textId="77777777" w:rsidR="0014140E" w:rsidRDefault="0014140E" w:rsidP="0014140E">
      <w:pPr>
        <w:jc w:val="both"/>
        <w:rPr>
          <w:rFonts w:ascii="Times New Roman" w:hAnsi="Times New Roman" w:cs="Times New Roman"/>
          <w:sz w:val="24"/>
          <w:szCs w:val="24"/>
        </w:rPr>
      </w:pPr>
      <w:r>
        <w:rPr>
          <w:rFonts w:ascii="Times New Roman" w:hAnsi="Times New Roman" w:cs="Times New Roman"/>
          <w:sz w:val="24"/>
          <w:szCs w:val="24"/>
        </w:rPr>
        <w:t>Alan Gibran Leon Martin</w:t>
      </w:r>
    </w:p>
    <w:p w14:paraId="329D9442" w14:textId="526519A9" w:rsidR="0014140E" w:rsidRPr="0014140E" w:rsidRDefault="0014140E" w:rsidP="0014140E">
      <w:pPr>
        <w:jc w:val="both"/>
        <w:rPr>
          <w:rFonts w:ascii="Times New Roman" w:hAnsi="Times New Roman" w:cs="Times New Roman"/>
          <w:sz w:val="24"/>
          <w:szCs w:val="24"/>
        </w:rPr>
      </w:pPr>
      <w:r w:rsidRPr="0014140E">
        <w:rPr>
          <w:rFonts w:ascii="Times New Roman" w:hAnsi="Times New Roman" w:cs="Times New Roman"/>
          <w:sz w:val="24"/>
          <w:szCs w:val="24"/>
        </w:rPr>
        <w:t>Facultad de Psicología, Universidad Nacional Autónoma de México (UNAM)</w:t>
      </w:r>
      <w:r w:rsidRPr="0014140E">
        <w:rPr>
          <w:rFonts w:ascii="Times New Roman" w:hAnsi="Times New Roman" w:cs="Times New Roman"/>
          <w:sz w:val="24"/>
          <w:szCs w:val="24"/>
        </w:rPr>
        <w:br/>
        <w:t>Correo electrónico: alangibranleonmartin@gmail.com</w:t>
      </w:r>
    </w:p>
    <w:p w14:paraId="624D6C62" w14:textId="77777777" w:rsidR="0014140E" w:rsidRPr="0014140E" w:rsidRDefault="0014140E" w:rsidP="0014140E">
      <w:pPr>
        <w:jc w:val="both"/>
        <w:rPr>
          <w:rFonts w:ascii="Times New Roman" w:hAnsi="Times New Roman" w:cs="Times New Roman"/>
          <w:sz w:val="24"/>
          <w:szCs w:val="24"/>
        </w:rPr>
      </w:pPr>
      <w:r w:rsidRPr="0014140E">
        <w:rPr>
          <w:rFonts w:ascii="Times New Roman" w:hAnsi="Times New Roman" w:cs="Times New Roman"/>
          <w:sz w:val="24"/>
          <w:szCs w:val="24"/>
        </w:rPr>
        <w:t>Puede contactar al investigador responsable si tiene alguna pregunta, duda o inquietud sobre el estudio, o si desea retirar su participación.</w:t>
      </w:r>
    </w:p>
    <w:p w14:paraId="7ACB7A3D" w14:textId="77777777" w:rsidR="0014140E" w:rsidRPr="0014140E" w:rsidRDefault="0014140E" w:rsidP="0014140E">
      <w:pPr>
        <w:jc w:val="both"/>
        <w:rPr>
          <w:rFonts w:ascii="Times New Roman" w:hAnsi="Times New Roman" w:cs="Times New Roman"/>
          <w:b/>
          <w:bCs/>
          <w:sz w:val="24"/>
          <w:szCs w:val="24"/>
        </w:rPr>
      </w:pPr>
      <w:r w:rsidRPr="0014140E">
        <w:rPr>
          <w:rFonts w:ascii="Times New Roman" w:hAnsi="Times New Roman" w:cs="Times New Roman"/>
          <w:b/>
          <w:bCs/>
          <w:sz w:val="24"/>
          <w:szCs w:val="24"/>
        </w:rPr>
        <w:t>Declaración de consentimiento</w:t>
      </w:r>
    </w:p>
    <w:p w14:paraId="6B1D72B0" w14:textId="77777777" w:rsidR="0014140E" w:rsidRPr="0014140E" w:rsidRDefault="0014140E" w:rsidP="0014140E">
      <w:pPr>
        <w:jc w:val="both"/>
        <w:rPr>
          <w:rFonts w:ascii="Times New Roman" w:hAnsi="Times New Roman" w:cs="Times New Roman"/>
          <w:sz w:val="24"/>
          <w:szCs w:val="24"/>
        </w:rPr>
      </w:pPr>
      <w:r w:rsidRPr="0014140E">
        <w:rPr>
          <w:rFonts w:ascii="Times New Roman" w:hAnsi="Times New Roman" w:cs="Times New Roman"/>
          <w:sz w:val="24"/>
          <w:szCs w:val="24"/>
        </w:rPr>
        <w:t>He leído y comprendido la información proporcionada. Se me ha explicado el propósito del estudio, los procedimientos, los posibles riesgos y beneficios, así como mis derechos como participante.</w:t>
      </w:r>
    </w:p>
    <w:p w14:paraId="7FA97F9E" w14:textId="7789EC1F" w:rsidR="0014140E" w:rsidRDefault="00B948FC" w:rsidP="0014140E">
      <w:pPr>
        <w:jc w:val="both"/>
        <w:rPr>
          <w:rFonts w:ascii="Times New Roman" w:hAnsi="Times New Roman" w:cs="Times New Roman"/>
          <w:sz w:val="24"/>
          <w:szCs w:val="24"/>
        </w:rPr>
      </w:pPr>
      <w:r w:rsidRPr="00B948FC">
        <w:rPr>
          <w:rFonts w:ascii="Times New Roman" w:hAnsi="Times New Roman" w:cs="Times New Roman"/>
          <w:sz w:val="24"/>
          <w:szCs w:val="24"/>
        </w:rPr>
        <w:t>Por favor, firme este formulario de consentimiento sólo si ha comprendido plenamente la naturaleza y el procedimiento de este estudio descritos en la hoja de información, y únicamente si no tiene dudas y ha entendido todos sus derechos como participante.</w:t>
      </w:r>
    </w:p>
    <w:p w14:paraId="77530FA6" w14:textId="319C9D26" w:rsidR="0014140E" w:rsidRDefault="0014140E" w:rsidP="0014140E">
      <w:pPr>
        <w:jc w:val="both"/>
        <w:rPr>
          <w:rFonts w:ascii="Times New Roman" w:hAnsi="Times New Roman" w:cs="Times New Roman"/>
          <w:sz w:val="24"/>
          <w:szCs w:val="24"/>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982"/>
      </w:tblGrid>
      <w:tr w:rsidR="0014140E" w14:paraId="03B29BBD" w14:textId="77777777" w:rsidTr="0014140E">
        <w:tc>
          <w:tcPr>
            <w:tcW w:w="846" w:type="dxa"/>
          </w:tcPr>
          <w:p w14:paraId="710EF32F" w14:textId="162C94BF" w:rsidR="0014140E" w:rsidRDefault="0014140E" w:rsidP="0014140E">
            <w:pPr>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47531FB4" wp14:editId="1A248660">
                      <wp:simplePos x="0" y="0"/>
                      <wp:positionH relativeFrom="column">
                        <wp:posOffset>42132</wp:posOffset>
                      </wp:positionH>
                      <wp:positionV relativeFrom="paragraph">
                        <wp:posOffset>29520</wp:posOffset>
                      </wp:positionV>
                      <wp:extent cx="296884" cy="276447"/>
                      <wp:effectExtent l="0" t="0" r="27305" b="28575"/>
                      <wp:wrapNone/>
                      <wp:docPr id="2" name="Rectángulo 2"/>
                      <wp:cNvGraphicFramePr/>
                      <a:graphic xmlns:a="http://schemas.openxmlformats.org/drawingml/2006/main">
                        <a:graphicData uri="http://schemas.microsoft.com/office/word/2010/wordprocessingShape">
                          <wps:wsp>
                            <wps:cNvSpPr/>
                            <wps:spPr>
                              <a:xfrm>
                                <a:off x="0" y="0"/>
                                <a:ext cx="296884" cy="276447"/>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66F45C" id="Rectángulo 2" o:spid="_x0000_s1026" style="position:absolute;margin-left:3.3pt;margin-top:2.3pt;width:23.4pt;height:21.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" fillcolor="white [3212]" strokecolor="black [3213]" strokeweight="1pt"/>
                  </w:pict>
                </mc:Fallback>
              </mc:AlternateContent>
            </w:r>
          </w:p>
        </w:tc>
        <w:tc>
          <w:tcPr>
            <w:tcW w:w="7982" w:type="dxa"/>
          </w:tcPr>
          <w:p w14:paraId="45D17EF0" w14:textId="7833A6BA" w:rsidR="0014140E" w:rsidRPr="0014140E" w:rsidRDefault="0014140E" w:rsidP="0014140E">
            <w:pPr>
              <w:jc w:val="both"/>
              <w:rPr>
                <w:rFonts w:ascii="Times New Roman" w:hAnsi="Times New Roman" w:cs="Times New Roman"/>
                <w:sz w:val="24"/>
                <w:szCs w:val="24"/>
              </w:rPr>
            </w:pPr>
            <w:r w:rsidRPr="0014140E">
              <w:rPr>
                <w:rFonts w:ascii="Times New Roman" w:hAnsi="Times New Roman" w:cs="Times New Roman"/>
                <w:sz w:val="24"/>
                <w:szCs w:val="24"/>
              </w:rPr>
              <w:t xml:space="preserve">Soy mayor de 18 años y doy mi consentimiento para participar en este estudio. </w:t>
            </w:r>
          </w:p>
          <w:p w14:paraId="659441F1" w14:textId="77777777" w:rsidR="0014140E" w:rsidRDefault="0014140E" w:rsidP="0014140E">
            <w:pPr>
              <w:jc w:val="both"/>
              <w:rPr>
                <w:rFonts w:ascii="Times New Roman" w:hAnsi="Times New Roman" w:cs="Times New Roman"/>
                <w:sz w:val="24"/>
                <w:szCs w:val="24"/>
              </w:rPr>
            </w:pPr>
          </w:p>
        </w:tc>
      </w:tr>
      <w:tr w:rsidR="0014140E" w14:paraId="2E3AF580" w14:textId="77777777" w:rsidTr="0014140E">
        <w:tc>
          <w:tcPr>
            <w:tcW w:w="846" w:type="dxa"/>
          </w:tcPr>
          <w:p w14:paraId="760D4553" w14:textId="5C248B97" w:rsidR="0014140E" w:rsidRDefault="0014140E" w:rsidP="0014140E">
            <w:pPr>
              <w:jc w:val="both"/>
              <w:rPr>
                <w:rFonts w:ascii="Times New Roman" w:hAnsi="Times New Roman" w:cs="Times New Roman"/>
                <w:sz w:val="24"/>
                <w:szCs w:val="24"/>
              </w:rPr>
            </w:pPr>
            <w:r>
              <w:rPr>
                <w:rFonts w:ascii="Times New Roman" w:hAnsi="Times New Roman" w:cs="Times New Roman"/>
                <w:noProof/>
                <w:sz w:val="24"/>
                <w:szCs w:val="24"/>
              </w:rPr>
              <w:lastRenderedPageBreak/>
              <mc:AlternateContent>
                <mc:Choice Requires="wps">
                  <w:drawing>
                    <wp:anchor distT="0" distB="0" distL="114300" distR="114300" simplePos="0" relativeHeight="251665408" behindDoc="0" locked="0" layoutInCell="1" allowOverlap="1" wp14:anchorId="010C0935" wp14:editId="45C9F891">
                      <wp:simplePos x="0" y="0"/>
                      <wp:positionH relativeFrom="column">
                        <wp:posOffset>0</wp:posOffset>
                      </wp:positionH>
                      <wp:positionV relativeFrom="paragraph">
                        <wp:posOffset>5080</wp:posOffset>
                      </wp:positionV>
                      <wp:extent cx="296884" cy="276447"/>
                      <wp:effectExtent l="0" t="0" r="27305" b="28575"/>
                      <wp:wrapNone/>
                      <wp:docPr id="6" name="Rectángulo 6"/>
                      <wp:cNvGraphicFramePr/>
                      <a:graphic xmlns:a="http://schemas.openxmlformats.org/drawingml/2006/main">
                        <a:graphicData uri="http://schemas.microsoft.com/office/word/2010/wordprocessingShape">
                          <wps:wsp>
                            <wps:cNvSpPr/>
                            <wps:spPr>
                              <a:xfrm>
                                <a:off x="0" y="0"/>
                                <a:ext cx="296884" cy="276447"/>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FD9943" id="Rectángulo 6" o:spid="_x0000_s1026" style="position:absolute;margin-left:0;margin-top:.4pt;width:23.4pt;height:21.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" fillcolor="white [3212]" strokecolor="black [3213]" strokeweight="1pt"/>
                  </w:pict>
                </mc:Fallback>
              </mc:AlternateContent>
            </w:r>
          </w:p>
        </w:tc>
        <w:tc>
          <w:tcPr>
            <w:tcW w:w="7982" w:type="dxa"/>
          </w:tcPr>
          <w:p w14:paraId="22EC178A" w14:textId="70901B43" w:rsidR="0014140E" w:rsidRPr="0014140E" w:rsidRDefault="0014140E" w:rsidP="0014140E">
            <w:pPr>
              <w:jc w:val="both"/>
              <w:rPr>
                <w:rFonts w:ascii="Times New Roman" w:hAnsi="Times New Roman" w:cs="Times New Roman"/>
                <w:sz w:val="24"/>
                <w:szCs w:val="24"/>
              </w:rPr>
            </w:pPr>
            <w:r w:rsidRPr="0014140E">
              <w:rPr>
                <w:rFonts w:ascii="Times New Roman" w:hAnsi="Times New Roman" w:cs="Times New Roman"/>
                <w:sz w:val="24"/>
                <w:szCs w:val="24"/>
              </w:rPr>
              <w:t xml:space="preserve">Certifico que he leído y comprendido la información anterior, que he recibido respuestas satisfactorias a mis preguntas con respecto a este proyecto, y que se me ha informado que tengo la libertad de retirar mi consentimiento y poner fin a mi participación en el proyecto en cualquier momento. </w:t>
            </w:r>
          </w:p>
          <w:p w14:paraId="76296CAC" w14:textId="77777777" w:rsidR="0014140E" w:rsidRDefault="0014140E" w:rsidP="0014140E">
            <w:pPr>
              <w:jc w:val="both"/>
              <w:rPr>
                <w:rFonts w:ascii="Times New Roman" w:hAnsi="Times New Roman" w:cs="Times New Roman"/>
                <w:sz w:val="24"/>
                <w:szCs w:val="24"/>
              </w:rPr>
            </w:pPr>
          </w:p>
        </w:tc>
      </w:tr>
      <w:tr w:rsidR="0014140E" w14:paraId="784D0F3D" w14:textId="77777777" w:rsidTr="0014140E">
        <w:tc>
          <w:tcPr>
            <w:tcW w:w="846" w:type="dxa"/>
          </w:tcPr>
          <w:p w14:paraId="26E90273" w14:textId="11798ABB" w:rsidR="0014140E" w:rsidRDefault="0014140E" w:rsidP="0014140E">
            <w:pPr>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7456" behindDoc="0" locked="0" layoutInCell="1" allowOverlap="1" wp14:anchorId="7ECBEEF6" wp14:editId="709B5B0F">
                      <wp:simplePos x="0" y="0"/>
                      <wp:positionH relativeFrom="column">
                        <wp:posOffset>0</wp:posOffset>
                      </wp:positionH>
                      <wp:positionV relativeFrom="paragraph">
                        <wp:posOffset>635</wp:posOffset>
                      </wp:positionV>
                      <wp:extent cx="296884" cy="276447"/>
                      <wp:effectExtent l="0" t="0" r="27305" b="28575"/>
                      <wp:wrapNone/>
                      <wp:docPr id="7" name="Rectángulo 7"/>
                      <wp:cNvGraphicFramePr/>
                      <a:graphic xmlns:a="http://schemas.openxmlformats.org/drawingml/2006/main">
                        <a:graphicData uri="http://schemas.microsoft.com/office/word/2010/wordprocessingShape">
                          <wps:wsp>
                            <wps:cNvSpPr/>
                            <wps:spPr>
                              <a:xfrm>
                                <a:off x="0" y="0"/>
                                <a:ext cx="296884" cy="276447"/>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9D1247" id="Rectángulo 7" o:spid="_x0000_s1026" style="position:absolute;margin-left:0;margin-top:.05pt;width:23.4pt;height:21.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" fillcolor="white [3212]" strokecolor="black [3213]" strokeweight="1pt"/>
                  </w:pict>
                </mc:Fallback>
              </mc:AlternateContent>
            </w:r>
          </w:p>
        </w:tc>
        <w:tc>
          <w:tcPr>
            <w:tcW w:w="7982" w:type="dxa"/>
          </w:tcPr>
          <w:p w14:paraId="540FAC2D" w14:textId="6372D68B" w:rsidR="0014140E" w:rsidRDefault="0014140E" w:rsidP="0014140E">
            <w:pPr>
              <w:jc w:val="both"/>
              <w:rPr>
                <w:rFonts w:ascii="Times New Roman" w:hAnsi="Times New Roman" w:cs="Times New Roman"/>
                <w:sz w:val="24"/>
                <w:szCs w:val="24"/>
              </w:rPr>
            </w:pPr>
            <w:r w:rsidRPr="0014140E">
              <w:rPr>
                <w:rFonts w:ascii="Times New Roman" w:hAnsi="Times New Roman" w:cs="Times New Roman"/>
                <w:sz w:val="24"/>
                <w:szCs w:val="24"/>
              </w:rPr>
              <w:t>Por la presente doy mi consentimiento para participar en este proyecto con el entendimiento de que dicho consentimiento no conlleva la renuncia a ninguno de mis derechos legales, ni tampoco exime a los investigadores o cualquier agente de LA MISMA de la responsabilidad por negligencia.</w:t>
            </w:r>
          </w:p>
        </w:tc>
      </w:tr>
    </w:tbl>
    <w:p w14:paraId="34A99386" w14:textId="5747C4BB" w:rsidR="0014140E" w:rsidRDefault="0014140E" w:rsidP="0014140E">
      <w:pPr>
        <w:jc w:val="both"/>
        <w:rPr>
          <w:rFonts w:ascii="Times New Roman" w:hAnsi="Times New Roman" w:cs="Times New Roman"/>
          <w:sz w:val="24"/>
          <w:szCs w:val="24"/>
        </w:rPr>
      </w:pPr>
    </w:p>
    <w:p w14:paraId="17D48D23" w14:textId="75E0304B" w:rsidR="0014140E" w:rsidRPr="0014140E" w:rsidRDefault="0014140E" w:rsidP="0014140E">
      <w:pPr>
        <w:jc w:val="both"/>
        <w:rPr>
          <w:rFonts w:ascii="Times New Roman" w:hAnsi="Times New Roman" w:cs="Times New Roman"/>
          <w:sz w:val="24"/>
          <w:szCs w:val="24"/>
        </w:rPr>
      </w:pPr>
      <w:r w:rsidRPr="0014140E">
        <w:rPr>
          <w:rFonts w:ascii="Times New Roman" w:hAnsi="Times New Roman" w:cs="Times New Roman"/>
          <w:sz w:val="24"/>
          <w:szCs w:val="24"/>
        </w:rPr>
        <w:t>Nombre del participante: __________________________</w:t>
      </w:r>
    </w:p>
    <w:p w14:paraId="50372CD7" w14:textId="77777777" w:rsidR="0014140E" w:rsidRPr="0014140E" w:rsidRDefault="0014140E" w:rsidP="0014140E">
      <w:pPr>
        <w:jc w:val="both"/>
        <w:rPr>
          <w:rFonts w:ascii="Times New Roman" w:hAnsi="Times New Roman" w:cs="Times New Roman"/>
          <w:sz w:val="24"/>
          <w:szCs w:val="24"/>
        </w:rPr>
      </w:pPr>
      <w:r w:rsidRPr="0014140E">
        <w:rPr>
          <w:rFonts w:ascii="Times New Roman" w:hAnsi="Times New Roman" w:cs="Times New Roman"/>
          <w:sz w:val="24"/>
          <w:szCs w:val="24"/>
        </w:rPr>
        <w:t>Firma del participante: __________________________</w:t>
      </w:r>
    </w:p>
    <w:p w14:paraId="6FC005A0" w14:textId="77777777" w:rsidR="0014140E" w:rsidRPr="0014140E" w:rsidRDefault="0014140E" w:rsidP="0014140E">
      <w:pPr>
        <w:jc w:val="both"/>
        <w:rPr>
          <w:rFonts w:ascii="Times New Roman" w:hAnsi="Times New Roman" w:cs="Times New Roman"/>
          <w:sz w:val="24"/>
          <w:szCs w:val="24"/>
        </w:rPr>
      </w:pPr>
      <w:r w:rsidRPr="0014140E">
        <w:rPr>
          <w:rFonts w:ascii="Times New Roman" w:hAnsi="Times New Roman" w:cs="Times New Roman"/>
          <w:sz w:val="24"/>
          <w:szCs w:val="24"/>
        </w:rPr>
        <w:t>Fecha: __________________________</w:t>
      </w:r>
    </w:p>
    <w:p w14:paraId="34A4BCF1" w14:textId="04E59ED4" w:rsidR="0014140E" w:rsidRPr="0014140E" w:rsidRDefault="0014140E" w:rsidP="0014140E">
      <w:pPr>
        <w:jc w:val="both"/>
        <w:rPr>
          <w:rFonts w:ascii="Times New Roman" w:hAnsi="Times New Roman" w:cs="Times New Roman"/>
          <w:sz w:val="24"/>
          <w:szCs w:val="24"/>
        </w:rPr>
      </w:pPr>
    </w:p>
    <w:p w14:paraId="2EF14018" w14:textId="77777777" w:rsidR="0014140E" w:rsidRPr="0014140E" w:rsidRDefault="0014140E" w:rsidP="0014140E">
      <w:pPr>
        <w:jc w:val="both"/>
        <w:rPr>
          <w:rFonts w:ascii="Times New Roman" w:hAnsi="Times New Roman" w:cs="Times New Roman"/>
          <w:sz w:val="24"/>
          <w:szCs w:val="24"/>
        </w:rPr>
      </w:pPr>
      <w:r w:rsidRPr="0014140E">
        <w:rPr>
          <w:rFonts w:ascii="Times New Roman" w:hAnsi="Times New Roman" w:cs="Times New Roman"/>
          <w:sz w:val="24"/>
          <w:szCs w:val="24"/>
        </w:rPr>
        <w:t>Firma del investigador responsable: __________________________</w:t>
      </w:r>
    </w:p>
    <w:p w14:paraId="5E57BDAA" w14:textId="4413C81E" w:rsidR="00B25ECA" w:rsidRPr="0014140E" w:rsidRDefault="00B25ECA" w:rsidP="0014140E">
      <w:pPr>
        <w:jc w:val="both"/>
        <w:rPr>
          <w:rFonts w:ascii="Times New Roman" w:hAnsi="Times New Roman" w:cs="Times New Roman"/>
          <w:sz w:val="24"/>
          <w:szCs w:val="24"/>
        </w:rPr>
      </w:pPr>
      <w:r w:rsidRPr="0014140E">
        <w:rPr>
          <w:rFonts w:ascii="Times New Roman" w:hAnsi="Times New Roman" w:cs="Times New Roman"/>
          <w:sz w:val="24"/>
          <w:szCs w:val="24"/>
        </w:rPr>
        <w:br w:type="page"/>
      </w:r>
    </w:p>
    <w:p w14:paraId="64CF4361" w14:textId="5F4152C1" w:rsidR="00B25ECA" w:rsidRPr="00C868BD" w:rsidRDefault="00B25ECA" w:rsidP="00C868BD">
      <w:pPr>
        <w:jc w:val="center"/>
        <w:rPr>
          <w:rFonts w:ascii="Times New Roman" w:hAnsi="Times New Roman" w:cs="Times New Roman"/>
          <w:b/>
          <w:bCs/>
          <w:sz w:val="24"/>
          <w:szCs w:val="24"/>
        </w:rPr>
      </w:pPr>
      <w:bookmarkStart w:id="7" w:name="_Hlk229651606"/>
      <w:r w:rsidRPr="00C868BD">
        <w:rPr>
          <w:rFonts w:ascii="Times New Roman" w:hAnsi="Times New Roman" w:cs="Times New Roman"/>
          <w:b/>
          <w:bCs/>
          <w:sz w:val="24"/>
          <w:szCs w:val="24"/>
        </w:rPr>
        <w:lastRenderedPageBreak/>
        <w:t>Referencias</w:t>
      </w:r>
    </w:p>
    <w:p w14:paraId="7E58BD39" w14:textId="77777777" w:rsidR="00B25ECA" w:rsidRPr="00B25ECA" w:rsidRDefault="00B25ECA" w:rsidP="00B25ECA">
      <w:pPr>
        <w:ind w:firstLine="709"/>
        <w:rPr>
          <w:rFonts w:ascii="Times New Roman" w:hAnsi="Times New Roman" w:cs="Times New Roman"/>
          <w:sz w:val="24"/>
          <w:szCs w:val="24"/>
        </w:rPr>
      </w:pPr>
      <w:r w:rsidRPr="00B25ECA">
        <w:rPr>
          <w:rFonts w:ascii="Times New Roman" w:hAnsi="Times New Roman" w:cs="Times New Roman"/>
          <w:sz w:val="24"/>
          <w:szCs w:val="24"/>
        </w:rPr>
        <w:t xml:space="preserve">Álvarez </w:t>
      </w:r>
      <w:proofErr w:type="spellStart"/>
      <w:r w:rsidRPr="00B25ECA">
        <w:rPr>
          <w:rFonts w:ascii="Times New Roman" w:hAnsi="Times New Roman" w:cs="Times New Roman"/>
          <w:sz w:val="24"/>
          <w:szCs w:val="24"/>
        </w:rPr>
        <w:t>Herraez</w:t>
      </w:r>
      <w:proofErr w:type="spellEnd"/>
      <w:r w:rsidRPr="00B25ECA">
        <w:rPr>
          <w:rFonts w:ascii="Times New Roman" w:hAnsi="Times New Roman" w:cs="Times New Roman"/>
          <w:sz w:val="24"/>
          <w:szCs w:val="24"/>
        </w:rPr>
        <w:t>, E. (2019). Marcadores biológicos en la Depresión Mayor.</w:t>
      </w:r>
    </w:p>
    <w:p w14:paraId="2D601D82" w14:textId="77777777" w:rsidR="00B25ECA" w:rsidRDefault="00B25ECA" w:rsidP="00B25ECA">
      <w:pPr>
        <w:ind w:firstLine="709"/>
        <w:rPr>
          <w:rFonts w:ascii="Times New Roman" w:hAnsi="Times New Roman" w:cs="Times New Roman"/>
          <w:sz w:val="24"/>
          <w:szCs w:val="24"/>
        </w:rPr>
      </w:pPr>
      <w:r w:rsidRPr="00B25ECA">
        <w:rPr>
          <w:rFonts w:ascii="Times New Roman" w:hAnsi="Times New Roman" w:cs="Times New Roman"/>
          <w:sz w:val="24"/>
          <w:szCs w:val="24"/>
        </w:rPr>
        <w:t xml:space="preserve">American </w:t>
      </w:r>
      <w:proofErr w:type="spellStart"/>
      <w:r w:rsidRPr="00B25ECA">
        <w:rPr>
          <w:rFonts w:ascii="Times New Roman" w:hAnsi="Times New Roman" w:cs="Times New Roman"/>
          <w:sz w:val="24"/>
          <w:szCs w:val="24"/>
        </w:rPr>
        <w:t>Psychiatric</w:t>
      </w:r>
      <w:proofErr w:type="spellEnd"/>
      <w:r w:rsidRPr="00B25ECA">
        <w:rPr>
          <w:rFonts w:ascii="Times New Roman" w:hAnsi="Times New Roman" w:cs="Times New Roman"/>
          <w:sz w:val="24"/>
          <w:szCs w:val="24"/>
        </w:rPr>
        <w:t xml:space="preserve"> </w:t>
      </w:r>
      <w:proofErr w:type="spellStart"/>
      <w:r w:rsidRPr="00B25ECA">
        <w:rPr>
          <w:rFonts w:ascii="Times New Roman" w:hAnsi="Times New Roman" w:cs="Times New Roman"/>
          <w:sz w:val="24"/>
          <w:szCs w:val="24"/>
        </w:rPr>
        <w:t>Association</w:t>
      </w:r>
      <w:proofErr w:type="spellEnd"/>
      <w:r w:rsidRPr="00B25ECA">
        <w:rPr>
          <w:rFonts w:ascii="Times New Roman" w:hAnsi="Times New Roman" w:cs="Times New Roman"/>
          <w:sz w:val="24"/>
          <w:szCs w:val="24"/>
        </w:rPr>
        <w:t xml:space="preserve">. (2014). </w:t>
      </w:r>
      <w:r w:rsidRPr="00B25ECA">
        <w:rPr>
          <w:rFonts w:ascii="Times New Roman" w:hAnsi="Times New Roman" w:cs="Times New Roman"/>
          <w:i/>
          <w:iCs/>
          <w:sz w:val="24"/>
          <w:szCs w:val="24"/>
        </w:rPr>
        <w:t>Manual diagnóstico y estadístico de los trastornos mentales (DSM-5)</w:t>
      </w:r>
      <w:r w:rsidRPr="00B25ECA">
        <w:rPr>
          <w:rFonts w:ascii="Times New Roman" w:hAnsi="Times New Roman" w:cs="Times New Roman"/>
          <w:sz w:val="24"/>
          <w:szCs w:val="24"/>
        </w:rPr>
        <w:t xml:space="preserve"> (5.ª ed.). Editorial Médica Panamericana.</w:t>
      </w:r>
    </w:p>
    <w:p w14:paraId="4A82186A" w14:textId="6C20C732" w:rsidR="00436466" w:rsidRPr="00B25ECA" w:rsidRDefault="00436466" w:rsidP="00B25ECA">
      <w:pPr>
        <w:ind w:firstLine="709"/>
        <w:rPr>
          <w:rFonts w:ascii="Times New Roman" w:hAnsi="Times New Roman" w:cs="Times New Roman"/>
          <w:sz w:val="24"/>
          <w:szCs w:val="24"/>
        </w:rPr>
      </w:pPr>
      <w:r w:rsidRPr="00436466">
        <w:rPr>
          <w:rFonts w:ascii="Times New Roman" w:hAnsi="Times New Roman" w:cs="Times New Roman"/>
          <w:sz w:val="24"/>
          <w:szCs w:val="24"/>
        </w:rPr>
        <w:t xml:space="preserve">Beck, A. T., </w:t>
      </w:r>
      <w:proofErr w:type="spellStart"/>
      <w:r w:rsidRPr="00436466">
        <w:rPr>
          <w:rFonts w:ascii="Times New Roman" w:hAnsi="Times New Roman" w:cs="Times New Roman"/>
          <w:sz w:val="24"/>
          <w:szCs w:val="24"/>
        </w:rPr>
        <w:t>Steer</w:t>
      </w:r>
      <w:proofErr w:type="spellEnd"/>
      <w:r w:rsidRPr="00436466">
        <w:rPr>
          <w:rFonts w:ascii="Times New Roman" w:hAnsi="Times New Roman" w:cs="Times New Roman"/>
          <w:sz w:val="24"/>
          <w:szCs w:val="24"/>
        </w:rPr>
        <w:t xml:space="preserve">, R. A., &amp; Brown, G. K. (1996). Manual for </w:t>
      </w:r>
      <w:proofErr w:type="spellStart"/>
      <w:r w:rsidRPr="00436466">
        <w:rPr>
          <w:rFonts w:ascii="Times New Roman" w:hAnsi="Times New Roman" w:cs="Times New Roman"/>
          <w:sz w:val="24"/>
          <w:szCs w:val="24"/>
        </w:rPr>
        <w:t>the</w:t>
      </w:r>
      <w:proofErr w:type="spellEnd"/>
      <w:r w:rsidRPr="00436466">
        <w:rPr>
          <w:rFonts w:ascii="Times New Roman" w:hAnsi="Times New Roman" w:cs="Times New Roman"/>
          <w:sz w:val="24"/>
          <w:szCs w:val="24"/>
        </w:rPr>
        <w:t xml:space="preserve"> Beck </w:t>
      </w:r>
      <w:proofErr w:type="spellStart"/>
      <w:r w:rsidRPr="00436466">
        <w:rPr>
          <w:rFonts w:ascii="Times New Roman" w:hAnsi="Times New Roman" w:cs="Times New Roman"/>
          <w:sz w:val="24"/>
          <w:szCs w:val="24"/>
        </w:rPr>
        <w:t>Depression</w:t>
      </w:r>
      <w:proofErr w:type="spellEnd"/>
      <w:r w:rsidRPr="00436466">
        <w:rPr>
          <w:rFonts w:ascii="Times New Roman" w:hAnsi="Times New Roman" w:cs="Times New Roman"/>
          <w:sz w:val="24"/>
          <w:szCs w:val="24"/>
        </w:rPr>
        <w:t xml:space="preserve"> </w:t>
      </w:r>
      <w:proofErr w:type="spellStart"/>
      <w:r w:rsidRPr="00436466">
        <w:rPr>
          <w:rFonts w:ascii="Times New Roman" w:hAnsi="Times New Roman" w:cs="Times New Roman"/>
          <w:sz w:val="24"/>
          <w:szCs w:val="24"/>
        </w:rPr>
        <w:t>Inventory</w:t>
      </w:r>
      <w:proofErr w:type="spellEnd"/>
      <w:r w:rsidRPr="00436466">
        <w:rPr>
          <w:rFonts w:ascii="Times New Roman" w:hAnsi="Times New Roman" w:cs="Times New Roman"/>
          <w:sz w:val="24"/>
          <w:szCs w:val="24"/>
        </w:rPr>
        <w:t xml:space="preserve">-II. </w:t>
      </w:r>
      <w:proofErr w:type="spellStart"/>
      <w:r w:rsidRPr="00436466">
        <w:rPr>
          <w:rFonts w:ascii="Times New Roman" w:hAnsi="Times New Roman" w:cs="Times New Roman"/>
          <w:sz w:val="24"/>
          <w:szCs w:val="24"/>
        </w:rPr>
        <w:t>Psychological</w:t>
      </w:r>
      <w:proofErr w:type="spellEnd"/>
      <w:r w:rsidRPr="00436466">
        <w:rPr>
          <w:rFonts w:ascii="Times New Roman" w:hAnsi="Times New Roman" w:cs="Times New Roman"/>
          <w:sz w:val="24"/>
          <w:szCs w:val="24"/>
        </w:rPr>
        <w:t xml:space="preserve"> </w:t>
      </w:r>
      <w:proofErr w:type="spellStart"/>
      <w:r w:rsidRPr="00436466">
        <w:rPr>
          <w:rFonts w:ascii="Times New Roman" w:hAnsi="Times New Roman" w:cs="Times New Roman"/>
          <w:sz w:val="24"/>
          <w:szCs w:val="24"/>
        </w:rPr>
        <w:t>Corporation</w:t>
      </w:r>
      <w:proofErr w:type="spellEnd"/>
      <w:r w:rsidRPr="00436466">
        <w:rPr>
          <w:rFonts w:ascii="Times New Roman" w:hAnsi="Times New Roman" w:cs="Times New Roman"/>
          <w:sz w:val="24"/>
          <w:szCs w:val="24"/>
        </w:rPr>
        <w:t>.</w:t>
      </w:r>
    </w:p>
    <w:p w14:paraId="5B58C9FC" w14:textId="77777777" w:rsidR="00B25ECA" w:rsidRDefault="00B25ECA" w:rsidP="00B25ECA">
      <w:pPr>
        <w:ind w:firstLine="709"/>
        <w:rPr>
          <w:rFonts w:ascii="Times New Roman" w:hAnsi="Times New Roman" w:cs="Times New Roman"/>
          <w:sz w:val="24"/>
          <w:szCs w:val="24"/>
        </w:rPr>
      </w:pPr>
      <w:proofErr w:type="spellStart"/>
      <w:r w:rsidRPr="00B25ECA">
        <w:rPr>
          <w:rFonts w:ascii="Times New Roman" w:hAnsi="Times New Roman" w:cs="Times New Roman"/>
          <w:sz w:val="24"/>
          <w:szCs w:val="24"/>
        </w:rPr>
        <w:t>Caruncho</w:t>
      </w:r>
      <w:proofErr w:type="spellEnd"/>
      <w:r w:rsidRPr="00B25ECA">
        <w:rPr>
          <w:rFonts w:ascii="Times New Roman" w:hAnsi="Times New Roman" w:cs="Times New Roman"/>
          <w:sz w:val="24"/>
          <w:szCs w:val="24"/>
        </w:rPr>
        <w:t xml:space="preserve">, H. J., &amp; Rivera-Baltanás, T. (2010). Biomarcadores de la depresión. </w:t>
      </w:r>
      <w:r w:rsidRPr="00B25ECA">
        <w:rPr>
          <w:rFonts w:ascii="Times New Roman" w:hAnsi="Times New Roman" w:cs="Times New Roman"/>
          <w:i/>
          <w:iCs/>
          <w:sz w:val="24"/>
          <w:szCs w:val="24"/>
        </w:rPr>
        <w:t>Revista de Neurología</w:t>
      </w:r>
      <w:r w:rsidRPr="00B25ECA">
        <w:rPr>
          <w:rFonts w:ascii="Times New Roman" w:hAnsi="Times New Roman" w:cs="Times New Roman"/>
          <w:sz w:val="24"/>
          <w:szCs w:val="24"/>
        </w:rPr>
        <w:t>, 50(8), 470–476.</w:t>
      </w:r>
    </w:p>
    <w:p w14:paraId="0B3EABA0" w14:textId="0AD439CF" w:rsidR="00436466" w:rsidRPr="00B25ECA" w:rsidRDefault="00436466" w:rsidP="00B25ECA">
      <w:pPr>
        <w:ind w:firstLine="709"/>
        <w:rPr>
          <w:rFonts w:ascii="Times New Roman" w:hAnsi="Times New Roman" w:cs="Times New Roman"/>
          <w:sz w:val="24"/>
          <w:szCs w:val="24"/>
        </w:rPr>
      </w:pPr>
      <w:r w:rsidRPr="00436466">
        <w:rPr>
          <w:rFonts w:ascii="Times New Roman" w:hAnsi="Times New Roman" w:cs="Times New Roman"/>
          <w:sz w:val="24"/>
          <w:szCs w:val="24"/>
        </w:rPr>
        <w:t>González, M. (2017). Validación del Inventario de Depresión de Beck-II en población mexicana [Tesis de licenciatura, Universidad Nacional Autónoma de México].</w:t>
      </w:r>
    </w:p>
    <w:p w14:paraId="7849A681" w14:textId="77777777" w:rsidR="00B25ECA" w:rsidRPr="00B25ECA" w:rsidRDefault="00B25ECA" w:rsidP="00B25ECA">
      <w:pPr>
        <w:ind w:firstLine="709"/>
        <w:rPr>
          <w:rFonts w:ascii="Times New Roman" w:hAnsi="Times New Roman" w:cs="Times New Roman"/>
          <w:sz w:val="24"/>
          <w:szCs w:val="24"/>
        </w:rPr>
      </w:pPr>
      <w:proofErr w:type="spellStart"/>
      <w:r w:rsidRPr="00B25ECA">
        <w:rPr>
          <w:rFonts w:ascii="Times New Roman" w:hAnsi="Times New Roman" w:cs="Times New Roman"/>
          <w:sz w:val="24"/>
          <w:szCs w:val="24"/>
        </w:rPr>
        <w:t>Guntuku</w:t>
      </w:r>
      <w:proofErr w:type="spellEnd"/>
      <w:r w:rsidRPr="00B25ECA">
        <w:rPr>
          <w:rFonts w:ascii="Times New Roman" w:hAnsi="Times New Roman" w:cs="Times New Roman"/>
          <w:sz w:val="24"/>
          <w:szCs w:val="24"/>
        </w:rPr>
        <w:t xml:space="preserve">, S. C., </w:t>
      </w:r>
      <w:proofErr w:type="spellStart"/>
      <w:r w:rsidRPr="00B25ECA">
        <w:rPr>
          <w:rFonts w:ascii="Times New Roman" w:hAnsi="Times New Roman" w:cs="Times New Roman"/>
          <w:sz w:val="24"/>
          <w:szCs w:val="24"/>
        </w:rPr>
        <w:t>Yaden</w:t>
      </w:r>
      <w:proofErr w:type="spellEnd"/>
      <w:r w:rsidRPr="00B25ECA">
        <w:rPr>
          <w:rFonts w:ascii="Times New Roman" w:hAnsi="Times New Roman" w:cs="Times New Roman"/>
          <w:sz w:val="24"/>
          <w:szCs w:val="24"/>
        </w:rPr>
        <w:t xml:space="preserve">, D. B., Kern, M. L., </w:t>
      </w:r>
      <w:proofErr w:type="spellStart"/>
      <w:r w:rsidRPr="00B25ECA">
        <w:rPr>
          <w:rFonts w:ascii="Times New Roman" w:hAnsi="Times New Roman" w:cs="Times New Roman"/>
          <w:sz w:val="24"/>
          <w:szCs w:val="24"/>
        </w:rPr>
        <w:t>Ungar</w:t>
      </w:r>
      <w:proofErr w:type="spellEnd"/>
      <w:r w:rsidRPr="00B25ECA">
        <w:rPr>
          <w:rFonts w:ascii="Times New Roman" w:hAnsi="Times New Roman" w:cs="Times New Roman"/>
          <w:sz w:val="24"/>
          <w:szCs w:val="24"/>
        </w:rPr>
        <w:t xml:space="preserve">, L. H., &amp; </w:t>
      </w:r>
      <w:proofErr w:type="spellStart"/>
      <w:r w:rsidRPr="00B25ECA">
        <w:rPr>
          <w:rFonts w:ascii="Times New Roman" w:hAnsi="Times New Roman" w:cs="Times New Roman"/>
          <w:sz w:val="24"/>
          <w:szCs w:val="24"/>
        </w:rPr>
        <w:t>Eichstaedt</w:t>
      </w:r>
      <w:proofErr w:type="spellEnd"/>
      <w:r w:rsidRPr="00B25ECA">
        <w:rPr>
          <w:rFonts w:ascii="Times New Roman" w:hAnsi="Times New Roman" w:cs="Times New Roman"/>
          <w:sz w:val="24"/>
          <w:szCs w:val="24"/>
        </w:rPr>
        <w:t>, J. C. (2017).</w:t>
      </w:r>
      <w:r w:rsidRPr="00B25ECA">
        <w:rPr>
          <w:rFonts w:ascii="Times New Roman" w:hAnsi="Times New Roman" w:cs="Times New Roman"/>
          <w:sz w:val="24"/>
          <w:szCs w:val="24"/>
        </w:rPr>
        <w:br/>
      </w:r>
      <w:r w:rsidRPr="00B25ECA">
        <w:rPr>
          <w:rFonts w:ascii="Times New Roman" w:hAnsi="Times New Roman" w:cs="Times New Roman"/>
          <w:i/>
          <w:iCs/>
          <w:sz w:val="24"/>
          <w:szCs w:val="24"/>
        </w:rPr>
        <w:t xml:space="preserve">Detección de depresión y ansiedad mediante análisis del lenguaje en redes sociales. </w:t>
      </w:r>
      <w:r w:rsidRPr="00B25ECA">
        <w:rPr>
          <w:rFonts w:ascii="Times New Roman" w:hAnsi="Times New Roman" w:cs="Times New Roman"/>
          <w:sz w:val="24"/>
          <w:szCs w:val="24"/>
        </w:rPr>
        <w:t>Recuperado de https://www.sciencedirect.com/science/article/abs/pii/S2352154617300384</w:t>
      </w:r>
    </w:p>
    <w:p w14:paraId="3C859A86" w14:textId="77777777" w:rsidR="00B25ECA" w:rsidRPr="00B25ECA" w:rsidRDefault="00B25ECA" w:rsidP="00B25ECA">
      <w:pPr>
        <w:ind w:firstLine="709"/>
        <w:rPr>
          <w:rFonts w:ascii="Times New Roman" w:hAnsi="Times New Roman" w:cs="Times New Roman"/>
          <w:sz w:val="24"/>
          <w:szCs w:val="24"/>
        </w:rPr>
      </w:pPr>
      <w:r w:rsidRPr="00B25ECA">
        <w:rPr>
          <w:rFonts w:ascii="Times New Roman" w:hAnsi="Times New Roman" w:cs="Times New Roman"/>
          <w:sz w:val="24"/>
          <w:szCs w:val="24"/>
        </w:rPr>
        <w:t>IBM. (2025, 14 de mayo). </w:t>
      </w:r>
      <w:r w:rsidRPr="00B25ECA">
        <w:rPr>
          <w:rFonts w:ascii="Times New Roman" w:hAnsi="Times New Roman" w:cs="Times New Roman"/>
          <w:i/>
          <w:iCs/>
          <w:sz w:val="24"/>
          <w:szCs w:val="24"/>
        </w:rPr>
        <w:t>¿Qué es la regresión logística?</w:t>
      </w:r>
      <w:r w:rsidRPr="00B25ECA">
        <w:rPr>
          <w:rFonts w:ascii="Times New Roman" w:hAnsi="Times New Roman" w:cs="Times New Roman"/>
          <w:sz w:val="24"/>
          <w:szCs w:val="24"/>
        </w:rPr>
        <w:t> Recuperado el 13 de marzo de 2026, de </w:t>
      </w:r>
      <w:hyperlink r:id="rId7" w:tgtFrame="_blank" w:history="1">
        <w:r w:rsidRPr="00B25ECA">
          <w:rPr>
            <w:rStyle w:val="Hipervnculo"/>
            <w:rFonts w:ascii="Times New Roman" w:hAnsi="Times New Roman" w:cs="Times New Roman"/>
            <w:sz w:val="24"/>
            <w:szCs w:val="24"/>
          </w:rPr>
          <w:t>https://www.ibm.com/mx-es/think/topics/logistic-regression</w:t>
        </w:r>
      </w:hyperlink>
    </w:p>
    <w:p w14:paraId="6C85E3AA" w14:textId="77777777" w:rsidR="00B25ECA" w:rsidRPr="00B25ECA" w:rsidRDefault="00B25ECA" w:rsidP="00B25ECA">
      <w:pPr>
        <w:ind w:firstLine="709"/>
        <w:rPr>
          <w:rFonts w:ascii="Times New Roman" w:hAnsi="Times New Roman" w:cs="Times New Roman"/>
          <w:sz w:val="24"/>
          <w:szCs w:val="24"/>
        </w:rPr>
      </w:pPr>
      <w:r w:rsidRPr="00B25ECA">
        <w:rPr>
          <w:rFonts w:ascii="Times New Roman" w:hAnsi="Times New Roman" w:cs="Times New Roman"/>
          <w:sz w:val="24"/>
          <w:szCs w:val="24"/>
        </w:rPr>
        <w:t xml:space="preserve">IBM. (s. f.). </w:t>
      </w:r>
      <w:r w:rsidRPr="00B25ECA">
        <w:rPr>
          <w:rFonts w:ascii="Times New Roman" w:hAnsi="Times New Roman" w:cs="Times New Roman"/>
          <w:i/>
          <w:iCs/>
          <w:sz w:val="24"/>
          <w:szCs w:val="24"/>
        </w:rPr>
        <w:t>Datos estructurados vs. datos no estructurados</w:t>
      </w:r>
      <w:r w:rsidRPr="00B25ECA">
        <w:rPr>
          <w:rFonts w:ascii="Times New Roman" w:hAnsi="Times New Roman" w:cs="Times New Roman"/>
          <w:sz w:val="24"/>
          <w:szCs w:val="24"/>
        </w:rPr>
        <w:t xml:space="preserve">. </w:t>
      </w:r>
      <w:hyperlink r:id="rId8" w:tgtFrame="_new" w:history="1">
        <w:r w:rsidRPr="00B25ECA">
          <w:rPr>
            <w:rStyle w:val="Hipervnculo"/>
            <w:rFonts w:ascii="Times New Roman" w:hAnsi="Times New Roman" w:cs="Times New Roman"/>
            <w:sz w:val="24"/>
            <w:szCs w:val="24"/>
          </w:rPr>
          <w:t>https://www.ibm.com/mx-es/think/topics/structured-vs-unstructured-data</w:t>
        </w:r>
      </w:hyperlink>
    </w:p>
    <w:p w14:paraId="2F8986BB" w14:textId="77777777" w:rsidR="00436466" w:rsidRDefault="00B25ECA" w:rsidP="00B25ECA">
      <w:pPr>
        <w:ind w:firstLine="709"/>
        <w:rPr>
          <w:rFonts w:ascii="Times New Roman" w:hAnsi="Times New Roman" w:cs="Times New Roman"/>
          <w:sz w:val="24"/>
          <w:szCs w:val="24"/>
        </w:rPr>
      </w:pPr>
      <w:r w:rsidRPr="00B25ECA">
        <w:rPr>
          <w:rFonts w:ascii="Times New Roman" w:hAnsi="Times New Roman" w:cs="Times New Roman"/>
          <w:sz w:val="24"/>
          <w:szCs w:val="24"/>
        </w:rPr>
        <w:t xml:space="preserve">Jiménez Serrano, S. (2014). Desarrollo de modelos predictivos y una aplicación móvil para la predicción de la depresión postparto. Recuperado de </w:t>
      </w:r>
      <w:hyperlink r:id="rId9" w:history="1">
        <w:r w:rsidRPr="00B25ECA">
          <w:rPr>
            <w:rStyle w:val="Hipervnculo"/>
            <w:rFonts w:ascii="Times New Roman" w:hAnsi="Times New Roman" w:cs="Times New Roman"/>
            <w:sz w:val="24"/>
            <w:szCs w:val="24"/>
          </w:rPr>
          <w:t>https://riunet.upv.es/server/api/core/bitstreams/b0d53624-81ae-473b-8155-2eb558ff9678/content</w:t>
        </w:r>
      </w:hyperlink>
    </w:p>
    <w:p w14:paraId="5D362755" w14:textId="4E5CF3E9" w:rsidR="00436466" w:rsidRDefault="00436466" w:rsidP="00B25ECA">
      <w:pPr>
        <w:ind w:firstLine="709"/>
        <w:rPr>
          <w:rFonts w:ascii="Times New Roman" w:hAnsi="Times New Roman" w:cs="Times New Roman"/>
          <w:sz w:val="24"/>
          <w:szCs w:val="24"/>
        </w:rPr>
      </w:pPr>
      <w:r w:rsidRPr="00436466">
        <w:rPr>
          <w:rFonts w:ascii="Times New Roman" w:hAnsi="Times New Roman" w:cs="Times New Roman"/>
          <w:sz w:val="24"/>
          <w:szCs w:val="24"/>
        </w:rPr>
        <w:t>Jurado, S., Villegas, M. E., Méndez, L., Rodríguez, F., Loperena, V., &amp; Varela, R. (1998). La estandarización del Inventario de Depresión de Beck para los residentes de la Ciudad de México. Salud Mental, 21(3), 26-31.</w:t>
      </w:r>
    </w:p>
    <w:p w14:paraId="157C65B6" w14:textId="5D212FDD" w:rsidR="00B25ECA" w:rsidRPr="00B25ECA" w:rsidRDefault="00B25ECA" w:rsidP="00B25ECA">
      <w:pPr>
        <w:ind w:firstLine="709"/>
        <w:rPr>
          <w:rFonts w:ascii="Times New Roman" w:hAnsi="Times New Roman" w:cs="Times New Roman"/>
          <w:sz w:val="24"/>
          <w:szCs w:val="24"/>
        </w:rPr>
      </w:pPr>
      <w:proofErr w:type="spellStart"/>
      <w:r w:rsidRPr="00B25ECA">
        <w:rPr>
          <w:rFonts w:ascii="Times New Roman" w:hAnsi="Times New Roman" w:cs="Times New Roman"/>
          <w:sz w:val="24"/>
          <w:szCs w:val="24"/>
        </w:rPr>
        <w:t>Ocando</w:t>
      </w:r>
      <w:proofErr w:type="spellEnd"/>
      <w:r w:rsidRPr="00B25ECA">
        <w:rPr>
          <w:rFonts w:ascii="Times New Roman" w:hAnsi="Times New Roman" w:cs="Times New Roman"/>
          <w:sz w:val="24"/>
          <w:szCs w:val="24"/>
        </w:rPr>
        <w:t xml:space="preserve"> Parra, L. C. (2025). Inteligencia artificial en psiquiatría: innovaciones, desafíos y futuro del diagnóstico y tratamiento. </w:t>
      </w:r>
      <w:r w:rsidRPr="00B25ECA">
        <w:rPr>
          <w:rFonts w:ascii="Times New Roman" w:hAnsi="Times New Roman" w:cs="Times New Roman"/>
          <w:i/>
          <w:iCs/>
          <w:sz w:val="24"/>
          <w:szCs w:val="24"/>
        </w:rPr>
        <w:t>Revista Latinoamericana de Hipertensión</w:t>
      </w:r>
      <w:r w:rsidRPr="00B25ECA">
        <w:rPr>
          <w:rFonts w:ascii="Times New Roman" w:hAnsi="Times New Roman" w:cs="Times New Roman"/>
          <w:sz w:val="24"/>
          <w:szCs w:val="24"/>
        </w:rPr>
        <w:t>, 20(1), 85–92. https://www.revhipertension.com/rlh_1_2025/11_inteligencia_artificial_psiquiatria.pdf?utm_source=chatgpt.com</w:t>
      </w:r>
    </w:p>
    <w:p w14:paraId="6056AEB6" w14:textId="77777777" w:rsidR="00B25ECA" w:rsidRPr="00B25ECA" w:rsidRDefault="00B25ECA" w:rsidP="00B25ECA">
      <w:pPr>
        <w:ind w:firstLine="709"/>
        <w:rPr>
          <w:rFonts w:ascii="Times New Roman" w:hAnsi="Times New Roman" w:cs="Times New Roman"/>
          <w:sz w:val="24"/>
          <w:szCs w:val="24"/>
        </w:rPr>
      </w:pPr>
      <w:r w:rsidRPr="00B25ECA">
        <w:rPr>
          <w:rFonts w:ascii="Times New Roman" w:hAnsi="Times New Roman" w:cs="Times New Roman"/>
          <w:sz w:val="24"/>
          <w:szCs w:val="24"/>
        </w:rPr>
        <w:t xml:space="preserve">Penn </w:t>
      </w:r>
      <w:proofErr w:type="spellStart"/>
      <w:r w:rsidRPr="00B25ECA">
        <w:rPr>
          <w:rFonts w:ascii="Times New Roman" w:hAnsi="Times New Roman" w:cs="Times New Roman"/>
          <w:sz w:val="24"/>
          <w:szCs w:val="24"/>
        </w:rPr>
        <w:t>State</w:t>
      </w:r>
      <w:proofErr w:type="spellEnd"/>
      <w:r w:rsidRPr="00B25ECA">
        <w:rPr>
          <w:rFonts w:ascii="Times New Roman" w:hAnsi="Times New Roman" w:cs="Times New Roman"/>
          <w:sz w:val="24"/>
          <w:szCs w:val="24"/>
        </w:rPr>
        <w:t xml:space="preserve"> </w:t>
      </w:r>
      <w:proofErr w:type="spellStart"/>
      <w:r w:rsidRPr="00B25ECA">
        <w:rPr>
          <w:rFonts w:ascii="Times New Roman" w:hAnsi="Times New Roman" w:cs="Times New Roman"/>
          <w:sz w:val="24"/>
          <w:szCs w:val="24"/>
        </w:rPr>
        <w:t>University</w:t>
      </w:r>
      <w:proofErr w:type="spellEnd"/>
      <w:r w:rsidRPr="00B25ECA">
        <w:rPr>
          <w:rFonts w:ascii="Times New Roman" w:hAnsi="Times New Roman" w:cs="Times New Roman"/>
          <w:sz w:val="24"/>
          <w:szCs w:val="24"/>
        </w:rPr>
        <w:t xml:space="preserve">. (s.f.). *17.3 - </w:t>
      </w:r>
      <w:proofErr w:type="spellStart"/>
      <w:r w:rsidRPr="00B25ECA">
        <w:rPr>
          <w:rFonts w:ascii="Times New Roman" w:hAnsi="Times New Roman" w:cs="Times New Roman"/>
          <w:sz w:val="24"/>
          <w:szCs w:val="24"/>
        </w:rPr>
        <w:t>Estimating</w:t>
      </w:r>
      <w:proofErr w:type="spellEnd"/>
      <w:r w:rsidRPr="00B25ECA">
        <w:rPr>
          <w:rFonts w:ascii="Times New Roman" w:hAnsi="Times New Roman" w:cs="Times New Roman"/>
          <w:sz w:val="24"/>
          <w:szCs w:val="24"/>
        </w:rPr>
        <w:t xml:space="preserve"> </w:t>
      </w:r>
      <w:proofErr w:type="spellStart"/>
      <w:r w:rsidRPr="00B25ECA">
        <w:rPr>
          <w:rFonts w:ascii="Times New Roman" w:hAnsi="Times New Roman" w:cs="Times New Roman"/>
          <w:sz w:val="24"/>
          <w:szCs w:val="24"/>
        </w:rPr>
        <w:t>the</w:t>
      </w:r>
      <w:proofErr w:type="spellEnd"/>
      <w:r w:rsidRPr="00B25ECA">
        <w:rPr>
          <w:rFonts w:ascii="Times New Roman" w:hAnsi="Times New Roman" w:cs="Times New Roman"/>
          <w:sz w:val="24"/>
          <w:szCs w:val="24"/>
        </w:rPr>
        <w:t xml:space="preserve"> </w:t>
      </w:r>
      <w:proofErr w:type="spellStart"/>
      <w:r w:rsidRPr="00B25ECA">
        <w:rPr>
          <w:rFonts w:ascii="Times New Roman" w:hAnsi="Times New Roman" w:cs="Times New Roman"/>
          <w:sz w:val="24"/>
          <w:szCs w:val="24"/>
        </w:rPr>
        <w:t>Probability</w:t>
      </w:r>
      <w:proofErr w:type="spellEnd"/>
      <w:r w:rsidRPr="00B25ECA">
        <w:rPr>
          <w:rFonts w:ascii="Times New Roman" w:hAnsi="Times New Roman" w:cs="Times New Roman"/>
          <w:sz w:val="24"/>
          <w:szCs w:val="24"/>
        </w:rPr>
        <w:t xml:space="preserve"> </w:t>
      </w:r>
      <w:proofErr w:type="spellStart"/>
      <w:r w:rsidRPr="00B25ECA">
        <w:rPr>
          <w:rFonts w:ascii="Times New Roman" w:hAnsi="Times New Roman" w:cs="Times New Roman"/>
          <w:sz w:val="24"/>
          <w:szCs w:val="24"/>
        </w:rPr>
        <w:t>of</w:t>
      </w:r>
      <w:proofErr w:type="spellEnd"/>
      <w:r w:rsidRPr="00B25ECA">
        <w:rPr>
          <w:rFonts w:ascii="Times New Roman" w:hAnsi="Times New Roman" w:cs="Times New Roman"/>
          <w:sz w:val="24"/>
          <w:szCs w:val="24"/>
        </w:rPr>
        <w:t xml:space="preserve"> </w:t>
      </w:r>
      <w:proofErr w:type="spellStart"/>
      <w:r w:rsidRPr="00B25ECA">
        <w:rPr>
          <w:rFonts w:ascii="Times New Roman" w:hAnsi="Times New Roman" w:cs="Times New Roman"/>
          <w:sz w:val="24"/>
          <w:szCs w:val="24"/>
        </w:rPr>
        <w:t>Disease</w:t>
      </w:r>
      <w:proofErr w:type="spellEnd"/>
      <w:r w:rsidRPr="00B25ECA">
        <w:rPr>
          <w:rFonts w:ascii="Times New Roman" w:hAnsi="Times New Roman" w:cs="Times New Roman"/>
          <w:sz w:val="24"/>
          <w:szCs w:val="24"/>
        </w:rPr>
        <w:t>*. STAT 509. Recuperado de </w:t>
      </w:r>
      <w:hyperlink r:id="rId10" w:tgtFrame="_blank" w:history="1">
        <w:r w:rsidRPr="00B25ECA">
          <w:rPr>
            <w:rStyle w:val="Hipervnculo"/>
            <w:rFonts w:ascii="Times New Roman" w:hAnsi="Times New Roman" w:cs="Times New Roman"/>
            <w:sz w:val="24"/>
            <w:szCs w:val="24"/>
          </w:rPr>
          <w:t>https://online.stat.psu.edu/stat509/lesson/17/17.3</w:t>
        </w:r>
      </w:hyperlink>
    </w:p>
    <w:p w14:paraId="787973C6" w14:textId="77777777" w:rsidR="00B25ECA" w:rsidRPr="00B25ECA" w:rsidRDefault="00B25ECA" w:rsidP="00B25ECA">
      <w:pPr>
        <w:ind w:firstLine="709"/>
        <w:rPr>
          <w:rFonts w:ascii="Times New Roman" w:hAnsi="Times New Roman" w:cs="Times New Roman"/>
          <w:sz w:val="24"/>
          <w:szCs w:val="24"/>
        </w:rPr>
      </w:pPr>
      <w:proofErr w:type="spellStart"/>
      <w:r w:rsidRPr="00B25ECA">
        <w:rPr>
          <w:rFonts w:ascii="Times New Roman" w:hAnsi="Times New Roman" w:cs="Times New Roman"/>
          <w:sz w:val="24"/>
          <w:szCs w:val="24"/>
        </w:rPr>
        <w:t>Putrama</w:t>
      </w:r>
      <w:proofErr w:type="spellEnd"/>
      <w:r w:rsidRPr="00B25ECA">
        <w:rPr>
          <w:rFonts w:ascii="Times New Roman" w:hAnsi="Times New Roman" w:cs="Times New Roman"/>
          <w:sz w:val="24"/>
          <w:szCs w:val="24"/>
        </w:rPr>
        <w:t xml:space="preserve">, I. M., &amp; </w:t>
      </w:r>
      <w:proofErr w:type="spellStart"/>
      <w:r w:rsidRPr="00B25ECA">
        <w:rPr>
          <w:rFonts w:ascii="Times New Roman" w:hAnsi="Times New Roman" w:cs="Times New Roman"/>
          <w:sz w:val="24"/>
          <w:szCs w:val="24"/>
        </w:rPr>
        <w:t>Martinek</w:t>
      </w:r>
      <w:proofErr w:type="spellEnd"/>
      <w:r w:rsidRPr="00B25ECA">
        <w:rPr>
          <w:rFonts w:ascii="Times New Roman" w:hAnsi="Times New Roman" w:cs="Times New Roman"/>
          <w:sz w:val="24"/>
          <w:szCs w:val="24"/>
        </w:rPr>
        <w:t xml:space="preserve">, P. (2024). </w:t>
      </w:r>
      <w:proofErr w:type="spellStart"/>
      <w:r w:rsidRPr="00B25ECA">
        <w:rPr>
          <w:rFonts w:ascii="Times New Roman" w:hAnsi="Times New Roman" w:cs="Times New Roman"/>
          <w:sz w:val="24"/>
          <w:szCs w:val="24"/>
        </w:rPr>
        <w:t>Heterogeneous</w:t>
      </w:r>
      <w:proofErr w:type="spellEnd"/>
      <w:r w:rsidRPr="00B25ECA">
        <w:rPr>
          <w:rFonts w:ascii="Times New Roman" w:hAnsi="Times New Roman" w:cs="Times New Roman"/>
          <w:sz w:val="24"/>
          <w:szCs w:val="24"/>
        </w:rPr>
        <w:t xml:space="preserve"> data </w:t>
      </w:r>
      <w:proofErr w:type="spellStart"/>
      <w:r w:rsidRPr="00B25ECA">
        <w:rPr>
          <w:rFonts w:ascii="Times New Roman" w:hAnsi="Times New Roman" w:cs="Times New Roman"/>
          <w:sz w:val="24"/>
          <w:szCs w:val="24"/>
        </w:rPr>
        <w:t>integration</w:t>
      </w:r>
      <w:proofErr w:type="spellEnd"/>
      <w:r w:rsidRPr="00B25ECA">
        <w:rPr>
          <w:rFonts w:ascii="Times New Roman" w:hAnsi="Times New Roman" w:cs="Times New Roman"/>
          <w:sz w:val="24"/>
          <w:szCs w:val="24"/>
        </w:rPr>
        <w:t xml:space="preserve">: </w:t>
      </w:r>
      <w:proofErr w:type="spellStart"/>
      <w:r w:rsidRPr="00B25ECA">
        <w:rPr>
          <w:rFonts w:ascii="Times New Roman" w:hAnsi="Times New Roman" w:cs="Times New Roman"/>
          <w:sz w:val="24"/>
          <w:szCs w:val="24"/>
        </w:rPr>
        <w:t>Challenges</w:t>
      </w:r>
      <w:proofErr w:type="spellEnd"/>
      <w:r w:rsidRPr="00B25ECA">
        <w:rPr>
          <w:rFonts w:ascii="Times New Roman" w:hAnsi="Times New Roman" w:cs="Times New Roman"/>
          <w:sz w:val="24"/>
          <w:szCs w:val="24"/>
        </w:rPr>
        <w:t xml:space="preserve"> and </w:t>
      </w:r>
      <w:proofErr w:type="spellStart"/>
      <w:r w:rsidRPr="00B25ECA">
        <w:rPr>
          <w:rFonts w:ascii="Times New Roman" w:hAnsi="Times New Roman" w:cs="Times New Roman"/>
          <w:sz w:val="24"/>
          <w:szCs w:val="24"/>
        </w:rPr>
        <w:t>opportunities</w:t>
      </w:r>
      <w:proofErr w:type="spellEnd"/>
      <w:r w:rsidRPr="00B25ECA">
        <w:rPr>
          <w:rFonts w:ascii="Times New Roman" w:hAnsi="Times New Roman" w:cs="Times New Roman"/>
          <w:sz w:val="24"/>
          <w:szCs w:val="24"/>
        </w:rPr>
        <w:t>. </w:t>
      </w:r>
      <w:r w:rsidRPr="00B25ECA">
        <w:rPr>
          <w:rFonts w:ascii="Times New Roman" w:hAnsi="Times New Roman" w:cs="Times New Roman"/>
          <w:i/>
          <w:iCs/>
          <w:sz w:val="24"/>
          <w:szCs w:val="24"/>
        </w:rPr>
        <w:t xml:space="preserve">Data in </w:t>
      </w:r>
      <w:proofErr w:type="spellStart"/>
      <w:r w:rsidRPr="00B25ECA">
        <w:rPr>
          <w:rFonts w:ascii="Times New Roman" w:hAnsi="Times New Roman" w:cs="Times New Roman"/>
          <w:i/>
          <w:iCs/>
          <w:sz w:val="24"/>
          <w:szCs w:val="24"/>
        </w:rPr>
        <w:t>brief</w:t>
      </w:r>
      <w:proofErr w:type="spellEnd"/>
      <w:r w:rsidRPr="00B25ECA">
        <w:rPr>
          <w:rFonts w:ascii="Times New Roman" w:hAnsi="Times New Roman" w:cs="Times New Roman"/>
          <w:sz w:val="24"/>
          <w:szCs w:val="24"/>
        </w:rPr>
        <w:t>, </w:t>
      </w:r>
      <w:r w:rsidRPr="00B25ECA">
        <w:rPr>
          <w:rFonts w:ascii="Times New Roman" w:hAnsi="Times New Roman" w:cs="Times New Roman"/>
          <w:i/>
          <w:iCs/>
          <w:sz w:val="24"/>
          <w:szCs w:val="24"/>
        </w:rPr>
        <w:t>56</w:t>
      </w:r>
      <w:r w:rsidRPr="00B25ECA">
        <w:rPr>
          <w:rFonts w:ascii="Times New Roman" w:hAnsi="Times New Roman" w:cs="Times New Roman"/>
          <w:sz w:val="24"/>
          <w:szCs w:val="24"/>
        </w:rPr>
        <w:t xml:space="preserve">, 110853. </w:t>
      </w:r>
      <w:hyperlink r:id="rId11" w:history="1">
        <w:r w:rsidRPr="00B25ECA">
          <w:rPr>
            <w:rStyle w:val="Hipervnculo"/>
            <w:rFonts w:ascii="Times New Roman" w:hAnsi="Times New Roman" w:cs="Times New Roman"/>
            <w:sz w:val="24"/>
            <w:szCs w:val="24"/>
          </w:rPr>
          <w:t>https://doi.org/10.1016/j.dib.2024.110853</w:t>
        </w:r>
      </w:hyperlink>
      <w:r w:rsidRPr="00B25ECA">
        <w:rPr>
          <w:rFonts w:ascii="Times New Roman" w:hAnsi="Times New Roman" w:cs="Times New Roman"/>
          <w:sz w:val="24"/>
          <w:szCs w:val="24"/>
        </w:rPr>
        <w:t>.</w:t>
      </w:r>
    </w:p>
    <w:p w14:paraId="665B7634" w14:textId="77777777" w:rsidR="00B25ECA" w:rsidRPr="00B25ECA" w:rsidRDefault="00B25ECA" w:rsidP="00A368D9">
      <w:pPr>
        <w:pStyle w:val="Bibliografa"/>
        <w:ind w:firstLine="708"/>
        <w:rPr>
          <w:rFonts w:ascii="Times New Roman" w:hAnsi="Times New Roman" w:cs="Times New Roman"/>
          <w:noProof/>
          <w:sz w:val="24"/>
          <w:szCs w:val="24"/>
          <w:lang w:val="es-ES"/>
        </w:rPr>
      </w:pPr>
      <w:r w:rsidRPr="00B25ECA">
        <w:rPr>
          <w:rFonts w:ascii="Times New Roman" w:hAnsi="Times New Roman" w:cs="Times New Roman"/>
          <w:noProof/>
          <w:sz w:val="24"/>
          <w:szCs w:val="24"/>
          <w:lang w:val="es-ES"/>
        </w:rPr>
        <w:t xml:space="preserve">Russell, S., &amp; Norvig, P. (2008). </w:t>
      </w:r>
      <w:r w:rsidRPr="00B25ECA">
        <w:rPr>
          <w:rFonts w:ascii="Times New Roman" w:hAnsi="Times New Roman" w:cs="Times New Roman"/>
          <w:i/>
          <w:iCs/>
          <w:noProof/>
          <w:sz w:val="24"/>
          <w:szCs w:val="24"/>
          <w:lang w:val="es-ES"/>
        </w:rPr>
        <w:t>Inteligencia artificial un enfoque moderno.</w:t>
      </w:r>
      <w:r w:rsidRPr="00B25ECA">
        <w:rPr>
          <w:rFonts w:ascii="Times New Roman" w:hAnsi="Times New Roman" w:cs="Times New Roman"/>
          <w:noProof/>
          <w:sz w:val="24"/>
          <w:szCs w:val="24"/>
          <w:lang w:val="es-ES"/>
        </w:rPr>
        <w:t xml:space="preserve"> Madrid: PEARSON EDUCACIÓN, S.A.</w:t>
      </w:r>
    </w:p>
    <w:p w14:paraId="5DD28BB8" w14:textId="77777777" w:rsidR="00B25ECA" w:rsidRPr="00B25ECA" w:rsidRDefault="00B25ECA" w:rsidP="00B25ECA">
      <w:pPr>
        <w:ind w:firstLine="709"/>
        <w:rPr>
          <w:rFonts w:ascii="Times New Roman" w:hAnsi="Times New Roman" w:cs="Times New Roman"/>
          <w:sz w:val="24"/>
          <w:szCs w:val="24"/>
        </w:rPr>
      </w:pPr>
      <w:proofErr w:type="spellStart"/>
      <w:r w:rsidRPr="00B25ECA">
        <w:rPr>
          <w:rFonts w:ascii="Times New Roman" w:hAnsi="Times New Roman" w:cs="Times New Roman"/>
          <w:sz w:val="24"/>
          <w:szCs w:val="24"/>
        </w:rPr>
        <w:lastRenderedPageBreak/>
        <w:t>Scikit-learn</w:t>
      </w:r>
      <w:proofErr w:type="spellEnd"/>
      <w:r w:rsidRPr="00B25ECA">
        <w:rPr>
          <w:rFonts w:ascii="Times New Roman" w:hAnsi="Times New Roman" w:cs="Times New Roman"/>
          <w:sz w:val="24"/>
          <w:szCs w:val="24"/>
        </w:rPr>
        <w:t>. (s.f.). </w:t>
      </w:r>
      <w:proofErr w:type="spellStart"/>
      <w:r w:rsidRPr="00B25ECA">
        <w:rPr>
          <w:rFonts w:ascii="Times New Roman" w:hAnsi="Times New Roman" w:cs="Times New Roman"/>
          <w:i/>
          <w:iCs/>
          <w:sz w:val="24"/>
          <w:szCs w:val="24"/>
        </w:rPr>
        <w:t>TfidfVectorizer</w:t>
      </w:r>
      <w:proofErr w:type="spellEnd"/>
      <w:r w:rsidRPr="00B25ECA">
        <w:rPr>
          <w:rFonts w:ascii="Times New Roman" w:hAnsi="Times New Roman" w:cs="Times New Roman"/>
          <w:sz w:val="24"/>
          <w:szCs w:val="24"/>
        </w:rPr>
        <w:t>. Recuperado el 13 de marzo de 2026, de </w:t>
      </w:r>
      <w:hyperlink r:id="rId12" w:tgtFrame="_blank" w:history="1">
        <w:r w:rsidRPr="00B25ECA">
          <w:rPr>
            <w:rStyle w:val="Hipervnculo"/>
            <w:rFonts w:ascii="Times New Roman" w:hAnsi="Times New Roman" w:cs="Times New Roman"/>
            <w:sz w:val="24"/>
            <w:szCs w:val="24"/>
          </w:rPr>
          <w:t>https://scikit-learn.org/stable/modules/generated/sklearn.feature_extraction.text.TfidfVectorizer.html</w:t>
        </w:r>
      </w:hyperlink>
    </w:p>
    <w:p w14:paraId="71470215" w14:textId="77777777" w:rsidR="00B25ECA" w:rsidRPr="00B25ECA" w:rsidRDefault="00B25ECA" w:rsidP="00B25ECA">
      <w:pPr>
        <w:ind w:firstLine="709"/>
        <w:rPr>
          <w:rFonts w:ascii="Times New Roman" w:hAnsi="Times New Roman" w:cs="Times New Roman"/>
          <w:sz w:val="24"/>
          <w:szCs w:val="24"/>
        </w:rPr>
      </w:pPr>
      <w:r w:rsidRPr="00B25ECA">
        <w:rPr>
          <w:rFonts w:ascii="Times New Roman" w:hAnsi="Times New Roman" w:cs="Times New Roman"/>
          <w:sz w:val="24"/>
          <w:szCs w:val="24"/>
        </w:rPr>
        <w:t xml:space="preserve">Secretaría de Salud. (2022). </w:t>
      </w:r>
      <w:r w:rsidRPr="00B25ECA">
        <w:rPr>
          <w:rFonts w:ascii="Times New Roman" w:hAnsi="Times New Roman" w:cs="Times New Roman"/>
          <w:i/>
          <w:iCs/>
          <w:sz w:val="24"/>
          <w:szCs w:val="24"/>
        </w:rPr>
        <w:t>Programa de acción específico: Salud mental y adicciones</w:t>
      </w:r>
      <w:r w:rsidRPr="00B25ECA">
        <w:rPr>
          <w:rFonts w:ascii="Times New Roman" w:hAnsi="Times New Roman" w:cs="Times New Roman"/>
          <w:sz w:val="24"/>
          <w:szCs w:val="24"/>
        </w:rPr>
        <w:t>. Gobierno de México.</w:t>
      </w:r>
      <w:r w:rsidRPr="00B25ECA">
        <w:rPr>
          <w:rFonts w:ascii="Times New Roman" w:hAnsi="Times New Roman" w:cs="Times New Roman"/>
          <w:sz w:val="24"/>
          <w:szCs w:val="24"/>
        </w:rPr>
        <w:br/>
      </w:r>
      <w:hyperlink r:id="rId13" w:tgtFrame="_new" w:history="1">
        <w:r w:rsidRPr="00B25ECA">
          <w:rPr>
            <w:rStyle w:val="Hipervnculo"/>
            <w:rFonts w:ascii="Times New Roman" w:hAnsi="Times New Roman" w:cs="Times New Roman"/>
            <w:sz w:val="24"/>
            <w:szCs w:val="24"/>
          </w:rPr>
          <w:t>https://www.gob.mx/cms/uploads/attachment/file/720846/PAE_CONASAMA_28_04_22.pdf</w:t>
        </w:r>
      </w:hyperlink>
    </w:p>
    <w:p w14:paraId="4C27E394" w14:textId="77777777" w:rsidR="00B25ECA" w:rsidRPr="00B25ECA" w:rsidRDefault="00B25ECA" w:rsidP="00B25ECA">
      <w:pPr>
        <w:ind w:firstLine="709"/>
        <w:rPr>
          <w:rFonts w:ascii="Times New Roman" w:hAnsi="Times New Roman" w:cs="Times New Roman"/>
          <w:sz w:val="24"/>
          <w:szCs w:val="24"/>
        </w:rPr>
      </w:pPr>
      <w:r w:rsidRPr="00B25ECA">
        <w:rPr>
          <w:rFonts w:ascii="Times New Roman" w:hAnsi="Times New Roman" w:cs="Times New Roman"/>
          <w:sz w:val="24"/>
          <w:szCs w:val="24"/>
        </w:rPr>
        <w:t xml:space="preserve">Vásquez Echeverría, a. (Ed.) (2016), </w:t>
      </w:r>
      <w:r w:rsidRPr="00B25ECA">
        <w:rPr>
          <w:rFonts w:ascii="Times New Roman" w:hAnsi="Times New Roman" w:cs="Times New Roman"/>
          <w:i/>
          <w:iCs/>
          <w:sz w:val="24"/>
          <w:szCs w:val="24"/>
        </w:rPr>
        <w:t>Manual de introducción a la psicología cognitiva</w:t>
      </w:r>
      <w:r w:rsidRPr="00B25ECA">
        <w:rPr>
          <w:rFonts w:ascii="Times New Roman" w:hAnsi="Times New Roman" w:cs="Times New Roman"/>
          <w:sz w:val="24"/>
          <w:szCs w:val="24"/>
        </w:rPr>
        <w:t xml:space="preserve"> (pp. 89–116). Montevideo: </w:t>
      </w:r>
      <w:proofErr w:type="spellStart"/>
      <w:r w:rsidRPr="00B25ECA">
        <w:rPr>
          <w:rFonts w:ascii="Times New Roman" w:hAnsi="Times New Roman" w:cs="Times New Roman"/>
          <w:sz w:val="24"/>
          <w:szCs w:val="24"/>
        </w:rPr>
        <w:t>UdelaR</w:t>
      </w:r>
      <w:proofErr w:type="spellEnd"/>
      <w:r w:rsidRPr="00B25ECA">
        <w:rPr>
          <w:rFonts w:ascii="Times New Roman" w:hAnsi="Times New Roman" w:cs="Times New Roman"/>
          <w:sz w:val="24"/>
          <w:szCs w:val="24"/>
        </w:rPr>
        <w:t xml:space="preserve">. Recuperado de </w:t>
      </w:r>
      <w:hyperlink r:id="rId14" w:history="1">
        <w:r w:rsidRPr="00B25ECA">
          <w:rPr>
            <w:rStyle w:val="Hipervnculo"/>
            <w:rFonts w:ascii="Times New Roman" w:hAnsi="Times New Roman" w:cs="Times New Roman"/>
            <w:sz w:val="24"/>
            <w:szCs w:val="24"/>
          </w:rPr>
          <w:t>https://cognicion.psico.edu.uy/sites/cognicion/files/Cap%C3%ADtulo%203.pdf</w:t>
        </w:r>
      </w:hyperlink>
    </w:p>
    <w:p w14:paraId="315279A9" w14:textId="77777777" w:rsidR="00B25ECA" w:rsidRPr="00B25ECA" w:rsidRDefault="00B25ECA" w:rsidP="00B25ECA">
      <w:pPr>
        <w:ind w:firstLine="709"/>
        <w:rPr>
          <w:rFonts w:ascii="Times New Roman" w:hAnsi="Times New Roman" w:cs="Times New Roman"/>
          <w:sz w:val="24"/>
          <w:szCs w:val="24"/>
        </w:rPr>
      </w:pPr>
      <w:r w:rsidRPr="00B25ECA">
        <w:rPr>
          <w:rFonts w:ascii="Times New Roman" w:hAnsi="Times New Roman" w:cs="Times New Roman"/>
          <w:sz w:val="24"/>
          <w:szCs w:val="24"/>
        </w:rPr>
        <w:t>Vásquez, A. C., Quispe, J. P., &amp; Huayna, A. M. (2009). Procesamiento de lenguaje natural. Revista de investigación de Sistemas e Informática, 6(2), 45-54.</w:t>
      </w:r>
    </w:p>
    <w:p w14:paraId="44121A84" w14:textId="77777777" w:rsidR="00B25ECA" w:rsidRPr="00B25ECA" w:rsidRDefault="00B25ECA" w:rsidP="00B25ECA">
      <w:pPr>
        <w:ind w:firstLine="709"/>
        <w:rPr>
          <w:rStyle w:val="Hipervnculo"/>
          <w:rFonts w:ascii="Times New Roman" w:hAnsi="Times New Roman" w:cs="Times New Roman"/>
          <w:sz w:val="24"/>
          <w:szCs w:val="24"/>
        </w:rPr>
      </w:pPr>
      <w:proofErr w:type="spellStart"/>
      <w:r w:rsidRPr="00B25ECA">
        <w:rPr>
          <w:rFonts w:ascii="Times New Roman" w:hAnsi="Times New Roman" w:cs="Times New Roman"/>
          <w:sz w:val="24"/>
          <w:szCs w:val="24"/>
        </w:rPr>
        <w:t>World</w:t>
      </w:r>
      <w:proofErr w:type="spellEnd"/>
      <w:r w:rsidRPr="00B25ECA">
        <w:rPr>
          <w:rFonts w:ascii="Times New Roman" w:hAnsi="Times New Roman" w:cs="Times New Roman"/>
          <w:sz w:val="24"/>
          <w:szCs w:val="24"/>
        </w:rPr>
        <w:t xml:space="preserve"> </w:t>
      </w:r>
      <w:proofErr w:type="spellStart"/>
      <w:r w:rsidRPr="00B25ECA">
        <w:rPr>
          <w:rFonts w:ascii="Times New Roman" w:hAnsi="Times New Roman" w:cs="Times New Roman"/>
          <w:sz w:val="24"/>
          <w:szCs w:val="24"/>
        </w:rPr>
        <w:t>Health</w:t>
      </w:r>
      <w:proofErr w:type="spellEnd"/>
      <w:r w:rsidRPr="00B25ECA">
        <w:rPr>
          <w:rFonts w:ascii="Times New Roman" w:hAnsi="Times New Roman" w:cs="Times New Roman"/>
          <w:sz w:val="24"/>
          <w:szCs w:val="24"/>
        </w:rPr>
        <w:t xml:space="preserve"> </w:t>
      </w:r>
      <w:proofErr w:type="spellStart"/>
      <w:r w:rsidRPr="00B25ECA">
        <w:rPr>
          <w:rFonts w:ascii="Times New Roman" w:hAnsi="Times New Roman" w:cs="Times New Roman"/>
          <w:sz w:val="24"/>
          <w:szCs w:val="24"/>
        </w:rPr>
        <w:t>Organization</w:t>
      </w:r>
      <w:proofErr w:type="spellEnd"/>
      <w:r w:rsidRPr="00B25ECA">
        <w:rPr>
          <w:rFonts w:ascii="Times New Roman" w:hAnsi="Times New Roman" w:cs="Times New Roman"/>
          <w:sz w:val="24"/>
          <w:szCs w:val="24"/>
        </w:rPr>
        <w:t xml:space="preserve">. (2023). </w:t>
      </w:r>
      <w:proofErr w:type="spellStart"/>
      <w:r w:rsidRPr="00B25ECA">
        <w:rPr>
          <w:rFonts w:ascii="Times New Roman" w:hAnsi="Times New Roman" w:cs="Times New Roman"/>
          <w:i/>
          <w:iCs/>
          <w:sz w:val="24"/>
          <w:szCs w:val="24"/>
        </w:rPr>
        <w:t>Depressive</w:t>
      </w:r>
      <w:proofErr w:type="spellEnd"/>
      <w:r w:rsidRPr="00B25ECA">
        <w:rPr>
          <w:rFonts w:ascii="Times New Roman" w:hAnsi="Times New Roman" w:cs="Times New Roman"/>
          <w:i/>
          <w:iCs/>
          <w:sz w:val="24"/>
          <w:szCs w:val="24"/>
        </w:rPr>
        <w:t xml:space="preserve"> </w:t>
      </w:r>
      <w:proofErr w:type="spellStart"/>
      <w:r w:rsidRPr="00B25ECA">
        <w:rPr>
          <w:rFonts w:ascii="Times New Roman" w:hAnsi="Times New Roman" w:cs="Times New Roman"/>
          <w:i/>
          <w:iCs/>
          <w:sz w:val="24"/>
          <w:szCs w:val="24"/>
        </w:rPr>
        <w:t>disorder</w:t>
      </w:r>
      <w:proofErr w:type="spellEnd"/>
      <w:r w:rsidRPr="00B25ECA">
        <w:rPr>
          <w:rFonts w:ascii="Times New Roman" w:hAnsi="Times New Roman" w:cs="Times New Roman"/>
          <w:i/>
          <w:iCs/>
          <w:sz w:val="24"/>
          <w:szCs w:val="24"/>
        </w:rPr>
        <w:t xml:space="preserve"> (</w:t>
      </w:r>
      <w:proofErr w:type="spellStart"/>
      <w:r w:rsidRPr="00B25ECA">
        <w:rPr>
          <w:rFonts w:ascii="Times New Roman" w:hAnsi="Times New Roman" w:cs="Times New Roman"/>
          <w:i/>
          <w:iCs/>
          <w:sz w:val="24"/>
          <w:szCs w:val="24"/>
        </w:rPr>
        <w:t>depression</w:t>
      </w:r>
      <w:proofErr w:type="spellEnd"/>
      <w:r w:rsidRPr="00B25ECA">
        <w:rPr>
          <w:rFonts w:ascii="Times New Roman" w:hAnsi="Times New Roman" w:cs="Times New Roman"/>
          <w:i/>
          <w:iCs/>
          <w:sz w:val="24"/>
          <w:szCs w:val="24"/>
        </w:rPr>
        <w:t>).</w:t>
      </w:r>
      <w:r w:rsidRPr="00B25ECA">
        <w:rPr>
          <w:rFonts w:ascii="Times New Roman" w:hAnsi="Times New Roman" w:cs="Times New Roman"/>
          <w:sz w:val="24"/>
          <w:szCs w:val="24"/>
        </w:rPr>
        <w:br/>
      </w:r>
      <w:hyperlink r:id="rId15" w:tgtFrame="_new" w:history="1">
        <w:r w:rsidRPr="00B25ECA">
          <w:rPr>
            <w:rStyle w:val="Hipervnculo"/>
            <w:rFonts w:ascii="Times New Roman" w:hAnsi="Times New Roman" w:cs="Times New Roman"/>
            <w:sz w:val="24"/>
            <w:szCs w:val="24"/>
          </w:rPr>
          <w:t>https://www.who.int/news-room/fact-sheets/detail/depression</w:t>
        </w:r>
      </w:hyperlink>
    </w:p>
    <w:p w14:paraId="059016CB" w14:textId="77777777" w:rsidR="00B25ECA" w:rsidRPr="00B25ECA" w:rsidRDefault="00B25ECA" w:rsidP="00B25ECA">
      <w:pPr>
        <w:ind w:firstLine="709"/>
        <w:rPr>
          <w:rFonts w:ascii="Times New Roman" w:hAnsi="Times New Roman" w:cs="Times New Roman"/>
          <w:sz w:val="24"/>
          <w:szCs w:val="24"/>
        </w:rPr>
      </w:pPr>
      <w:r w:rsidRPr="00B25ECA">
        <w:rPr>
          <w:rFonts w:ascii="Times New Roman" w:hAnsi="Times New Roman" w:cs="Times New Roman"/>
          <w:sz w:val="24"/>
          <w:szCs w:val="24"/>
        </w:rPr>
        <w:t>Hernández Sampieri, R. (2014). </w:t>
      </w:r>
      <w:r w:rsidRPr="00B25ECA">
        <w:rPr>
          <w:rFonts w:ascii="Times New Roman" w:hAnsi="Times New Roman" w:cs="Times New Roman"/>
          <w:i/>
          <w:iCs/>
          <w:sz w:val="24"/>
          <w:szCs w:val="24"/>
        </w:rPr>
        <w:t>Metodología de la investigación</w:t>
      </w:r>
      <w:r w:rsidRPr="00B25ECA">
        <w:rPr>
          <w:rFonts w:ascii="Times New Roman" w:hAnsi="Times New Roman" w:cs="Times New Roman"/>
          <w:sz w:val="24"/>
          <w:szCs w:val="24"/>
        </w:rPr>
        <w:t xml:space="preserve"> (6ª ed.). McGraw-Hill. Recuperado de </w:t>
      </w:r>
      <w:hyperlink r:id="rId16" w:history="1">
        <w:r w:rsidRPr="00B25ECA">
          <w:rPr>
            <w:rStyle w:val="Hipervnculo"/>
            <w:rFonts w:ascii="Times New Roman" w:hAnsi="Times New Roman" w:cs="Times New Roman"/>
            <w:sz w:val="24"/>
            <w:szCs w:val="24"/>
          </w:rPr>
          <w:t>https://apiperiodico.jalisco.gob.mx/api/sites/periodicooficial.jalisco.gob.mx/files/metodologia_de_la_investigacion_-_roberto_hernandez_sampieri.pdf</w:t>
        </w:r>
      </w:hyperlink>
    </w:p>
    <w:p w14:paraId="03C71F40" w14:textId="77777777" w:rsidR="00B25ECA" w:rsidRPr="00B25ECA" w:rsidRDefault="00B25ECA" w:rsidP="00B25ECA">
      <w:pPr>
        <w:ind w:firstLine="709"/>
        <w:rPr>
          <w:rFonts w:ascii="Times New Roman" w:hAnsi="Times New Roman" w:cs="Times New Roman"/>
          <w:sz w:val="24"/>
          <w:szCs w:val="24"/>
        </w:rPr>
      </w:pPr>
    </w:p>
    <w:p w14:paraId="090681E4" w14:textId="77777777" w:rsidR="00B25ECA" w:rsidRPr="00B25ECA" w:rsidRDefault="00B25ECA" w:rsidP="00B25ECA">
      <w:pPr>
        <w:ind w:firstLine="709"/>
        <w:rPr>
          <w:rFonts w:ascii="Times New Roman" w:hAnsi="Times New Roman" w:cs="Times New Roman"/>
          <w:sz w:val="24"/>
          <w:szCs w:val="24"/>
        </w:rPr>
      </w:pPr>
    </w:p>
    <w:bookmarkEnd w:id="7"/>
    <w:p w14:paraId="08913FEF" w14:textId="77777777" w:rsidR="00B25ECA" w:rsidRPr="00B25ECA" w:rsidRDefault="00B25ECA" w:rsidP="00B25ECA">
      <w:pPr>
        <w:ind w:firstLine="709"/>
        <w:jc w:val="both"/>
        <w:rPr>
          <w:rFonts w:ascii="Times New Roman" w:hAnsi="Times New Roman" w:cs="Times New Roman"/>
          <w:sz w:val="24"/>
          <w:szCs w:val="24"/>
        </w:rPr>
      </w:pPr>
    </w:p>
    <w:sectPr w:rsidR="00B25ECA" w:rsidRPr="00B25EC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02B2F"/>
    <w:multiLevelType w:val="multilevel"/>
    <w:tmpl w:val="C5D27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67C83"/>
    <w:multiLevelType w:val="hybridMultilevel"/>
    <w:tmpl w:val="1D409BF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EAA3009"/>
    <w:multiLevelType w:val="multilevel"/>
    <w:tmpl w:val="114CC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055B2F"/>
    <w:multiLevelType w:val="multilevel"/>
    <w:tmpl w:val="CAA4A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3F5489"/>
    <w:multiLevelType w:val="hybridMultilevel"/>
    <w:tmpl w:val="C2F02B3E"/>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1AC51B99"/>
    <w:multiLevelType w:val="multilevel"/>
    <w:tmpl w:val="00AE6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F2362F"/>
    <w:multiLevelType w:val="hybridMultilevel"/>
    <w:tmpl w:val="B67E722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 w15:restartNumberingAfterBreak="0">
    <w:nsid w:val="20A9320B"/>
    <w:multiLevelType w:val="multilevel"/>
    <w:tmpl w:val="FF04D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757D7E"/>
    <w:multiLevelType w:val="multilevel"/>
    <w:tmpl w:val="43EC4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BD62BE"/>
    <w:multiLevelType w:val="hybridMultilevel"/>
    <w:tmpl w:val="74148A9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2D9728C6"/>
    <w:multiLevelType w:val="hybridMultilevel"/>
    <w:tmpl w:val="B6EE5F86"/>
    <w:lvl w:ilvl="0" w:tplc="080A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1" w15:restartNumberingAfterBreak="0">
    <w:nsid w:val="2E830857"/>
    <w:multiLevelType w:val="multilevel"/>
    <w:tmpl w:val="3856A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F22B50"/>
    <w:multiLevelType w:val="hybridMultilevel"/>
    <w:tmpl w:val="B2EA52C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3A354C1D"/>
    <w:multiLevelType w:val="multilevel"/>
    <w:tmpl w:val="8B0E2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A61485"/>
    <w:multiLevelType w:val="multilevel"/>
    <w:tmpl w:val="4F6E8B6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F65B3D"/>
    <w:multiLevelType w:val="multilevel"/>
    <w:tmpl w:val="1AA23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5C18E1"/>
    <w:multiLevelType w:val="multilevel"/>
    <w:tmpl w:val="55D07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C50D05"/>
    <w:multiLevelType w:val="multilevel"/>
    <w:tmpl w:val="32125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202A40"/>
    <w:multiLevelType w:val="hybridMultilevel"/>
    <w:tmpl w:val="4B6AADE0"/>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5F994B8E"/>
    <w:multiLevelType w:val="multilevel"/>
    <w:tmpl w:val="7ED64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8C2C68"/>
    <w:multiLevelType w:val="multilevel"/>
    <w:tmpl w:val="8542B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28012B"/>
    <w:multiLevelType w:val="hybridMultilevel"/>
    <w:tmpl w:val="19AC1A9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77DB5CF3"/>
    <w:multiLevelType w:val="hybridMultilevel"/>
    <w:tmpl w:val="64F8D7E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727872143">
    <w:abstractNumId w:val="5"/>
  </w:num>
  <w:num w:numId="2" w16cid:durableId="2041935550">
    <w:abstractNumId w:val="14"/>
  </w:num>
  <w:num w:numId="3" w16cid:durableId="1848137013">
    <w:abstractNumId w:val="3"/>
  </w:num>
  <w:num w:numId="4" w16cid:durableId="1472988842">
    <w:abstractNumId w:val="8"/>
  </w:num>
  <w:num w:numId="5" w16cid:durableId="1323585539">
    <w:abstractNumId w:val="19"/>
  </w:num>
  <w:num w:numId="6" w16cid:durableId="1758597882">
    <w:abstractNumId w:val="17"/>
  </w:num>
  <w:num w:numId="7" w16cid:durableId="1053503731">
    <w:abstractNumId w:val="16"/>
  </w:num>
  <w:num w:numId="8" w16cid:durableId="186408683">
    <w:abstractNumId w:val="2"/>
  </w:num>
  <w:num w:numId="9" w16cid:durableId="279142248">
    <w:abstractNumId w:val="11"/>
  </w:num>
  <w:num w:numId="10" w16cid:durableId="625697757">
    <w:abstractNumId w:val="13"/>
  </w:num>
  <w:num w:numId="11" w16cid:durableId="249043302">
    <w:abstractNumId w:val="9"/>
  </w:num>
  <w:num w:numId="12" w16cid:durableId="1948392684">
    <w:abstractNumId w:val="10"/>
  </w:num>
  <w:num w:numId="13" w16cid:durableId="1725790478">
    <w:abstractNumId w:val="21"/>
  </w:num>
  <w:num w:numId="14" w16cid:durableId="140579712">
    <w:abstractNumId w:val="18"/>
  </w:num>
  <w:num w:numId="15" w16cid:durableId="964197658">
    <w:abstractNumId w:val="4"/>
  </w:num>
  <w:num w:numId="16" w16cid:durableId="1104038027">
    <w:abstractNumId w:val="12"/>
  </w:num>
  <w:num w:numId="17" w16cid:durableId="2049990105">
    <w:abstractNumId w:val="6"/>
  </w:num>
  <w:num w:numId="18" w16cid:durableId="1593975749">
    <w:abstractNumId w:val="22"/>
  </w:num>
  <w:num w:numId="19" w16cid:durableId="250744558">
    <w:abstractNumId w:val="1"/>
  </w:num>
  <w:num w:numId="20" w16cid:durableId="303825035">
    <w:abstractNumId w:val="0"/>
  </w:num>
  <w:num w:numId="21" w16cid:durableId="1238056301">
    <w:abstractNumId w:val="7"/>
  </w:num>
  <w:num w:numId="22" w16cid:durableId="2124379563">
    <w:abstractNumId w:val="20"/>
  </w:num>
  <w:num w:numId="23" w16cid:durableId="18648065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101"/>
    <w:rsid w:val="0014140E"/>
    <w:rsid w:val="00142AA4"/>
    <w:rsid w:val="00174054"/>
    <w:rsid w:val="00175827"/>
    <w:rsid w:val="001806E3"/>
    <w:rsid w:val="00185F61"/>
    <w:rsid w:val="001A312F"/>
    <w:rsid w:val="001B544F"/>
    <w:rsid w:val="001C0AC8"/>
    <w:rsid w:val="0022250F"/>
    <w:rsid w:val="00263078"/>
    <w:rsid w:val="00293EE3"/>
    <w:rsid w:val="00294F0D"/>
    <w:rsid w:val="002A2307"/>
    <w:rsid w:val="003045C0"/>
    <w:rsid w:val="00330101"/>
    <w:rsid w:val="00337721"/>
    <w:rsid w:val="003450A4"/>
    <w:rsid w:val="00373D6F"/>
    <w:rsid w:val="00436466"/>
    <w:rsid w:val="004652EA"/>
    <w:rsid w:val="0048090F"/>
    <w:rsid w:val="004935BA"/>
    <w:rsid w:val="004D1CA0"/>
    <w:rsid w:val="00566344"/>
    <w:rsid w:val="005E4D07"/>
    <w:rsid w:val="005E5AE4"/>
    <w:rsid w:val="006D03CB"/>
    <w:rsid w:val="00724171"/>
    <w:rsid w:val="00740A40"/>
    <w:rsid w:val="00871454"/>
    <w:rsid w:val="00883B75"/>
    <w:rsid w:val="00885572"/>
    <w:rsid w:val="008A4182"/>
    <w:rsid w:val="008E3540"/>
    <w:rsid w:val="00941E42"/>
    <w:rsid w:val="00A368D9"/>
    <w:rsid w:val="00A9431D"/>
    <w:rsid w:val="00AB0D07"/>
    <w:rsid w:val="00AB2A27"/>
    <w:rsid w:val="00B25ECA"/>
    <w:rsid w:val="00B476F4"/>
    <w:rsid w:val="00B56D86"/>
    <w:rsid w:val="00B63510"/>
    <w:rsid w:val="00B81BD7"/>
    <w:rsid w:val="00B948FC"/>
    <w:rsid w:val="00C6545B"/>
    <w:rsid w:val="00C868BD"/>
    <w:rsid w:val="00CC19F8"/>
    <w:rsid w:val="00CF3662"/>
    <w:rsid w:val="00D74E03"/>
    <w:rsid w:val="00E92937"/>
    <w:rsid w:val="00E95B34"/>
    <w:rsid w:val="00EA3883"/>
    <w:rsid w:val="00F91D00"/>
    <w:rsid w:val="00FC741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6248A"/>
  <w15:chartTrackingRefBased/>
  <w15:docId w15:val="{B40C8096-6EE5-4680-A830-10AF08E72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140E"/>
  </w:style>
  <w:style w:type="paragraph" w:styleId="Ttulo1">
    <w:name w:val="heading 1"/>
    <w:basedOn w:val="Normal"/>
    <w:next w:val="Normal"/>
    <w:link w:val="Ttulo1Car"/>
    <w:uiPriority w:val="9"/>
    <w:qFormat/>
    <w:rsid w:val="003301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3301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33010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33010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33010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33010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3010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3010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3010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30101"/>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33010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33010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330101"/>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330101"/>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33010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3010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3010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30101"/>
    <w:rPr>
      <w:rFonts w:eastAsiaTheme="majorEastAsia" w:cstheme="majorBidi"/>
      <w:color w:val="272727" w:themeColor="text1" w:themeTint="D8"/>
    </w:rPr>
  </w:style>
  <w:style w:type="paragraph" w:styleId="Ttulo">
    <w:name w:val="Title"/>
    <w:basedOn w:val="Normal"/>
    <w:next w:val="Normal"/>
    <w:link w:val="TtuloCar"/>
    <w:uiPriority w:val="10"/>
    <w:qFormat/>
    <w:rsid w:val="003301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3010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3010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3010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30101"/>
    <w:pPr>
      <w:spacing w:before="160"/>
      <w:jc w:val="center"/>
    </w:pPr>
    <w:rPr>
      <w:i/>
      <w:iCs/>
      <w:color w:val="404040" w:themeColor="text1" w:themeTint="BF"/>
    </w:rPr>
  </w:style>
  <w:style w:type="character" w:customStyle="1" w:styleId="CitaCar">
    <w:name w:val="Cita Car"/>
    <w:basedOn w:val="Fuentedeprrafopredeter"/>
    <w:link w:val="Cita"/>
    <w:uiPriority w:val="29"/>
    <w:rsid w:val="00330101"/>
    <w:rPr>
      <w:i/>
      <w:iCs/>
      <w:color w:val="404040" w:themeColor="text1" w:themeTint="BF"/>
    </w:rPr>
  </w:style>
  <w:style w:type="paragraph" w:styleId="Prrafodelista">
    <w:name w:val="List Paragraph"/>
    <w:basedOn w:val="Normal"/>
    <w:uiPriority w:val="34"/>
    <w:qFormat/>
    <w:rsid w:val="00330101"/>
    <w:pPr>
      <w:ind w:left="720"/>
      <w:contextualSpacing/>
    </w:pPr>
  </w:style>
  <w:style w:type="character" w:styleId="nfasisintenso">
    <w:name w:val="Intense Emphasis"/>
    <w:basedOn w:val="Fuentedeprrafopredeter"/>
    <w:uiPriority w:val="21"/>
    <w:qFormat/>
    <w:rsid w:val="00330101"/>
    <w:rPr>
      <w:i/>
      <w:iCs/>
      <w:color w:val="2F5496" w:themeColor="accent1" w:themeShade="BF"/>
    </w:rPr>
  </w:style>
  <w:style w:type="paragraph" w:styleId="Citadestacada">
    <w:name w:val="Intense Quote"/>
    <w:basedOn w:val="Normal"/>
    <w:next w:val="Normal"/>
    <w:link w:val="CitadestacadaCar"/>
    <w:uiPriority w:val="30"/>
    <w:qFormat/>
    <w:rsid w:val="003301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30101"/>
    <w:rPr>
      <w:i/>
      <w:iCs/>
      <w:color w:val="2F5496" w:themeColor="accent1" w:themeShade="BF"/>
    </w:rPr>
  </w:style>
  <w:style w:type="character" w:styleId="Referenciaintensa">
    <w:name w:val="Intense Reference"/>
    <w:basedOn w:val="Fuentedeprrafopredeter"/>
    <w:uiPriority w:val="32"/>
    <w:qFormat/>
    <w:rsid w:val="00330101"/>
    <w:rPr>
      <w:b/>
      <w:bCs/>
      <w:smallCaps/>
      <w:color w:val="2F5496" w:themeColor="accent1" w:themeShade="BF"/>
      <w:spacing w:val="5"/>
    </w:rPr>
  </w:style>
  <w:style w:type="character" w:styleId="Textodelmarcadordeposicin">
    <w:name w:val="Placeholder Text"/>
    <w:basedOn w:val="Fuentedeprrafopredeter"/>
    <w:uiPriority w:val="99"/>
    <w:semiHidden/>
    <w:rsid w:val="00E92937"/>
    <w:rPr>
      <w:color w:val="666666"/>
    </w:rPr>
  </w:style>
  <w:style w:type="character" w:styleId="Hipervnculo">
    <w:name w:val="Hyperlink"/>
    <w:basedOn w:val="Fuentedeprrafopredeter"/>
    <w:uiPriority w:val="99"/>
    <w:unhideWhenUsed/>
    <w:rsid w:val="00B25ECA"/>
    <w:rPr>
      <w:color w:val="0563C1" w:themeColor="hyperlink"/>
      <w:u w:val="single"/>
    </w:rPr>
  </w:style>
  <w:style w:type="paragraph" w:styleId="Bibliografa">
    <w:name w:val="Bibliography"/>
    <w:basedOn w:val="Normal"/>
    <w:next w:val="Normal"/>
    <w:uiPriority w:val="37"/>
    <w:unhideWhenUsed/>
    <w:rsid w:val="00B25ECA"/>
  </w:style>
  <w:style w:type="table" w:styleId="Tablaconcuadrcula">
    <w:name w:val="Table Grid"/>
    <w:basedOn w:val="Tablanormal"/>
    <w:uiPriority w:val="39"/>
    <w:rsid w:val="001414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72844">
      <w:bodyDiv w:val="1"/>
      <w:marLeft w:val="0"/>
      <w:marRight w:val="0"/>
      <w:marTop w:val="0"/>
      <w:marBottom w:val="0"/>
      <w:divBdr>
        <w:top w:val="none" w:sz="0" w:space="0" w:color="auto"/>
        <w:left w:val="none" w:sz="0" w:space="0" w:color="auto"/>
        <w:bottom w:val="none" w:sz="0" w:space="0" w:color="auto"/>
        <w:right w:val="none" w:sz="0" w:space="0" w:color="auto"/>
      </w:divBdr>
    </w:div>
    <w:div w:id="10961364">
      <w:bodyDiv w:val="1"/>
      <w:marLeft w:val="0"/>
      <w:marRight w:val="0"/>
      <w:marTop w:val="0"/>
      <w:marBottom w:val="0"/>
      <w:divBdr>
        <w:top w:val="none" w:sz="0" w:space="0" w:color="auto"/>
        <w:left w:val="none" w:sz="0" w:space="0" w:color="auto"/>
        <w:bottom w:val="none" w:sz="0" w:space="0" w:color="auto"/>
        <w:right w:val="none" w:sz="0" w:space="0" w:color="auto"/>
      </w:divBdr>
      <w:divsChild>
        <w:div w:id="1691371464">
          <w:marLeft w:val="0"/>
          <w:marRight w:val="0"/>
          <w:marTop w:val="0"/>
          <w:marBottom w:val="0"/>
          <w:divBdr>
            <w:top w:val="none" w:sz="0" w:space="0" w:color="auto"/>
            <w:left w:val="none" w:sz="0" w:space="0" w:color="auto"/>
            <w:bottom w:val="none" w:sz="0" w:space="0" w:color="auto"/>
            <w:right w:val="none" w:sz="0" w:space="0" w:color="auto"/>
          </w:divBdr>
          <w:divsChild>
            <w:div w:id="1840579113">
              <w:marLeft w:val="0"/>
              <w:marRight w:val="0"/>
              <w:marTop w:val="0"/>
              <w:marBottom w:val="0"/>
              <w:divBdr>
                <w:top w:val="none" w:sz="0" w:space="0" w:color="auto"/>
                <w:left w:val="none" w:sz="0" w:space="0" w:color="auto"/>
                <w:bottom w:val="none" w:sz="0" w:space="0" w:color="auto"/>
                <w:right w:val="none" w:sz="0" w:space="0" w:color="auto"/>
              </w:divBdr>
            </w:div>
          </w:divsChild>
        </w:div>
        <w:div w:id="19352441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856060">
      <w:bodyDiv w:val="1"/>
      <w:marLeft w:val="0"/>
      <w:marRight w:val="0"/>
      <w:marTop w:val="0"/>
      <w:marBottom w:val="0"/>
      <w:divBdr>
        <w:top w:val="none" w:sz="0" w:space="0" w:color="auto"/>
        <w:left w:val="none" w:sz="0" w:space="0" w:color="auto"/>
        <w:bottom w:val="none" w:sz="0" w:space="0" w:color="auto"/>
        <w:right w:val="none" w:sz="0" w:space="0" w:color="auto"/>
      </w:divBdr>
    </w:div>
    <w:div w:id="622731036">
      <w:bodyDiv w:val="1"/>
      <w:marLeft w:val="0"/>
      <w:marRight w:val="0"/>
      <w:marTop w:val="0"/>
      <w:marBottom w:val="0"/>
      <w:divBdr>
        <w:top w:val="none" w:sz="0" w:space="0" w:color="auto"/>
        <w:left w:val="none" w:sz="0" w:space="0" w:color="auto"/>
        <w:bottom w:val="none" w:sz="0" w:space="0" w:color="auto"/>
        <w:right w:val="none" w:sz="0" w:space="0" w:color="auto"/>
      </w:divBdr>
    </w:div>
    <w:div w:id="807891840">
      <w:bodyDiv w:val="1"/>
      <w:marLeft w:val="0"/>
      <w:marRight w:val="0"/>
      <w:marTop w:val="0"/>
      <w:marBottom w:val="0"/>
      <w:divBdr>
        <w:top w:val="none" w:sz="0" w:space="0" w:color="auto"/>
        <w:left w:val="none" w:sz="0" w:space="0" w:color="auto"/>
        <w:bottom w:val="none" w:sz="0" w:space="0" w:color="auto"/>
        <w:right w:val="none" w:sz="0" w:space="0" w:color="auto"/>
      </w:divBdr>
    </w:div>
    <w:div w:id="967593094">
      <w:bodyDiv w:val="1"/>
      <w:marLeft w:val="0"/>
      <w:marRight w:val="0"/>
      <w:marTop w:val="0"/>
      <w:marBottom w:val="0"/>
      <w:divBdr>
        <w:top w:val="none" w:sz="0" w:space="0" w:color="auto"/>
        <w:left w:val="none" w:sz="0" w:space="0" w:color="auto"/>
        <w:bottom w:val="none" w:sz="0" w:space="0" w:color="auto"/>
        <w:right w:val="none" w:sz="0" w:space="0" w:color="auto"/>
      </w:divBdr>
    </w:div>
    <w:div w:id="1134567670">
      <w:bodyDiv w:val="1"/>
      <w:marLeft w:val="0"/>
      <w:marRight w:val="0"/>
      <w:marTop w:val="0"/>
      <w:marBottom w:val="0"/>
      <w:divBdr>
        <w:top w:val="none" w:sz="0" w:space="0" w:color="auto"/>
        <w:left w:val="none" w:sz="0" w:space="0" w:color="auto"/>
        <w:bottom w:val="none" w:sz="0" w:space="0" w:color="auto"/>
        <w:right w:val="none" w:sz="0" w:space="0" w:color="auto"/>
      </w:divBdr>
    </w:div>
    <w:div w:id="1209805817">
      <w:bodyDiv w:val="1"/>
      <w:marLeft w:val="0"/>
      <w:marRight w:val="0"/>
      <w:marTop w:val="0"/>
      <w:marBottom w:val="0"/>
      <w:divBdr>
        <w:top w:val="none" w:sz="0" w:space="0" w:color="auto"/>
        <w:left w:val="none" w:sz="0" w:space="0" w:color="auto"/>
        <w:bottom w:val="none" w:sz="0" w:space="0" w:color="auto"/>
        <w:right w:val="none" w:sz="0" w:space="0" w:color="auto"/>
      </w:divBdr>
    </w:div>
    <w:div w:id="1234270143">
      <w:bodyDiv w:val="1"/>
      <w:marLeft w:val="0"/>
      <w:marRight w:val="0"/>
      <w:marTop w:val="0"/>
      <w:marBottom w:val="0"/>
      <w:divBdr>
        <w:top w:val="none" w:sz="0" w:space="0" w:color="auto"/>
        <w:left w:val="none" w:sz="0" w:space="0" w:color="auto"/>
        <w:bottom w:val="none" w:sz="0" w:space="0" w:color="auto"/>
        <w:right w:val="none" w:sz="0" w:space="0" w:color="auto"/>
      </w:divBdr>
    </w:div>
    <w:div w:id="1358694883">
      <w:bodyDiv w:val="1"/>
      <w:marLeft w:val="0"/>
      <w:marRight w:val="0"/>
      <w:marTop w:val="0"/>
      <w:marBottom w:val="0"/>
      <w:divBdr>
        <w:top w:val="none" w:sz="0" w:space="0" w:color="auto"/>
        <w:left w:val="none" w:sz="0" w:space="0" w:color="auto"/>
        <w:bottom w:val="none" w:sz="0" w:space="0" w:color="auto"/>
        <w:right w:val="none" w:sz="0" w:space="0" w:color="auto"/>
      </w:divBdr>
    </w:div>
    <w:div w:id="1428116221">
      <w:bodyDiv w:val="1"/>
      <w:marLeft w:val="0"/>
      <w:marRight w:val="0"/>
      <w:marTop w:val="0"/>
      <w:marBottom w:val="0"/>
      <w:divBdr>
        <w:top w:val="none" w:sz="0" w:space="0" w:color="auto"/>
        <w:left w:val="none" w:sz="0" w:space="0" w:color="auto"/>
        <w:bottom w:val="none" w:sz="0" w:space="0" w:color="auto"/>
        <w:right w:val="none" w:sz="0" w:space="0" w:color="auto"/>
      </w:divBdr>
    </w:div>
    <w:div w:id="1469930799">
      <w:bodyDiv w:val="1"/>
      <w:marLeft w:val="0"/>
      <w:marRight w:val="0"/>
      <w:marTop w:val="0"/>
      <w:marBottom w:val="0"/>
      <w:divBdr>
        <w:top w:val="none" w:sz="0" w:space="0" w:color="auto"/>
        <w:left w:val="none" w:sz="0" w:space="0" w:color="auto"/>
        <w:bottom w:val="none" w:sz="0" w:space="0" w:color="auto"/>
        <w:right w:val="none" w:sz="0" w:space="0" w:color="auto"/>
      </w:divBdr>
    </w:div>
    <w:div w:id="1553612255">
      <w:bodyDiv w:val="1"/>
      <w:marLeft w:val="0"/>
      <w:marRight w:val="0"/>
      <w:marTop w:val="0"/>
      <w:marBottom w:val="0"/>
      <w:divBdr>
        <w:top w:val="none" w:sz="0" w:space="0" w:color="auto"/>
        <w:left w:val="none" w:sz="0" w:space="0" w:color="auto"/>
        <w:bottom w:val="none" w:sz="0" w:space="0" w:color="auto"/>
        <w:right w:val="none" w:sz="0" w:space="0" w:color="auto"/>
      </w:divBdr>
    </w:div>
    <w:div w:id="1800566947">
      <w:bodyDiv w:val="1"/>
      <w:marLeft w:val="0"/>
      <w:marRight w:val="0"/>
      <w:marTop w:val="0"/>
      <w:marBottom w:val="0"/>
      <w:divBdr>
        <w:top w:val="none" w:sz="0" w:space="0" w:color="auto"/>
        <w:left w:val="none" w:sz="0" w:space="0" w:color="auto"/>
        <w:bottom w:val="none" w:sz="0" w:space="0" w:color="auto"/>
        <w:right w:val="none" w:sz="0" w:space="0" w:color="auto"/>
      </w:divBdr>
    </w:div>
    <w:div w:id="1833132232">
      <w:bodyDiv w:val="1"/>
      <w:marLeft w:val="0"/>
      <w:marRight w:val="0"/>
      <w:marTop w:val="0"/>
      <w:marBottom w:val="0"/>
      <w:divBdr>
        <w:top w:val="none" w:sz="0" w:space="0" w:color="auto"/>
        <w:left w:val="none" w:sz="0" w:space="0" w:color="auto"/>
        <w:bottom w:val="none" w:sz="0" w:space="0" w:color="auto"/>
        <w:right w:val="none" w:sz="0" w:space="0" w:color="auto"/>
      </w:divBdr>
    </w:div>
    <w:div w:id="1876308112">
      <w:bodyDiv w:val="1"/>
      <w:marLeft w:val="0"/>
      <w:marRight w:val="0"/>
      <w:marTop w:val="0"/>
      <w:marBottom w:val="0"/>
      <w:divBdr>
        <w:top w:val="none" w:sz="0" w:space="0" w:color="auto"/>
        <w:left w:val="none" w:sz="0" w:space="0" w:color="auto"/>
        <w:bottom w:val="none" w:sz="0" w:space="0" w:color="auto"/>
        <w:right w:val="none" w:sz="0" w:space="0" w:color="auto"/>
      </w:divBdr>
    </w:div>
    <w:div w:id="1921136040">
      <w:bodyDiv w:val="1"/>
      <w:marLeft w:val="0"/>
      <w:marRight w:val="0"/>
      <w:marTop w:val="0"/>
      <w:marBottom w:val="0"/>
      <w:divBdr>
        <w:top w:val="none" w:sz="0" w:space="0" w:color="auto"/>
        <w:left w:val="none" w:sz="0" w:space="0" w:color="auto"/>
        <w:bottom w:val="none" w:sz="0" w:space="0" w:color="auto"/>
        <w:right w:val="none" w:sz="0" w:space="0" w:color="auto"/>
      </w:divBdr>
    </w:div>
    <w:div w:id="2040277801">
      <w:bodyDiv w:val="1"/>
      <w:marLeft w:val="0"/>
      <w:marRight w:val="0"/>
      <w:marTop w:val="0"/>
      <w:marBottom w:val="0"/>
      <w:divBdr>
        <w:top w:val="none" w:sz="0" w:space="0" w:color="auto"/>
        <w:left w:val="none" w:sz="0" w:space="0" w:color="auto"/>
        <w:bottom w:val="none" w:sz="0" w:space="0" w:color="auto"/>
        <w:right w:val="none" w:sz="0" w:space="0" w:color="auto"/>
      </w:divBdr>
      <w:divsChild>
        <w:div w:id="1233542892">
          <w:marLeft w:val="0"/>
          <w:marRight w:val="0"/>
          <w:marTop w:val="0"/>
          <w:marBottom w:val="0"/>
          <w:divBdr>
            <w:top w:val="none" w:sz="0" w:space="0" w:color="auto"/>
            <w:left w:val="none" w:sz="0" w:space="0" w:color="auto"/>
            <w:bottom w:val="none" w:sz="0" w:space="0" w:color="auto"/>
            <w:right w:val="none" w:sz="0" w:space="0" w:color="auto"/>
          </w:divBdr>
          <w:divsChild>
            <w:div w:id="1470368030">
              <w:marLeft w:val="0"/>
              <w:marRight w:val="0"/>
              <w:marTop w:val="0"/>
              <w:marBottom w:val="0"/>
              <w:divBdr>
                <w:top w:val="none" w:sz="0" w:space="0" w:color="auto"/>
                <w:left w:val="none" w:sz="0" w:space="0" w:color="auto"/>
                <w:bottom w:val="none" w:sz="0" w:space="0" w:color="auto"/>
                <w:right w:val="none" w:sz="0" w:space="0" w:color="auto"/>
              </w:divBdr>
            </w:div>
          </w:divsChild>
        </w:div>
        <w:div w:id="12815751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3364239">
      <w:bodyDiv w:val="1"/>
      <w:marLeft w:val="0"/>
      <w:marRight w:val="0"/>
      <w:marTop w:val="0"/>
      <w:marBottom w:val="0"/>
      <w:divBdr>
        <w:top w:val="none" w:sz="0" w:space="0" w:color="auto"/>
        <w:left w:val="none" w:sz="0" w:space="0" w:color="auto"/>
        <w:bottom w:val="none" w:sz="0" w:space="0" w:color="auto"/>
        <w:right w:val="none" w:sz="0" w:space="0" w:color="auto"/>
      </w:divBdr>
    </w:div>
    <w:div w:id="2070103575">
      <w:bodyDiv w:val="1"/>
      <w:marLeft w:val="0"/>
      <w:marRight w:val="0"/>
      <w:marTop w:val="0"/>
      <w:marBottom w:val="0"/>
      <w:divBdr>
        <w:top w:val="none" w:sz="0" w:space="0" w:color="auto"/>
        <w:left w:val="none" w:sz="0" w:space="0" w:color="auto"/>
        <w:bottom w:val="none" w:sz="0" w:space="0" w:color="auto"/>
        <w:right w:val="none" w:sz="0" w:space="0" w:color="auto"/>
      </w:divBdr>
    </w:div>
    <w:div w:id="21003299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bm.com/mx-es/think/topics/structured-vs-unstructured-data" TargetMode="External"/><Relationship Id="rId13" Type="http://schemas.openxmlformats.org/officeDocument/2006/relationships/hyperlink" Target="https://www.gob.mx/cms/uploads/attachment/file/720846/PAE_CONASAMA_28_04_22.pdf"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ibm.com/mx-es/think/topics/logistic-regression" TargetMode="External"/><Relationship Id="rId12" Type="http://schemas.openxmlformats.org/officeDocument/2006/relationships/hyperlink" Target="https://scikit-learn.org/stable/modules/generated/sklearn.feature_extraction.text.TfidfVectorizer.html"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apiperiodico.jalisco.gob.mx/api/sites/periodicooficial.jalisco.gob.mx/files/metodologia_de_la_investigacion_-_roberto_hernandez_sampieri.pdf"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oi.org/10.1016/j.dib.2024.110853" TargetMode="External"/><Relationship Id="rId5" Type="http://schemas.openxmlformats.org/officeDocument/2006/relationships/image" Target="media/image1.png"/><Relationship Id="rId15" Type="http://schemas.openxmlformats.org/officeDocument/2006/relationships/hyperlink" Target="https://www.who.int/news-room/fact-sheets/detail/depression" TargetMode="External"/><Relationship Id="rId10" Type="http://schemas.openxmlformats.org/officeDocument/2006/relationships/hyperlink" Target="https://online.stat.psu.edu/stat509/lesson/17/17.3" TargetMode="External"/><Relationship Id="rId4" Type="http://schemas.openxmlformats.org/officeDocument/2006/relationships/webSettings" Target="webSettings.xml"/><Relationship Id="rId9" Type="http://schemas.openxmlformats.org/officeDocument/2006/relationships/hyperlink" Target="https://riunet.upv.es/server/api/core/bitstreams/b0d53624-81ae-473b-8155-2eb558ff9678/content" TargetMode="External"/><Relationship Id="rId14" Type="http://schemas.openxmlformats.org/officeDocument/2006/relationships/hyperlink" Target="https://cognicion.psico.edu.uy/sites/cognicion/files/Cap%C3%ADtulo%203.pdf"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3171</TotalTime>
  <Pages>1</Pages>
  <Words>5177</Words>
  <Characters>28477</Characters>
  <Application>Microsoft Office Word</Application>
  <DocSecurity>0</DocSecurity>
  <Lines>237</Lines>
  <Paragraphs>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Leon</dc:creator>
  <cp:keywords/>
  <dc:description/>
  <cp:lastModifiedBy>Alan Leon</cp:lastModifiedBy>
  <cp:revision>19</cp:revision>
  <dcterms:created xsi:type="dcterms:W3CDTF">2026-03-23T15:30:00Z</dcterms:created>
  <dcterms:modified xsi:type="dcterms:W3CDTF">2026-05-15T17:09:00Z</dcterms:modified>
</cp:coreProperties>
</file>