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Huffman</w:t>
      </w:r>
      <w:r>
        <w:t xml:space="preserve"> </w:t>
      </w:r>
      <w:r>
        <w:t xml:space="preserve">Coding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O’Regan</w:t>
      </w:r>
    </w:p>
    <w:bookmarkStart w:id="35" w:name="project-description"/>
    <w:p>
      <w:pPr>
        <w:pStyle w:val="Heading1"/>
      </w:pPr>
      <w:r>
        <w:t xml:space="preserve">Project Description</w:t>
      </w:r>
    </w:p>
    <w:p>
      <w:pPr>
        <w:pStyle w:val="FirstParagraph"/>
      </w:pPr>
      <w:r>
        <w:t xml:space="preserve">This project is to implement the</w:t>
      </w:r>
      <w:r>
        <w:t xml:space="preserve"> </w:t>
      </w:r>
      <w:hyperlink r:id="rId20">
        <w:r>
          <w:rPr>
            <w:rStyle w:val="Hyperlink"/>
          </w:rPr>
          <w:t xml:space="preserve">Huffman Coding string compression algorithm</w:t>
        </w:r>
      </w:hyperlink>
      <w:r>
        <w:t xml:space="preserve">.</w:t>
      </w:r>
      <w:r>
        <w:t xml:space="preserve"> </w:t>
      </w:r>
      <w:r>
        <w:t xml:space="preserve">This implementation uses the List and Tree abstract data types (with the addtion of the comparable interface) implemented in the</w:t>
      </w:r>
      <w:r>
        <w:t xml:space="preserve"> </w:t>
      </w:r>
      <w:r>
        <w:rPr>
          <w:bCs/>
          <w:b/>
        </w:rPr>
        <w:t xml:space="preserve">ListArrayBased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TreeNode</w:t>
      </w:r>
      <w:r>
        <w:t xml:space="preserve"> </w:t>
      </w:r>
      <w:r>
        <w:t xml:space="preserve">classes from the</w:t>
      </w:r>
      <w:r>
        <w:t xml:space="preserve"> </w:t>
      </w:r>
      <w:r>
        <w:t xml:space="preserve">Data Structures and Algorithms</w:t>
      </w:r>
      <w:r>
        <w:t xml:space="preserve"> </w:t>
      </w:r>
      <w:r>
        <w:t xml:space="preserve">module along with custom data classes</w:t>
      </w:r>
      <w:r>
        <w:t xml:space="preserve"> </w:t>
      </w:r>
      <w:r>
        <w:rPr>
          <w:bCs/>
          <w:b/>
        </w:rPr>
        <w:t xml:space="preserve">HuffmanSymbol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HuffmanEncodedSymbol</w:t>
      </w:r>
      <w:r>
        <w:t xml:space="preserve"> </w:t>
      </w:r>
      <w:r>
        <w:t xml:space="preserve">to handle the data. This implementation includes a graphical user interface to interact with the program, developed using methods from the</w:t>
      </w:r>
      <w:r>
        <w:t xml:space="preserve"> </w:t>
      </w:r>
      <w:r>
        <w:t xml:space="preserve">GUI Programming</w:t>
      </w:r>
      <w:r>
        <w:t xml:space="preserve"> </w:t>
      </w:r>
      <w:r>
        <w:t xml:space="preserve">Module.</w:t>
      </w:r>
    </w:p>
    <w:bookmarkStart w:id="22" w:name="part-1-generating-the-huffman-tree"/>
    <w:p>
      <w:pPr>
        <w:pStyle w:val="Heading2"/>
      </w:pPr>
      <w:r>
        <w:t xml:space="preserve">Part 1: Generating the Huffman Tree</w:t>
      </w:r>
    </w:p>
    <w:p>
      <w:pPr>
        <w:pStyle w:val="FirstParagraph"/>
      </w:pPr>
      <w:r>
        <w:rPr>
          <w:iCs/>
          <w:i/>
        </w:rPr>
        <w:t xml:space="preserve">Implementation: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HuffmanCoding.generateHuffmanTree Line:47</w:t>
        </w:r>
      </w:hyperlink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generateHuffmanTree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 second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HuffmanSymbol newRootSymbol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first two items from the table and cast them to a HuffmanSymbol</w:t>
      </w:r>
      <w:r>
        <w:br/>
      </w:r>
      <w:r>
        <w:rPr>
          <w:rStyle w:val="NormalTok"/>
        </w:rPr>
        <w:t xml:space="preserve">    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TreeNode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TreeNode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the new root symbol with a '*' character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and the sum of the first two items frequency</w:t>
      </w:r>
      <w:r>
        <w:br/>
      </w:r>
      <w:r>
        <w:rPr>
          <w:rStyle w:val="NormalTok"/>
        </w:rPr>
        <w:t xml:space="preserve">        newRootSymbol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HuffmanSymbol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HuffmanSymbol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getFrequency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HuffmanSymbol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getFrequency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replace the root node with the new root symbol node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and use the first two items as the left and right children</w:t>
      </w:r>
      <w:r>
        <w:br/>
      </w:r>
      <w:r>
        <w:rPr>
          <w:rStyle w:val="NormalTok"/>
        </w:rPr>
        <w:t xml:space="preserve">        rootNode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newRootSymbol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rootNode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rootNode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remove the first two items as they are now in a tree</w:t>
      </w:r>
      <w:r>
        <w:br/>
      </w:r>
      <w:r>
        <w:rPr>
          <w:rStyle w:val="NormalTok"/>
        </w:rPr>
        <w:t xml:space="preserve">        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rootNode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 new root symbol to the end of the table</w:t>
      </w:r>
      <w:r>
        <w:br/>
      </w:r>
      <w:r>
        <w:rPr>
          <w:rStyle w:val="NormalTok"/>
        </w:rPr>
        <w:t xml:space="preserve">        frequencyTable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sort in order to place new root symbol in its proper place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"/>
    <w:bookmarkStart w:id="24" w:name="part-2-encode"/>
    <w:p>
      <w:pPr>
        <w:pStyle w:val="Heading2"/>
      </w:pPr>
      <w:r>
        <w:t xml:space="preserve">Part 2: Encode</w:t>
      </w:r>
    </w:p>
    <w:p>
      <w:pPr>
        <w:pStyle w:val="FirstParagraph"/>
      </w:pPr>
      <w:r>
        <w:rPr>
          <w:iCs/>
          <w:i/>
        </w:rPr>
        <w:t xml:space="preserve">Implementation: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HuffmanCoding.encodeCharacters Line:115</w:t>
        </w:r>
      </w:hyperlink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encoding method based on binary search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characters the string of characters to be encoded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the encoded value of given characters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encodeCharacters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characters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input as only capital letters from A-Z</w:t>
      </w:r>
      <w:r>
        <w:br/>
      </w:r>
      <w:r>
        <w:rPr>
          <w:rStyle w:val="NormalTok"/>
        </w:rPr>
        <w:t xml:space="preserve">    characters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Locale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ROOT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"[^A-Z]"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characters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lookupTable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HuffmanEncodedSymbol midItem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HuffmanEncodedSymbol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lookupTable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letter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binary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value found exit loop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midItem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letter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4"/>
    <w:bookmarkStart w:id="26" w:name="part-3-decode"/>
    <w:p>
      <w:pPr>
        <w:pStyle w:val="Heading2"/>
      </w:pPr>
      <w:r>
        <w:t xml:space="preserve">Part 3: Decode</w:t>
      </w:r>
    </w:p>
    <w:p>
      <w:pPr>
        <w:pStyle w:val="FirstParagraph"/>
      </w:pPr>
      <w:r>
        <w:t xml:space="preserve">Implementation:</w:t>
      </w:r>
      <w:r>
        <w:t xml:space="preserve"> </w:t>
      </w:r>
      <w:hyperlink r:id="rId25">
        <w:r>
          <w:rPr>
            <w:rStyle w:val="Hyperlink"/>
            <w:iCs/>
            <w:i/>
          </w:rPr>
          <w:t xml:space="preserve">HuffmanCoding.decodeCharacters() Line:147</w:t>
        </w:r>
      </w:hyperlink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Decoding method based on binary search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characters the string of characters to be decoded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the decoded value of given characters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decodeCharacters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characters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TreeNode</w:t>
      </w:r>
      <w:r>
        <w:rPr>
          <w:rStyle w:val="NormalTok"/>
        </w:rPr>
        <w:t xml:space="preserve">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characters as only numbers 0 and 1</w:t>
      </w:r>
      <w:r>
        <w:br/>
      </w:r>
      <w:r>
        <w:rPr>
          <w:rStyle w:val="NormalTok"/>
        </w:rPr>
        <w:t xml:space="preserve">    characters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Locale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ROOT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"[^01]"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characters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character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HuffmanSymbol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getCharacter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currentNode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getRight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HuffmanSymbol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getCharacter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HuffmanSymbol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currentNode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getCharacter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6"/>
    <w:bookmarkStart w:id="34" w:name="part-4-program-interface"/>
    <w:p>
      <w:pPr>
        <w:pStyle w:val="Heading2"/>
      </w:pPr>
      <w:r>
        <w:t xml:space="preserve">Part 4: Program Interface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570047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Program%20Interface%20Screenshot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70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Screenshot of Program Interface</w:t>
            </w:r>
          </w:p>
        </w:tc>
      </w:tr>
    </w:tbl>
    <w:bookmarkStart w:id="31" w:name="encode-button-logic"/>
    <w:p>
      <w:pPr>
        <w:pStyle w:val="Heading3"/>
      </w:pPr>
      <w:r>
        <w:t xml:space="preserve">Encode button logic</w:t>
      </w:r>
    </w:p>
    <w:p>
      <w:pPr>
        <w:pStyle w:val="FirstParagraph"/>
      </w:pPr>
      <w:r>
        <w:t xml:space="preserve">Implementation: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HuffmanCodingGUI.actionPerformed() Line:188</w:t>
        </w:r>
      </w:hyperlink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encode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inputText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huffmanCoding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encodeCharacters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resultTextArea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"Empty Input"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inputTextArea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resultTextArea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"Encoded!"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inputText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Locale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ROOT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"[^A-Z]"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resultTextArea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"Encoded! (Compression Ratio: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())/(</w:t>
      </w:r>
      <w:r>
        <w:rPr>
          <w:rStyle w:val="NormalTok"/>
        </w:rPr>
        <w:t xml:space="preserve">inputText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Start w:id="33" w:name="decode-button-logic"/>
    <w:p>
      <w:pPr>
        <w:pStyle w:val="Heading3"/>
      </w:pPr>
      <w:r>
        <w:t xml:space="preserve">Decode button logic</w:t>
      </w:r>
    </w:p>
    <w:p>
      <w:pPr>
        <w:pStyle w:val="FirstParagraph"/>
      </w:pPr>
      <w:r>
        <w:t xml:space="preserve">Implementation:</w:t>
      </w:r>
      <w:r>
        <w:t xml:space="preserve"> </w:t>
      </w:r>
      <w:hyperlink r:id="rId32">
        <w:r>
          <w:rPr>
            <w:rStyle w:val="Hyperlink"/>
            <w:iCs/>
            <w:i/>
          </w:rPr>
          <w:t xml:space="preserve">HuffmanCodingGUI.actionPerformed() Line:108</w:t>
        </w:r>
      </w:hyperlink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inputText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huffmanCoding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decodeCharacters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resultTextArea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"Empty Input"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inputTextArea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resultTextArea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"Decoded!"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3"/>
    <w:bookmarkEnd w:id="34"/>
    <w:bookmarkEnd w:id="35"/>
    <w:bookmarkStart w:id="39" w:name="testing"/>
    <w:p>
      <w:pPr>
        <w:pStyle w:val="Heading1"/>
      </w:pPr>
      <w:r>
        <w:t xml:space="preserve">Testing</w:t>
      </w:r>
    </w:p>
    <w:bookmarkStart w:id="36" w:name="unit-testing"/>
    <w:p>
      <w:pPr>
        <w:pStyle w:val="Heading2"/>
      </w:pPr>
      <w:r>
        <w:t xml:space="preserve">Unit Testing</w:t>
      </w:r>
    </w:p>
    <w:bookmarkEnd w:id="36"/>
    <w:bookmarkStart w:id="38" w:name="input-validation-testing"/>
    <w:p>
      <w:pPr>
        <w:pStyle w:val="Heading2"/>
      </w:pPr>
      <w:r>
        <w:t xml:space="preserve">Input Validation Testing</w:t>
      </w:r>
    </w:p>
    <w:bookmarkStart w:id="37" w:name="test-cases"/>
    <w:p>
      <w:pPr>
        <w:pStyle w:val="Heading3"/>
      </w:pPr>
      <w:r>
        <w:t xml:space="preserve">Test Cases</w:t>
      </w:r>
    </w:p>
    <w:bookmarkEnd w:id="37"/>
    <w:bookmarkEnd w:id="38"/>
    <w:bookmarkEnd w:id="39"/>
    <w:bookmarkStart w:id="40" w:name="academic-honesty"/>
    <w:p>
      <w:pPr>
        <w:pStyle w:val="Heading1"/>
      </w:pPr>
      <w:r>
        <w:t xml:space="preserve">Academic Honesty</w:t>
      </w:r>
    </w:p>
    <w:p>
      <w:pPr>
        <w:pStyle w:val="FirstParagraph"/>
      </w:pPr>
      <w:r>
        <w:t xml:space="preserve">Any work that you submit for continuous assessment or assignments must be done by you. Failure to acknowledge the source of a significant idea or approach is considered plagiarism and not allowed. Academic dishonesty will be dealt with severely. At a minimum, you will receive a mark of zero for the assignment.</w:t>
      </w:r>
    </w:p>
    <w:p>
      <w:pPr>
        <w:pStyle w:val="BodyText"/>
      </w:pPr>
      <w:r>
        <w:t xml:space="preserve">Signed:</w:t>
      </w:r>
      <w:r>
        <w:t xml:space="preserve"> </w:t>
      </w:r>
      <w:r>
        <w:t xml:space="preserve">Alan O’Regan</w:t>
      </w:r>
      <w:r>
        <w:t xml:space="preserve">, Date:</w:t>
      </w:r>
      <w:r>
        <w:t xml:space="preserve"> </w:t>
      </w:r>
      <w:r>
        <w:t xml:space="preserve">22/11/2022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20" Target="https://en.wikipedia.org/wiki/Huffman_coding" TargetMode="External" /><Relationship Type="http://schemas.openxmlformats.org/officeDocument/2006/relationships/hyperlink" Id="rId23" Target="src/HuffmanCoding.java#L115" TargetMode="External" /><Relationship Type="http://schemas.openxmlformats.org/officeDocument/2006/relationships/hyperlink" Id="rId25" Target="src/HuffmanCoding.java#L147" TargetMode="External" /><Relationship Type="http://schemas.openxmlformats.org/officeDocument/2006/relationships/hyperlink" Id="rId21" Target="src/HuffmanCoding.java#L47" TargetMode="External" /><Relationship Type="http://schemas.openxmlformats.org/officeDocument/2006/relationships/hyperlink" Id="rId32" Target="src/HuffmanCodingGUI.java#L108" TargetMode="External" /><Relationship Type="http://schemas.openxmlformats.org/officeDocument/2006/relationships/hyperlink" Id="rId30" Target="src/HuffmanCodingGUI.java#L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Huffman_coding" TargetMode="External" /><Relationship Type="http://schemas.openxmlformats.org/officeDocument/2006/relationships/hyperlink" Id="rId23" Target="src/HuffmanCoding.java#L115" TargetMode="External" /><Relationship Type="http://schemas.openxmlformats.org/officeDocument/2006/relationships/hyperlink" Id="rId25" Target="src/HuffmanCoding.java#L147" TargetMode="External" /><Relationship Type="http://schemas.openxmlformats.org/officeDocument/2006/relationships/hyperlink" Id="rId21" Target="src/HuffmanCoding.java#L47" TargetMode="External" /><Relationship Type="http://schemas.openxmlformats.org/officeDocument/2006/relationships/hyperlink" Id="rId32" Target="src/HuffmanCodingGUI.java#L108" TargetMode="External" /><Relationship Type="http://schemas.openxmlformats.org/officeDocument/2006/relationships/hyperlink" Id="rId30" Target="src/HuffmanCodingGUI.java#L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 Report</dc:title>
  <dc:creator>Alan O’Regan</dc:creator>
  <cp:keywords/>
  <dcterms:created xsi:type="dcterms:W3CDTF">2022-11-22T02:00:05Z</dcterms:created>
  <dcterms:modified xsi:type="dcterms:W3CDTF">2022-11-22T02:00:05Z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