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FA78E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PRESENTACION DE CASO SANOFI.</w:t>
      </w:r>
    </w:p>
    <w:p w14:paraId="048A4549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</w:p>
    <w:p w14:paraId="77C7DFEB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ALAN RODRIGO AGUILAR BUSTILLOS.</w:t>
      </w:r>
    </w:p>
    <w:p w14:paraId="1D8AABF2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</w:p>
    <w:p w14:paraId="44157058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 xml:space="preserve">CANDIDATO AL PUESTO </w:t>
      </w:r>
    </w:p>
    <w:p w14:paraId="18DFCF61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“</w:t>
      </w:r>
      <w:proofErr w:type="spellStart"/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Star</w:t>
      </w:r>
      <w:proofErr w:type="spellEnd"/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 xml:space="preserve"> Data Management &amp; Data </w:t>
      </w:r>
      <w:proofErr w:type="spellStart"/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Analytics</w:t>
      </w:r>
      <w:proofErr w:type="spellEnd"/>
      <w:r w:rsidRPr="005D09B1">
        <w:rPr>
          <w:rFonts w:ascii="Amasis MT Pro Medium" w:hAnsi="Amasis MT Pro Medium"/>
          <w:b/>
          <w:bCs/>
          <w:i/>
          <w:iCs/>
          <w:sz w:val="52"/>
          <w:szCs w:val="52"/>
        </w:rPr>
        <w:t>”</w:t>
      </w:r>
    </w:p>
    <w:p w14:paraId="35F714D5" w14:textId="77777777" w:rsidR="005D09B1" w:rsidRPr="005D09B1" w:rsidRDefault="005D09B1" w:rsidP="005D09B1">
      <w:pPr>
        <w:jc w:val="center"/>
        <w:rPr>
          <w:rFonts w:ascii="Amasis MT Pro Medium" w:hAnsi="Amasis MT Pro Medium"/>
          <w:b/>
          <w:bCs/>
          <w:i/>
          <w:iCs/>
          <w:sz w:val="52"/>
          <w:szCs w:val="52"/>
        </w:rPr>
      </w:pPr>
    </w:p>
    <w:p w14:paraId="762F3C99" w14:textId="2E42B0BC" w:rsidR="005D09B1" w:rsidRPr="005D09B1" w:rsidRDefault="005D09B1" w:rsidP="005D09B1">
      <w:pPr>
        <w:jc w:val="center"/>
        <w:rPr>
          <w:rFonts w:ascii="Amasis MT Pro Medium" w:hAnsi="Amasis MT Pro Medium"/>
        </w:rPr>
      </w:pPr>
      <w:r w:rsidRPr="005D09B1">
        <w:rPr>
          <w:rFonts w:ascii="Amasis MT Pro Medium" w:hAnsi="Amasis MT Pro Medium"/>
          <w:noProof/>
        </w:rPr>
        <w:drawing>
          <wp:inline distT="0" distB="0" distL="0" distR="0" wp14:anchorId="34E57526" wp14:editId="32457914">
            <wp:extent cx="2446020" cy="1866900"/>
            <wp:effectExtent l="0" t="0" r="0" b="0"/>
            <wp:docPr id="677143761" name="Imagen 1" descr="Sanofi Consumer Healthcare lanza nuevo portal para desbloquear la ciencia -  enFar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nofi Consumer Healthcare lanza nuevo portal para desbloquear la ciencia -  enFar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D09B1">
        <w:rPr>
          <w:rFonts w:ascii="Amasis MT Pro Medium" w:hAnsi="Amasis MT Pro Medium"/>
        </w:rPr>
        <w:br w:type="page"/>
      </w:r>
    </w:p>
    <w:p w14:paraId="44609B6D" w14:textId="40DC96F9" w:rsidR="00BC716B" w:rsidRPr="005D09B1" w:rsidRDefault="005D09B1">
      <w:pPr>
        <w:rPr>
          <w:rFonts w:ascii="Amasis MT Pro Medium" w:hAnsi="Amasis MT Pro Medium"/>
          <w:b/>
          <w:bCs/>
          <w:i/>
          <w:iCs/>
          <w:color w:val="FF0000"/>
          <w:sz w:val="28"/>
          <w:szCs w:val="28"/>
        </w:rPr>
      </w:pPr>
      <w:r w:rsidRPr="005D09B1">
        <w:rPr>
          <w:rFonts w:ascii="Amasis MT Pro Medium" w:hAnsi="Amasis MT Pro Medium"/>
          <w:b/>
          <w:bCs/>
          <w:i/>
          <w:iCs/>
          <w:color w:val="FF0000"/>
          <w:sz w:val="28"/>
          <w:szCs w:val="28"/>
        </w:rPr>
        <w:lastRenderedPageBreak/>
        <w:t>CASE 1: PYTHON</w:t>
      </w:r>
    </w:p>
    <w:p w14:paraId="4FF63877" w14:textId="56BB2A64" w:rsidR="005D09B1" w:rsidRPr="00A92AB8" w:rsidRDefault="005D09B1">
      <w:pPr>
        <w:rPr>
          <w:rFonts w:ascii="Amasis MT Pro Medium" w:hAnsi="Amasis MT Pro Medium"/>
          <w:b/>
          <w:bCs/>
          <w:sz w:val="28"/>
          <w:szCs w:val="28"/>
        </w:rPr>
      </w:pPr>
      <w:r w:rsidRPr="00A92AB8">
        <w:rPr>
          <w:rFonts w:ascii="Amasis MT Pro Medium" w:hAnsi="Amasis MT Pro Medium"/>
          <w:b/>
          <w:bCs/>
          <w:sz w:val="28"/>
          <w:szCs w:val="28"/>
        </w:rPr>
        <w:t>Código:</w:t>
      </w:r>
    </w:p>
    <w:p w14:paraId="345CCA9C" w14:textId="19A90335" w:rsidR="005D09B1" w:rsidRPr="005D09B1" w:rsidRDefault="005D09B1" w:rsidP="005D09B1">
      <w:pPr>
        <w:jc w:val="center"/>
        <w:rPr>
          <w:rFonts w:ascii="Amasis MT Pro Medium" w:hAnsi="Amasis MT Pro Medium"/>
          <w:sz w:val="28"/>
          <w:szCs w:val="28"/>
        </w:rPr>
      </w:pPr>
      <w:r w:rsidRPr="005D09B1">
        <w:rPr>
          <w:rFonts w:ascii="Amasis MT Pro Medium" w:hAnsi="Amasis MT Pro Medium"/>
          <w:sz w:val="28"/>
          <w:szCs w:val="28"/>
        </w:rPr>
        <w:drawing>
          <wp:inline distT="0" distB="0" distL="0" distR="0" wp14:anchorId="03ECB6A3" wp14:editId="65456E97">
            <wp:extent cx="6936172" cy="5475514"/>
            <wp:effectExtent l="0" t="0" r="0" b="0"/>
            <wp:docPr id="3" name="Picture 2" descr="Texto&#10;&#10;Descripción generada automáticamente">
              <a:extLst xmlns:a="http://schemas.openxmlformats.org/drawingml/2006/main">
                <a:ext uri="{FF2B5EF4-FFF2-40B4-BE49-F238E27FC236}">
                  <a16:creationId xmlns:a16="http://schemas.microsoft.com/office/drawing/2014/main" id="{CC9C840A-8B12-30C1-6523-9A6C9F5CD6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Texto&#10;&#10;Descripción generada automáticamente">
                      <a:extLst>
                        <a:ext uri="{FF2B5EF4-FFF2-40B4-BE49-F238E27FC236}">
                          <a16:creationId xmlns:a16="http://schemas.microsoft.com/office/drawing/2014/main" id="{CC9C840A-8B12-30C1-6523-9A6C9F5CD6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52631" cy="5488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F2E37" w14:textId="77777777" w:rsidR="005D09B1" w:rsidRDefault="005D09B1" w:rsidP="005D09B1">
      <w:pPr>
        <w:jc w:val="center"/>
        <w:rPr>
          <w:rFonts w:ascii="Amasis MT Pro Medium" w:hAnsi="Amasis MT Pro Medium"/>
          <w:sz w:val="28"/>
          <w:szCs w:val="28"/>
        </w:rPr>
      </w:pPr>
    </w:p>
    <w:p w14:paraId="7DD2F6A0" w14:textId="29B9896B" w:rsidR="005D09B1" w:rsidRPr="00A92AB8" w:rsidRDefault="005D09B1" w:rsidP="005D09B1">
      <w:pPr>
        <w:jc w:val="both"/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</w:pPr>
      <w:r w:rsidRPr="00A92AB8"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  <w:t>Explica que hace el código:</w:t>
      </w:r>
    </w:p>
    <w:p w14:paraId="30D31080" w14:textId="313A6B9C" w:rsidR="00A92AB8" w:rsidRDefault="005D09B1" w:rsidP="005D09B1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El código en cuestión es básicamente, un carrito de compras, cuya finalidad es llevar el control y registro de los productos que se encuentran en el diccionario de datos. Su principal objetivo es realizar la suma de los productos seleccionados para al finalizar </w:t>
      </w:r>
      <w:r w:rsidR="001120E4">
        <w:rPr>
          <w:rFonts w:ascii="Amasis MT Pro Medium" w:hAnsi="Amasis MT Pro Medium"/>
          <w:sz w:val="28"/>
          <w:szCs w:val="28"/>
        </w:rPr>
        <w:t xml:space="preserve">obtener el total de la compra del carrito (principal similitud con un ejemplo cotidiano seria las cajas de </w:t>
      </w:r>
      <w:proofErr w:type="spellStart"/>
      <w:r w:rsidR="001120E4">
        <w:rPr>
          <w:rFonts w:ascii="Amasis MT Pro Medium" w:hAnsi="Amasis MT Pro Medium"/>
          <w:sz w:val="28"/>
          <w:szCs w:val="28"/>
        </w:rPr>
        <w:t>autocobro</w:t>
      </w:r>
      <w:proofErr w:type="spellEnd"/>
      <w:r w:rsidR="001120E4">
        <w:rPr>
          <w:rFonts w:ascii="Amasis MT Pro Medium" w:hAnsi="Amasis MT Pro Medium"/>
          <w:sz w:val="28"/>
          <w:szCs w:val="28"/>
        </w:rPr>
        <w:t xml:space="preserve"> que se emplean en los super mercados).</w:t>
      </w:r>
    </w:p>
    <w:p w14:paraId="293F025C" w14:textId="77777777" w:rsidR="00A92AB8" w:rsidRDefault="00A92AB8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br w:type="page"/>
      </w:r>
    </w:p>
    <w:p w14:paraId="14D457D6" w14:textId="5E81C077" w:rsidR="005D09B1" w:rsidRDefault="00A92AB8" w:rsidP="005D09B1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lastRenderedPageBreak/>
        <w:t>CODIGO COMENTADO: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A92AB8" w14:paraId="5E40EE17" w14:textId="77777777" w:rsidTr="00A92AB8">
        <w:tc>
          <w:tcPr>
            <w:tcW w:w="10790" w:type="dxa"/>
          </w:tcPr>
          <w:p w14:paraId="360B280E" w14:textId="77777777" w:rsidR="00A92AB8" w:rsidRDefault="00A92AB8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5A188D24" w14:textId="7AEB7597" w:rsidR="00A92AB8" w:rsidRDefault="00A92AB8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 w:rsidRPr="00A92AB8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7B50F339" wp14:editId="67835569">
                  <wp:extent cx="6723185" cy="4434742"/>
                  <wp:effectExtent l="0" t="0" r="1905" b="4445"/>
                  <wp:docPr id="166831546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831546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9268" cy="4438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31CADB5" w14:textId="1F14C832" w:rsidR="00A92AB8" w:rsidRDefault="00A92AB8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A92AB8" w14:paraId="608DEC17" w14:textId="77777777" w:rsidTr="00A92AB8">
        <w:tc>
          <w:tcPr>
            <w:tcW w:w="10790" w:type="dxa"/>
          </w:tcPr>
          <w:p w14:paraId="7BFAD36D" w14:textId="0E69113E" w:rsidR="00A92AB8" w:rsidRDefault="00A92AB8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 xml:space="preserve">Se emplea VS CODE para la compilación del código </w:t>
            </w:r>
            <w:proofErr w:type="spellStart"/>
            <w:r>
              <w:rPr>
                <w:rFonts w:ascii="Amasis MT Pro Medium" w:hAnsi="Amasis MT Pro Medium"/>
                <w:sz w:val="28"/>
                <w:szCs w:val="28"/>
              </w:rPr>
              <w:t>python</w:t>
            </w:r>
            <w:proofErr w:type="spellEnd"/>
          </w:p>
        </w:tc>
      </w:tr>
    </w:tbl>
    <w:p w14:paraId="420854A0" w14:textId="77777777" w:rsidR="00A92AB8" w:rsidRDefault="00A92AB8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1287412C" w14:textId="77777777" w:rsidR="0094360D" w:rsidRDefault="0094360D">
      <w:pPr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</w:pPr>
      <w:r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  <w:br w:type="page"/>
      </w:r>
    </w:p>
    <w:p w14:paraId="29783D96" w14:textId="6F5B0978" w:rsidR="00A92AB8" w:rsidRDefault="00A92AB8" w:rsidP="005D09B1">
      <w:pPr>
        <w:jc w:val="both"/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</w:pPr>
      <w:r w:rsidRPr="00A92AB8"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  <w:lastRenderedPageBreak/>
        <w:t>¿El código tiene algún error?</w:t>
      </w:r>
    </w:p>
    <w:p w14:paraId="194CDAD7" w14:textId="4ECE1959" w:rsidR="00A92AB8" w:rsidRDefault="00A92AB8" w:rsidP="005D09B1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Se realizan pruebas de escritorio y no se encuentran errores, se realizan pruebas seleccionando varios artículos repetidas veces, una unidad por cada articulo y en ambos casos la sumatoria es la correcta.</w:t>
      </w:r>
      <w:r w:rsidR="0094360D">
        <w:rPr>
          <w:rFonts w:ascii="Amasis MT Pro Medium" w:hAnsi="Amasis MT Pro Medium"/>
          <w:sz w:val="28"/>
          <w:szCs w:val="28"/>
        </w:rPr>
        <w:t xml:space="preserve"> También se comprueba el caso en el cual no se elige algún articulo valido y no se encuentra error alguno: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360D" w14:paraId="14A4CE32" w14:textId="77777777" w:rsidTr="0094360D">
        <w:tc>
          <w:tcPr>
            <w:tcW w:w="10790" w:type="dxa"/>
          </w:tcPr>
          <w:p w14:paraId="38711A80" w14:textId="77777777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641A1B08" w14:textId="69DC0322" w:rsidR="0094360D" w:rsidRDefault="0094360D" w:rsidP="0094360D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0094360D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423C4888" wp14:editId="055C4698">
                  <wp:extent cx="2625970" cy="2535764"/>
                  <wp:effectExtent l="0" t="0" r="3175" b="0"/>
                  <wp:docPr id="187843081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843081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1022" cy="2550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DF03E1" w14:textId="6152D82E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94360D" w14:paraId="0411D232" w14:textId="77777777" w:rsidTr="0094360D">
        <w:tc>
          <w:tcPr>
            <w:tcW w:w="10790" w:type="dxa"/>
          </w:tcPr>
          <w:p w14:paraId="11870685" w14:textId="323B3D95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>Caso de varios artículos en repetidas ocasiones, no se detecta error.</w:t>
            </w:r>
          </w:p>
        </w:tc>
      </w:tr>
    </w:tbl>
    <w:p w14:paraId="061A395E" w14:textId="77777777" w:rsidR="0094360D" w:rsidRDefault="0094360D" w:rsidP="005D09B1">
      <w:pPr>
        <w:jc w:val="both"/>
        <w:rPr>
          <w:rFonts w:ascii="Amasis MT Pro Medium" w:hAnsi="Amasis MT Pro Medium"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360D" w14:paraId="1666164A" w14:textId="77777777" w:rsidTr="0094360D">
        <w:tc>
          <w:tcPr>
            <w:tcW w:w="10790" w:type="dxa"/>
          </w:tcPr>
          <w:p w14:paraId="093B5635" w14:textId="77777777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293F75E6" w14:textId="77777777" w:rsidR="0094360D" w:rsidRDefault="0094360D" w:rsidP="0094360D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0094360D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2AF8161A" wp14:editId="2AB8AB92">
                  <wp:extent cx="2637692" cy="2402205"/>
                  <wp:effectExtent l="0" t="0" r="0" b="0"/>
                  <wp:docPr id="90204893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2048935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7446" cy="24110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0DAB01" w14:textId="7A64D48E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94360D" w14:paraId="5A1D37B6" w14:textId="77777777" w:rsidTr="0094360D">
        <w:tc>
          <w:tcPr>
            <w:tcW w:w="10790" w:type="dxa"/>
          </w:tcPr>
          <w:p w14:paraId="6571CEF3" w14:textId="1EEB7F78" w:rsidR="0094360D" w:rsidRDefault="0094360D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 xml:space="preserve">Caso de selección unaria de cada </w:t>
            </w:r>
            <w:proofErr w:type="spellStart"/>
            <w:r>
              <w:rPr>
                <w:rFonts w:ascii="Amasis MT Pro Medium" w:hAnsi="Amasis MT Pro Medium"/>
                <w:sz w:val="28"/>
                <w:szCs w:val="28"/>
              </w:rPr>
              <w:t>item</w:t>
            </w:r>
            <w:proofErr w:type="spellEnd"/>
            <w:r>
              <w:rPr>
                <w:rFonts w:ascii="Amasis MT Pro Medium" w:hAnsi="Amasis MT Pro Medium"/>
                <w:sz w:val="28"/>
                <w:szCs w:val="28"/>
              </w:rPr>
              <w:t>, no se detecta error.</w:t>
            </w:r>
          </w:p>
        </w:tc>
      </w:tr>
    </w:tbl>
    <w:p w14:paraId="58748C3C" w14:textId="41A9E624" w:rsidR="00BC0295" w:rsidRDefault="00BC0295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2CE0A86B" w14:textId="3B88F871" w:rsidR="0094360D" w:rsidRDefault="00BC0295" w:rsidP="00BC0295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br w:type="page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94360D" w14:paraId="1649C27D" w14:textId="77777777" w:rsidTr="0094360D">
        <w:tc>
          <w:tcPr>
            <w:tcW w:w="10790" w:type="dxa"/>
          </w:tcPr>
          <w:p w14:paraId="46E8D5C6" w14:textId="77777777" w:rsidR="00BC0295" w:rsidRDefault="00BC0295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271AD6B6" w14:textId="10AFE4CA" w:rsidR="0094360D" w:rsidRDefault="00BC0295" w:rsidP="00BC0295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00BC0295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1F37A59A" wp14:editId="37354BF2">
                  <wp:extent cx="2995246" cy="2490826"/>
                  <wp:effectExtent l="0" t="0" r="0" b="5080"/>
                  <wp:docPr id="684841105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84841105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8709" cy="25020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56112" w14:textId="34C25B5C" w:rsidR="00BC0295" w:rsidRDefault="00BC0295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94360D" w14:paraId="52813918" w14:textId="77777777" w:rsidTr="0094360D">
        <w:tc>
          <w:tcPr>
            <w:tcW w:w="10790" w:type="dxa"/>
          </w:tcPr>
          <w:p w14:paraId="26B6EBCF" w14:textId="49C11150" w:rsidR="00BC0295" w:rsidRDefault="00BC0295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 xml:space="preserve">Caso de selección de </w:t>
            </w:r>
            <w:proofErr w:type="spellStart"/>
            <w:r>
              <w:rPr>
                <w:rFonts w:ascii="Amasis MT Pro Medium" w:hAnsi="Amasis MT Pro Medium"/>
                <w:sz w:val="28"/>
                <w:szCs w:val="28"/>
              </w:rPr>
              <w:t>item</w:t>
            </w:r>
            <w:proofErr w:type="spellEnd"/>
            <w:r>
              <w:rPr>
                <w:rFonts w:ascii="Amasis MT Pro Medium" w:hAnsi="Amasis MT Pro Medium"/>
                <w:sz w:val="28"/>
                <w:szCs w:val="28"/>
              </w:rPr>
              <w:t xml:space="preserve"> no existente, no se detectan errores</w:t>
            </w:r>
          </w:p>
        </w:tc>
      </w:tr>
    </w:tbl>
    <w:p w14:paraId="7626136F" w14:textId="77777777" w:rsidR="0094360D" w:rsidRDefault="0094360D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4BCA09F2" w14:textId="52826A55" w:rsidR="004C3736" w:rsidRPr="004C3736" w:rsidRDefault="004C3736" w:rsidP="005D09B1">
      <w:pPr>
        <w:jc w:val="both"/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</w:pPr>
      <w:r w:rsidRPr="004C3736">
        <w:rPr>
          <w:rFonts w:ascii="Amasis MT Pro Medium" w:hAnsi="Amasis MT Pro Medium"/>
          <w:b/>
          <w:bCs/>
          <w:color w:val="156082" w:themeColor="accent1"/>
          <w:sz w:val="28"/>
          <w:szCs w:val="28"/>
        </w:rPr>
        <w:t>¿Mejorarías algo?</w:t>
      </w:r>
    </w:p>
    <w:p w14:paraId="67A10E07" w14:textId="35B1F8E1" w:rsidR="0050011F" w:rsidRDefault="004C3736" w:rsidP="005D09B1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Como tal, el código cumple con su finalidad, llevar el control de los ítems que están dentro del carrito de compras, lo único que yo consideraría </w:t>
      </w:r>
      <w:r w:rsidR="0050011F">
        <w:rPr>
          <w:rFonts w:ascii="Amasis MT Pro Medium" w:hAnsi="Amasis MT Pro Medium"/>
          <w:sz w:val="28"/>
          <w:szCs w:val="28"/>
        </w:rPr>
        <w:t>sería</w:t>
      </w:r>
      <w:r>
        <w:rPr>
          <w:rFonts w:ascii="Amasis MT Pro Medium" w:hAnsi="Amasis MT Pro Medium"/>
          <w:sz w:val="28"/>
          <w:szCs w:val="28"/>
        </w:rPr>
        <w:t xml:space="preserve"> el caso en el cual el usuario lleva varios artículos repetidas veces, y debe escribir el nombre varias veces, agregaría la opción de indicar si solo se lleva una o varias unidades del articulo para hacer más eficiente el proceso.</w:t>
      </w:r>
    </w:p>
    <w:p w14:paraId="07A59BB8" w14:textId="77777777" w:rsidR="0050011F" w:rsidRDefault="0050011F">
      <w:pPr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br w:type="page"/>
      </w:r>
    </w:p>
    <w:p w14:paraId="2128CFA0" w14:textId="77777777" w:rsidR="004C3736" w:rsidRDefault="004C3736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21EF47EF" w14:textId="55B8376D" w:rsidR="0050011F" w:rsidRDefault="0050011F" w:rsidP="005D09B1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>IMPLEMENTACION: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50011F" w14:paraId="46D008DC" w14:textId="77777777" w:rsidTr="0050011F">
        <w:tc>
          <w:tcPr>
            <w:tcW w:w="10790" w:type="dxa"/>
          </w:tcPr>
          <w:p w14:paraId="3CEE21F8" w14:textId="77777777" w:rsidR="0050011F" w:rsidRDefault="0050011F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0FBD2564" w14:textId="77777777" w:rsidR="0050011F" w:rsidRDefault="0050011F" w:rsidP="0050011F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0050011F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18024717" wp14:editId="621D8081">
                  <wp:extent cx="5240216" cy="4293870"/>
                  <wp:effectExtent l="0" t="0" r="0" b="0"/>
                  <wp:docPr id="13354293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354293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1729" cy="4295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A2704E" w14:textId="77777777" w:rsidR="0050011F" w:rsidRDefault="0050011F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</w:p>
          <w:p w14:paraId="24670B3C" w14:textId="77777777" w:rsidR="0050011F" w:rsidRDefault="0050011F" w:rsidP="0050011F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  <w:r w:rsidRPr="0050011F">
              <w:rPr>
                <w:rFonts w:ascii="Amasis MT Pro Medium" w:hAnsi="Amasis MT Pro Medium"/>
                <w:sz w:val="28"/>
                <w:szCs w:val="28"/>
              </w:rPr>
              <w:drawing>
                <wp:inline distT="0" distB="0" distL="0" distR="0" wp14:anchorId="372365F3" wp14:editId="3B3FFED4">
                  <wp:extent cx="4155830" cy="2813062"/>
                  <wp:effectExtent l="0" t="0" r="0" b="6350"/>
                  <wp:docPr id="138508450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508450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70047" cy="28226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67E5001" w14:textId="51AEBA06" w:rsidR="0050011F" w:rsidRDefault="0050011F" w:rsidP="0050011F">
            <w:pPr>
              <w:jc w:val="center"/>
              <w:rPr>
                <w:rFonts w:ascii="Amasis MT Pro Medium" w:hAnsi="Amasis MT Pro Medium"/>
                <w:sz w:val="28"/>
                <w:szCs w:val="28"/>
              </w:rPr>
            </w:pPr>
          </w:p>
        </w:tc>
      </w:tr>
      <w:tr w:rsidR="0050011F" w14:paraId="6EFF206A" w14:textId="77777777" w:rsidTr="0050011F">
        <w:tc>
          <w:tcPr>
            <w:tcW w:w="10790" w:type="dxa"/>
          </w:tcPr>
          <w:p w14:paraId="35F0B93D" w14:textId="09925996" w:rsidR="0050011F" w:rsidRDefault="0050011F" w:rsidP="005D09B1">
            <w:pPr>
              <w:jc w:val="both"/>
              <w:rPr>
                <w:rFonts w:ascii="Amasis MT Pro Medium" w:hAnsi="Amasis MT Pro Medium"/>
                <w:sz w:val="28"/>
                <w:szCs w:val="28"/>
              </w:rPr>
            </w:pPr>
            <w:r>
              <w:rPr>
                <w:rFonts w:ascii="Amasis MT Pro Medium" w:hAnsi="Amasis MT Pro Medium"/>
                <w:sz w:val="28"/>
                <w:szCs w:val="28"/>
              </w:rPr>
              <w:t xml:space="preserve">Implementación del código, junto con la compilación </w:t>
            </w:r>
            <w:proofErr w:type="gramStart"/>
            <w:r>
              <w:rPr>
                <w:rFonts w:ascii="Amasis MT Pro Medium" w:hAnsi="Amasis MT Pro Medium"/>
                <w:sz w:val="28"/>
                <w:szCs w:val="28"/>
              </w:rPr>
              <w:t>del mismo</w:t>
            </w:r>
            <w:proofErr w:type="gramEnd"/>
            <w:r>
              <w:rPr>
                <w:rFonts w:ascii="Amasis MT Pro Medium" w:hAnsi="Amasis MT Pro Medium"/>
                <w:sz w:val="28"/>
                <w:szCs w:val="28"/>
              </w:rPr>
              <w:t>, sin errores detectados.</w:t>
            </w:r>
          </w:p>
        </w:tc>
      </w:tr>
    </w:tbl>
    <w:p w14:paraId="23206325" w14:textId="77777777" w:rsidR="0050011F" w:rsidRDefault="0050011F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23306F03" w14:textId="49A4EFFF" w:rsidR="0050011F" w:rsidRPr="0050011F" w:rsidRDefault="0050011F" w:rsidP="005D09B1">
      <w:pPr>
        <w:jc w:val="both"/>
        <w:rPr>
          <w:rFonts w:ascii="Amasis MT Pro Medium" w:hAnsi="Amasis MT Pro Medium"/>
          <w:b/>
          <w:bCs/>
          <w:i/>
          <w:iCs/>
          <w:color w:val="FF0000"/>
          <w:sz w:val="28"/>
          <w:szCs w:val="28"/>
        </w:rPr>
      </w:pPr>
      <w:r w:rsidRPr="0050011F">
        <w:rPr>
          <w:rFonts w:ascii="Amasis MT Pro Medium" w:hAnsi="Amasis MT Pro Medium"/>
          <w:b/>
          <w:bCs/>
          <w:i/>
          <w:iCs/>
          <w:color w:val="FF0000"/>
          <w:sz w:val="28"/>
          <w:szCs w:val="28"/>
        </w:rPr>
        <w:lastRenderedPageBreak/>
        <w:t>CASE 2. SQL</w:t>
      </w:r>
    </w:p>
    <w:p w14:paraId="4040D184" w14:textId="77777777" w:rsidR="00856A84" w:rsidRPr="00CC6AAB" w:rsidRDefault="00856A84" w:rsidP="00856A84">
      <w:pPr>
        <w:numPr>
          <w:ilvl w:val="0"/>
          <w:numId w:val="2"/>
        </w:num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¿Sabes </w:t>
      </w:r>
      <w:proofErr w:type="spellStart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>qué</w:t>
      </w:r>
      <w:proofErr w:type="spellEnd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es </w:t>
      </w:r>
      <w:proofErr w:type="spellStart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>una</w:t>
      </w:r>
      <w:proofErr w:type="spellEnd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</w:t>
      </w:r>
      <w:proofErr w:type="spellStart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>relación</w:t>
      </w:r>
      <w:proofErr w:type="spellEnd"/>
      <w:r w:rsidRPr="00856A84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uno a uno?</w:t>
      </w:r>
    </w:p>
    <w:p w14:paraId="67A75D41" w14:textId="0B45694A" w:rsidR="00856A84" w:rsidRDefault="00856A84" w:rsidP="00856A84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Las relaciones uno a uno en el área de bases de datos, nos indican la forma en como se relacionan los elementos de una tabla A con los elementos de una tabla B. el </w:t>
      </w:r>
      <w:proofErr w:type="spellStart"/>
      <w:r>
        <w:rPr>
          <w:rFonts w:ascii="Amasis MT Pro Medium" w:hAnsi="Amasis MT Pro Medium"/>
          <w:sz w:val="28"/>
          <w:szCs w:val="28"/>
        </w:rPr>
        <w:t>el</w:t>
      </w:r>
      <w:proofErr w:type="spellEnd"/>
      <w:r>
        <w:rPr>
          <w:rFonts w:ascii="Amasis MT Pro Medium" w:hAnsi="Amasis MT Pro Medium"/>
          <w:sz w:val="28"/>
          <w:szCs w:val="28"/>
        </w:rPr>
        <w:t xml:space="preserve"> caso de este tipo de relaciones, como su nombre lo indica, es que un elemento de la tabla A solo se relaciona con un elemento de la tabla B.</w:t>
      </w:r>
    </w:p>
    <w:p w14:paraId="6A4F27A0" w14:textId="050309D3" w:rsidR="00856A84" w:rsidRDefault="00856A84" w:rsidP="00856A84">
      <w:pPr>
        <w:jc w:val="both"/>
        <w:rPr>
          <w:rFonts w:ascii="Amasis MT Pro Medium" w:hAnsi="Amasis MT Pro Medium"/>
          <w:sz w:val="28"/>
          <w:szCs w:val="28"/>
        </w:rPr>
      </w:pPr>
      <w:r>
        <w:rPr>
          <w:rFonts w:ascii="Amasis MT Pro Medium" w:hAnsi="Amasis MT Pro Medium"/>
          <w:sz w:val="28"/>
          <w:szCs w:val="28"/>
        </w:rPr>
        <w:t xml:space="preserve">Las relaciones </w:t>
      </w:r>
      <w:proofErr w:type="gramStart"/>
      <w:r>
        <w:rPr>
          <w:rFonts w:ascii="Amasis MT Pro Medium" w:hAnsi="Amasis MT Pro Medium"/>
          <w:sz w:val="28"/>
          <w:szCs w:val="28"/>
        </w:rPr>
        <w:t>uno a uno se pueden</w:t>
      </w:r>
      <w:proofErr w:type="gramEnd"/>
      <w:r>
        <w:rPr>
          <w:rFonts w:ascii="Amasis MT Pro Medium" w:hAnsi="Amasis MT Pro Medium"/>
          <w:sz w:val="28"/>
          <w:szCs w:val="28"/>
        </w:rPr>
        <w:t xml:space="preserve"> encontrar principalmente en bases de datos que ya se encuentran normalizadas.</w:t>
      </w:r>
    </w:p>
    <w:p w14:paraId="05F91534" w14:textId="77777777" w:rsidR="00856A84" w:rsidRDefault="00856A84" w:rsidP="00856A84">
      <w:pPr>
        <w:jc w:val="both"/>
        <w:rPr>
          <w:rFonts w:ascii="Amasis MT Pro Medium" w:hAnsi="Amasis MT Pro Medium"/>
          <w:sz w:val="28"/>
          <w:szCs w:val="28"/>
        </w:rPr>
      </w:pPr>
    </w:p>
    <w:p w14:paraId="2823AFB3" w14:textId="77777777" w:rsidR="00CC6AAB" w:rsidRPr="00CC6AAB" w:rsidRDefault="00CC6AAB" w:rsidP="00CC6AAB">
      <w:pPr>
        <w:numPr>
          <w:ilvl w:val="0"/>
          <w:numId w:val="3"/>
        </w:numPr>
        <w:jc w:val="both"/>
        <w:rPr>
          <w:rFonts w:ascii="Amasis MT Pro Medium" w:hAnsi="Amasis MT Pro Medium"/>
          <w:sz w:val="28"/>
          <w:szCs w:val="28"/>
        </w:rPr>
      </w:pPr>
      <w:r w:rsidRPr="00CC6AAB">
        <w:rPr>
          <w:rFonts w:ascii="Amasis MT Pro Medium" w:hAnsi="Amasis MT Pro Medium"/>
          <w:b/>
          <w:bCs/>
          <w:sz w:val="28"/>
          <w:szCs w:val="28"/>
          <w:lang w:val="en-US"/>
        </w:rPr>
        <w:t>¿</w:t>
      </w:r>
      <w:proofErr w:type="spellStart"/>
      <w:r w:rsidRPr="00CC6AAB">
        <w:rPr>
          <w:rFonts w:ascii="Amasis MT Pro Medium" w:hAnsi="Amasis MT Pro Medium"/>
          <w:b/>
          <w:bCs/>
          <w:sz w:val="28"/>
          <w:szCs w:val="28"/>
          <w:lang w:val="en-US"/>
        </w:rPr>
        <w:t>Qué</w:t>
      </w:r>
      <w:proofErr w:type="spellEnd"/>
      <w:r w:rsidRPr="00CC6AAB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</w:t>
      </w:r>
      <w:proofErr w:type="spellStart"/>
      <w:r w:rsidRPr="00CC6AAB">
        <w:rPr>
          <w:rFonts w:ascii="Amasis MT Pro Medium" w:hAnsi="Amasis MT Pro Medium"/>
          <w:b/>
          <w:bCs/>
          <w:sz w:val="28"/>
          <w:szCs w:val="28"/>
          <w:lang w:val="en-US"/>
        </w:rPr>
        <w:t>hace</w:t>
      </w:r>
      <w:proofErr w:type="spellEnd"/>
      <w:r w:rsidRPr="00CC6AAB">
        <w:rPr>
          <w:rFonts w:ascii="Amasis MT Pro Medium" w:hAnsi="Amasis MT Pro Medium"/>
          <w:b/>
          <w:bCs/>
          <w:sz w:val="28"/>
          <w:szCs w:val="28"/>
          <w:lang w:val="en-US"/>
        </w:rPr>
        <w:t xml:space="preserve"> un inner join?</w:t>
      </w:r>
    </w:p>
    <w:p w14:paraId="107F14A1" w14:textId="38531922" w:rsidR="00CC6AAB" w:rsidRDefault="00CC6AAB" w:rsidP="00CC6AAB">
      <w:pPr>
        <w:jc w:val="both"/>
        <w:rPr>
          <w:rFonts w:ascii="Amasis MT Pro Medium" w:hAnsi="Amasis MT Pro Medium"/>
          <w:sz w:val="28"/>
          <w:szCs w:val="28"/>
          <w:lang w:val="en-US"/>
        </w:rPr>
      </w:pPr>
      <w:r>
        <w:rPr>
          <w:rFonts w:ascii="Amasis MT Pro Medium" w:hAnsi="Amasis MT Pro Medium"/>
          <w:sz w:val="28"/>
          <w:szCs w:val="28"/>
          <w:lang w:val="en-US"/>
        </w:rPr>
        <w:t xml:space="preserve">El inner join lo que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nos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brinda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es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los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elementos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que se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encuentran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tanto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en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un conjunto A y un conjunto B,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en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bases de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datos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seria la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intersección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de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elementos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resultantes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entre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una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tabla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A y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una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</w:t>
      </w:r>
      <w:proofErr w:type="spellStart"/>
      <w:r>
        <w:rPr>
          <w:rFonts w:ascii="Amasis MT Pro Medium" w:hAnsi="Amasis MT Pro Medium"/>
          <w:sz w:val="28"/>
          <w:szCs w:val="28"/>
          <w:lang w:val="en-US"/>
        </w:rPr>
        <w:t>tabla</w:t>
      </w:r>
      <w:proofErr w:type="spellEnd"/>
      <w:r>
        <w:rPr>
          <w:rFonts w:ascii="Amasis MT Pro Medium" w:hAnsi="Amasis MT Pro Medium"/>
          <w:sz w:val="28"/>
          <w:szCs w:val="28"/>
          <w:lang w:val="en-US"/>
        </w:rPr>
        <w:t xml:space="preserve"> B</w:t>
      </w:r>
      <w:r w:rsidR="00332CF4">
        <w:rPr>
          <w:rFonts w:ascii="Amasis MT Pro Medium" w:hAnsi="Amasis MT Pro Medium"/>
          <w:sz w:val="28"/>
          <w:szCs w:val="28"/>
          <w:lang w:val="en-US"/>
        </w:rPr>
        <w:t>.</w:t>
      </w:r>
    </w:p>
    <w:p w14:paraId="544FB370" w14:textId="77777777" w:rsidR="00CC6AAB" w:rsidRDefault="00CC6AAB" w:rsidP="00CC6AAB">
      <w:pPr>
        <w:jc w:val="both"/>
        <w:rPr>
          <w:rFonts w:ascii="Amasis MT Pro Medium" w:hAnsi="Amasis MT Pro Medium"/>
          <w:sz w:val="28"/>
          <w:szCs w:val="28"/>
          <w:lang w:val="en-US"/>
        </w:rPr>
      </w:pPr>
    </w:p>
    <w:p w14:paraId="49E3BDD5" w14:textId="77777777" w:rsidR="00332CF4" w:rsidRPr="00332CF4" w:rsidRDefault="00332CF4" w:rsidP="00332CF4">
      <w:pPr>
        <w:jc w:val="both"/>
        <w:rPr>
          <w:rFonts w:ascii="Amasis MT Pro Medium" w:hAnsi="Amasis MT Pro Medium"/>
          <w:sz w:val="28"/>
          <w:szCs w:val="28"/>
        </w:rPr>
      </w:pPr>
      <w:r w:rsidRPr="00332CF4">
        <w:rPr>
          <w:rFonts w:ascii="Amasis MT Pro Medium" w:hAnsi="Amasis MT Pro Medium"/>
          <w:b/>
          <w:bCs/>
          <w:sz w:val="28"/>
          <w:szCs w:val="28"/>
        </w:rPr>
        <w:t>Considerando las siguientes dos tablas:</w:t>
      </w:r>
    </w:p>
    <w:p w14:paraId="40F67BEE" w14:textId="77777777" w:rsidR="00332CF4" w:rsidRPr="00332CF4" w:rsidRDefault="00332CF4" w:rsidP="00332CF4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 xml:space="preserve">1. CATALOGO: PRODUCTO_ID, PRODUCTO_DESC, </w:t>
      </w:r>
      <w:proofErr w:type="gramStart"/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STATUS</w:t>
      </w:r>
      <w:proofErr w:type="gramEnd"/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, FAMILIA</w:t>
      </w:r>
    </w:p>
    <w:p w14:paraId="4AFD3459" w14:textId="77777777" w:rsidR="00332CF4" w:rsidRPr="00332CF4" w:rsidRDefault="00332CF4" w:rsidP="00332CF4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2. REPORTE: PRODUCTO_ID, PRODUCTO_DESC, VENTA, UNIDADES</w:t>
      </w:r>
    </w:p>
    <w:p w14:paraId="6ECE20D5" w14:textId="77777777" w:rsidR="00332CF4" w:rsidRPr="00332CF4" w:rsidRDefault="00332CF4" w:rsidP="00332CF4">
      <w:pPr>
        <w:jc w:val="both"/>
        <w:rPr>
          <w:rFonts w:ascii="Amasis MT Pro Medium" w:hAnsi="Amasis MT Pro Medium"/>
          <w:sz w:val="28"/>
          <w:szCs w:val="28"/>
        </w:rPr>
      </w:pPr>
      <w:r w:rsidRPr="00332CF4">
        <w:rPr>
          <w:rFonts w:ascii="Amasis MT Pro Medium" w:hAnsi="Amasis MT Pro Medium"/>
          <w:sz w:val="28"/>
          <w:szCs w:val="28"/>
        </w:rPr>
        <w:t> </w:t>
      </w:r>
    </w:p>
    <w:p w14:paraId="74CE77CC" w14:textId="77777777" w:rsidR="00332CF4" w:rsidRPr="00332CF4" w:rsidRDefault="00332CF4" w:rsidP="00332CF4">
      <w:pPr>
        <w:jc w:val="both"/>
        <w:rPr>
          <w:rFonts w:ascii="Amasis MT Pro Medium" w:hAnsi="Amasis MT Pro Medium"/>
          <w:sz w:val="28"/>
          <w:szCs w:val="28"/>
        </w:rPr>
      </w:pPr>
      <w:r w:rsidRPr="00332CF4">
        <w:rPr>
          <w:rFonts w:ascii="Amasis MT Pro Medium" w:hAnsi="Amasis MT Pro Medium"/>
          <w:b/>
          <w:bCs/>
          <w:sz w:val="28"/>
          <w:szCs w:val="28"/>
        </w:rPr>
        <w:t>Queremos obtener una sola tabla con los siguientes campos ¿Cómo realizarías una consulta?:</w:t>
      </w:r>
    </w:p>
    <w:p w14:paraId="2FD6C705" w14:textId="77777777" w:rsidR="00332CF4" w:rsidRPr="00332CF4" w:rsidRDefault="00332CF4" w:rsidP="00332CF4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PRODUCTO_ID, PRODUCTO_DESC, FAMILIA, VENTA, UNIDADES</w:t>
      </w:r>
    </w:p>
    <w:p w14:paraId="5D9DD2AC" w14:textId="453437F8" w:rsidR="00332CF4" w:rsidRDefault="00332CF4" w:rsidP="00332CF4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 xml:space="preserve">SOLO CONSIDERANDO PRODUCTOS DE </w:t>
      </w:r>
      <w:proofErr w:type="gramStart"/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STATUS</w:t>
      </w:r>
      <w:proofErr w:type="gramEnd"/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 xml:space="preserve"> ACTIVO</w:t>
      </w:r>
    </w:p>
    <w:p w14:paraId="7F53F3D7" w14:textId="77777777" w:rsidR="00332CF4" w:rsidRDefault="00332CF4">
      <w:pPr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>
        <w:rPr>
          <w:rFonts w:ascii="Amasis MT Pro Medium" w:hAnsi="Amasis MT Pro Medium"/>
          <w:color w:val="3A7C22" w:themeColor="accent6" w:themeShade="BF"/>
          <w:sz w:val="28"/>
          <w:szCs w:val="28"/>
        </w:rPr>
        <w:br w:type="page"/>
      </w:r>
    </w:p>
    <w:p w14:paraId="668CDE2C" w14:textId="6FF6C769" w:rsidR="00332CF4" w:rsidRPr="00332CF4" w:rsidRDefault="00332CF4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332CF4">
        <w:rPr>
          <w:rFonts w:ascii="Amasis MT Pro Medium" w:hAnsi="Amasis MT Pro Medium"/>
          <w:b/>
          <w:bCs/>
          <w:sz w:val="28"/>
          <w:szCs w:val="28"/>
        </w:rPr>
        <w:lastRenderedPageBreak/>
        <w:t>Creación de las tablas</w:t>
      </w:r>
    </w:p>
    <w:p w14:paraId="77F901E0" w14:textId="77777777" w:rsidR="00332CF4" w:rsidRPr="00332CF4" w:rsidRDefault="00332CF4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332CF4">
        <w:rPr>
          <w:rFonts w:ascii="Amasis MT Pro Medium" w:hAnsi="Amasis MT Pro Medium"/>
          <w:b/>
          <w:bCs/>
          <w:sz w:val="28"/>
          <w:szCs w:val="28"/>
        </w:rPr>
        <w:t>Creación de la tabla catalogo:</w:t>
      </w:r>
    </w:p>
    <w:p w14:paraId="619D4584" w14:textId="540AB823" w:rsidR="00332CF4" w:rsidRDefault="00332CF4" w:rsidP="00332CF4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drawing>
          <wp:inline distT="0" distB="0" distL="0" distR="0" wp14:anchorId="563A8BC4" wp14:editId="5FE44A7E">
            <wp:extent cx="3724795" cy="2972215"/>
            <wp:effectExtent l="0" t="0" r="9525" b="0"/>
            <wp:docPr id="161819116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19116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2B3FB" w14:textId="77FD17A1" w:rsidR="00332CF4" w:rsidRDefault="00332CF4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332CF4">
        <w:rPr>
          <w:rFonts w:ascii="Amasis MT Pro Medium" w:hAnsi="Amasis MT Pro Medium"/>
          <w:b/>
          <w:bCs/>
          <w:sz w:val="28"/>
          <w:szCs w:val="28"/>
        </w:rPr>
        <w:t>Creación de la tabla reporte:</w:t>
      </w:r>
    </w:p>
    <w:p w14:paraId="553C0734" w14:textId="2AA54802" w:rsidR="00332CF4" w:rsidRDefault="00D25468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D25468">
        <w:rPr>
          <w:rFonts w:ascii="Amasis MT Pro Medium" w:hAnsi="Amasis MT Pro Medium"/>
          <w:b/>
          <w:bCs/>
          <w:sz w:val="28"/>
          <w:szCs w:val="28"/>
        </w:rPr>
        <w:drawing>
          <wp:inline distT="0" distB="0" distL="0" distR="0" wp14:anchorId="21C82EB9" wp14:editId="1E647E31">
            <wp:extent cx="5820587" cy="3600953"/>
            <wp:effectExtent l="0" t="0" r="0" b="0"/>
            <wp:docPr id="1259675247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75247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600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44E4C" w14:textId="1049E642" w:rsidR="00D25468" w:rsidRDefault="00D25468">
      <w:pPr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br w:type="page"/>
      </w:r>
    </w:p>
    <w:p w14:paraId="2EF2AF6C" w14:textId="1E3C120B" w:rsidR="00332CF4" w:rsidRDefault="00332CF4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lastRenderedPageBreak/>
        <w:t>Inserción de valores en las tablas:</w:t>
      </w:r>
    </w:p>
    <w:p w14:paraId="347CBDE1" w14:textId="1ABF176E" w:rsidR="00D25468" w:rsidRDefault="00D25468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D25468">
        <w:rPr>
          <w:rFonts w:ascii="Amasis MT Pro Medium" w:hAnsi="Amasis MT Pro Medium"/>
          <w:b/>
          <w:bCs/>
          <w:sz w:val="28"/>
          <w:szCs w:val="28"/>
        </w:rPr>
        <w:drawing>
          <wp:inline distT="0" distB="0" distL="0" distR="0" wp14:anchorId="63CED142" wp14:editId="014CD13C">
            <wp:extent cx="3212123" cy="3459575"/>
            <wp:effectExtent l="19050" t="19050" r="26670" b="26670"/>
            <wp:docPr id="144477362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773623" name="Imagen 1" descr="Interfaz de usuario gráfica, Texto, Aplicación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16485" cy="34642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masis MT Pro Medium" w:hAnsi="Amasis MT Pro Medium"/>
          <w:b/>
          <w:bCs/>
          <w:sz w:val="28"/>
          <w:szCs w:val="28"/>
        </w:rPr>
        <w:t xml:space="preserve">     </w:t>
      </w:r>
      <w:r w:rsidRPr="00D25468">
        <w:rPr>
          <w:rFonts w:ascii="Amasis MT Pro Medium" w:hAnsi="Amasis MT Pro Medium"/>
          <w:b/>
          <w:bCs/>
          <w:sz w:val="28"/>
          <w:szCs w:val="28"/>
        </w:rPr>
        <w:drawing>
          <wp:inline distT="0" distB="0" distL="0" distR="0" wp14:anchorId="6293368B" wp14:editId="389028FA">
            <wp:extent cx="3046535" cy="3465040"/>
            <wp:effectExtent l="19050" t="19050" r="20955" b="21590"/>
            <wp:docPr id="800291958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291958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3336" cy="348414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>
        <w:rPr>
          <w:rFonts w:ascii="Amasis MT Pro Medium" w:hAnsi="Amasis MT Pro Medium"/>
          <w:b/>
          <w:bCs/>
          <w:sz w:val="28"/>
          <w:szCs w:val="28"/>
        </w:rPr>
        <w:t xml:space="preserve">  </w:t>
      </w:r>
    </w:p>
    <w:p w14:paraId="627E744E" w14:textId="77777777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</w:p>
    <w:p w14:paraId="54BA2245" w14:textId="46BC585C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t>Consulta solicitada:</w:t>
      </w:r>
    </w:p>
    <w:p w14:paraId="0644743A" w14:textId="77777777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t xml:space="preserve">Se crean las tablas en SQL </w:t>
      </w:r>
      <w:proofErr w:type="spellStart"/>
      <w:r>
        <w:rPr>
          <w:rFonts w:ascii="Amasis MT Pro Medium" w:hAnsi="Amasis MT Pro Medium"/>
          <w:b/>
          <w:bCs/>
          <w:sz w:val="28"/>
          <w:szCs w:val="28"/>
        </w:rPr>
        <w:t>Developer</w:t>
      </w:r>
      <w:proofErr w:type="spellEnd"/>
      <w:r>
        <w:rPr>
          <w:rFonts w:ascii="Amasis MT Pro Medium" w:hAnsi="Amasis MT Pro Medium"/>
          <w:b/>
          <w:bCs/>
          <w:sz w:val="28"/>
          <w:szCs w:val="28"/>
        </w:rPr>
        <w:t xml:space="preserve"> de Oracle, con valores ficticios. La consulta nos pide los elementos existentes con el estatus de activo y se nos solicitan la impresión de los siguientes datos:</w:t>
      </w:r>
    </w:p>
    <w:p w14:paraId="400E5D8F" w14:textId="77777777" w:rsidR="00012861" w:rsidRPr="00332CF4" w:rsidRDefault="00012861" w:rsidP="00012861">
      <w:pPr>
        <w:jc w:val="both"/>
        <w:rPr>
          <w:rFonts w:ascii="Amasis MT Pro Medium" w:hAnsi="Amasis MT Pro Medium"/>
          <w:color w:val="3A7C22" w:themeColor="accent6" w:themeShade="BF"/>
          <w:sz w:val="28"/>
          <w:szCs w:val="28"/>
        </w:rPr>
      </w:pPr>
      <w:r w:rsidRPr="00332CF4">
        <w:rPr>
          <w:rFonts w:ascii="Amasis MT Pro Medium" w:hAnsi="Amasis MT Pro Medium"/>
          <w:color w:val="3A7C22" w:themeColor="accent6" w:themeShade="BF"/>
          <w:sz w:val="28"/>
          <w:szCs w:val="28"/>
        </w:rPr>
        <w:t>PRODUCTO_ID, PRODUCTO_DESC, FAMILIA, VENTA, UNIDADES</w:t>
      </w:r>
    </w:p>
    <w:p w14:paraId="5464BB72" w14:textId="2600BD35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t>La consulta se realiza de la siguiente forma:</w:t>
      </w:r>
    </w:p>
    <w:p w14:paraId="6734CF92" w14:textId="6516C752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 w:rsidRPr="00012861">
        <w:rPr>
          <w:rFonts w:ascii="Amasis MT Pro Medium" w:hAnsi="Amasis MT Pro Medium"/>
          <w:b/>
          <w:bCs/>
          <w:sz w:val="28"/>
          <w:szCs w:val="28"/>
        </w:rPr>
        <w:drawing>
          <wp:inline distT="0" distB="0" distL="0" distR="0" wp14:anchorId="35E97DD7" wp14:editId="2F3AAA10">
            <wp:extent cx="6858000" cy="2637155"/>
            <wp:effectExtent l="0" t="0" r="0" b="0"/>
            <wp:docPr id="1440184034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184034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03F05" w14:textId="77777777" w:rsidR="00012861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</w:p>
    <w:p w14:paraId="2269640D" w14:textId="51A81182" w:rsidR="00D25468" w:rsidRDefault="00012861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  <w:r>
        <w:rPr>
          <w:rFonts w:ascii="Amasis MT Pro Medium" w:hAnsi="Amasis MT Pro Medium"/>
          <w:b/>
          <w:bCs/>
          <w:sz w:val="28"/>
          <w:szCs w:val="28"/>
        </w:rPr>
        <w:lastRenderedPageBreak/>
        <w:t>Resultado de la consulta:</w:t>
      </w:r>
    </w:p>
    <w:p w14:paraId="25C01764" w14:textId="23786A75" w:rsidR="00012861" w:rsidRDefault="00012861" w:rsidP="00012861">
      <w:pPr>
        <w:jc w:val="center"/>
        <w:rPr>
          <w:rFonts w:ascii="Amasis MT Pro Medium" w:hAnsi="Amasis MT Pro Medium"/>
          <w:b/>
          <w:bCs/>
          <w:sz w:val="28"/>
          <w:szCs w:val="28"/>
        </w:rPr>
      </w:pPr>
      <w:r w:rsidRPr="00012861">
        <w:rPr>
          <w:rFonts w:ascii="Amasis MT Pro Medium" w:hAnsi="Amasis MT Pro Medium"/>
          <w:b/>
          <w:bCs/>
          <w:sz w:val="28"/>
          <w:szCs w:val="28"/>
        </w:rPr>
        <w:drawing>
          <wp:inline distT="0" distB="0" distL="0" distR="0" wp14:anchorId="5D98CB2A" wp14:editId="0CB1D2B5">
            <wp:extent cx="5782482" cy="2514951"/>
            <wp:effectExtent l="0" t="0" r="8890" b="0"/>
            <wp:docPr id="1988184586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184586" name="Imagen 1" descr="Tabla&#10;&#10;Descripción generada automá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3A3A2" w14:textId="77777777" w:rsidR="00D25468" w:rsidRDefault="00D25468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</w:p>
    <w:p w14:paraId="19CDBEC8" w14:textId="77777777" w:rsidR="00332CF4" w:rsidRPr="00332CF4" w:rsidRDefault="00332CF4" w:rsidP="00332CF4">
      <w:pPr>
        <w:jc w:val="both"/>
        <w:rPr>
          <w:rFonts w:ascii="Amasis MT Pro Medium" w:hAnsi="Amasis MT Pro Medium"/>
          <w:b/>
          <w:bCs/>
          <w:sz w:val="28"/>
          <w:szCs w:val="28"/>
        </w:rPr>
      </w:pPr>
    </w:p>
    <w:p w14:paraId="31360AF5" w14:textId="77777777" w:rsidR="00332CF4" w:rsidRPr="00332CF4" w:rsidRDefault="00332CF4" w:rsidP="00332CF4">
      <w:pPr>
        <w:jc w:val="both"/>
        <w:rPr>
          <w:rFonts w:ascii="Amasis MT Pro Medium" w:hAnsi="Amasis MT Pro Medium"/>
          <w:sz w:val="28"/>
          <w:szCs w:val="28"/>
        </w:rPr>
      </w:pPr>
    </w:p>
    <w:p w14:paraId="7269292D" w14:textId="77777777" w:rsidR="00CC6AAB" w:rsidRPr="00CC6AAB" w:rsidRDefault="00CC6AAB" w:rsidP="00CC6AAB">
      <w:pPr>
        <w:jc w:val="both"/>
        <w:rPr>
          <w:rFonts w:ascii="Amasis MT Pro Medium" w:hAnsi="Amasis MT Pro Medium"/>
          <w:sz w:val="28"/>
          <w:szCs w:val="28"/>
        </w:rPr>
      </w:pPr>
    </w:p>
    <w:p w14:paraId="10CB44C6" w14:textId="77777777" w:rsidR="00CC6AAB" w:rsidRDefault="00CC6AAB" w:rsidP="00856A84">
      <w:pPr>
        <w:jc w:val="both"/>
        <w:rPr>
          <w:rFonts w:ascii="Amasis MT Pro Medium" w:hAnsi="Amasis MT Pro Medium"/>
          <w:sz w:val="28"/>
          <w:szCs w:val="28"/>
        </w:rPr>
      </w:pPr>
    </w:p>
    <w:p w14:paraId="715ECA2B" w14:textId="77777777" w:rsidR="00856A84" w:rsidRPr="00856A84" w:rsidRDefault="00856A84" w:rsidP="00856A84">
      <w:pPr>
        <w:jc w:val="both"/>
        <w:rPr>
          <w:rFonts w:ascii="Amasis MT Pro Medium" w:hAnsi="Amasis MT Pro Medium"/>
          <w:sz w:val="28"/>
          <w:szCs w:val="28"/>
        </w:rPr>
      </w:pPr>
    </w:p>
    <w:p w14:paraId="7B4336DD" w14:textId="3C5D6673" w:rsidR="0050011F" w:rsidRDefault="0050011F" w:rsidP="005D09B1">
      <w:pPr>
        <w:jc w:val="both"/>
        <w:rPr>
          <w:rFonts w:ascii="Amasis MT Pro Medium" w:hAnsi="Amasis MT Pro Medium"/>
          <w:sz w:val="28"/>
          <w:szCs w:val="28"/>
        </w:rPr>
      </w:pPr>
    </w:p>
    <w:p w14:paraId="6A187E93" w14:textId="77777777" w:rsidR="004C3736" w:rsidRPr="004C3736" w:rsidRDefault="004C3736" w:rsidP="005D09B1">
      <w:pPr>
        <w:jc w:val="both"/>
        <w:rPr>
          <w:rFonts w:ascii="Amasis MT Pro Medium" w:hAnsi="Amasis MT Pro Medium"/>
          <w:sz w:val="28"/>
          <w:szCs w:val="28"/>
        </w:rPr>
      </w:pPr>
    </w:p>
    <w:sectPr w:rsidR="004C3736" w:rsidRPr="004C3736" w:rsidSect="00A92AB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Opella Sans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 Medium">
    <w:charset w:val="00"/>
    <w:family w:val="roman"/>
    <w:pitch w:val="variable"/>
    <w:sig w:usb0="A00000AF" w:usb1="4000205B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612FAB"/>
    <w:multiLevelType w:val="hybridMultilevel"/>
    <w:tmpl w:val="F1B2CBC2"/>
    <w:lvl w:ilvl="0" w:tplc="747AF4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lla Sans" w:hAnsi="Opella Sans" w:hint="default"/>
      </w:rPr>
    </w:lvl>
    <w:lvl w:ilvl="1" w:tplc="2C5C54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lla Sans" w:hAnsi="Opella Sans" w:hint="default"/>
      </w:rPr>
    </w:lvl>
    <w:lvl w:ilvl="2" w:tplc="3E3E55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lla Sans" w:hAnsi="Opella Sans" w:hint="default"/>
      </w:rPr>
    </w:lvl>
    <w:lvl w:ilvl="3" w:tplc="598238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lla Sans" w:hAnsi="Opella Sans" w:hint="default"/>
      </w:rPr>
    </w:lvl>
    <w:lvl w:ilvl="4" w:tplc="324E4C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lla Sans" w:hAnsi="Opella Sans" w:hint="default"/>
      </w:rPr>
    </w:lvl>
    <w:lvl w:ilvl="5" w:tplc="E3B42D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lla Sans" w:hAnsi="Opella Sans" w:hint="default"/>
      </w:rPr>
    </w:lvl>
    <w:lvl w:ilvl="6" w:tplc="3F7A8D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lla Sans" w:hAnsi="Opella Sans" w:hint="default"/>
      </w:rPr>
    </w:lvl>
    <w:lvl w:ilvl="7" w:tplc="9B3604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lla Sans" w:hAnsi="Opella Sans" w:hint="default"/>
      </w:rPr>
    </w:lvl>
    <w:lvl w:ilvl="8" w:tplc="5F603D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lla Sans" w:hAnsi="Opella Sans" w:hint="default"/>
      </w:rPr>
    </w:lvl>
  </w:abstractNum>
  <w:abstractNum w:abstractNumId="1" w15:restartNumberingAfterBreak="0">
    <w:nsid w:val="37A33036"/>
    <w:multiLevelType w:val="hybridMultilevel"/>
    <w:tmpl w:val="7062C324"/>
    <w:lvl w:ilvl="0" w:tplc="D0A6FAB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lla Sans" w:hAnsi="Opella Sans" w:hint="default"/>
      </w:rPr>
    </w:lvl>
    <w:lvl w:ilvl="1" w:tplc="7CB49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lla Sans" w:hAnsi="Opella Sans" w:hint="default"/>
      </w:rPr>
    </w:lvl>
    <w:lvl w:ilvl="2" w:tplc="F29E4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lla Sans" w:hAnsi="Opella Sans" w:hint="default"/>
      </w:rPr>
    </w:lvl>
    <w:lvl w:ilvl="3" w:tplc="182EE6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lla Sans" w:hAnsi="Opella Sans" w:hint="default"/>
      </w:rPr>
    </w:lvl>
    <w:lvl w:ilvl="4" w:tplc="9A1478A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lla Sans" w:hAnsi="Opella Sans" w:hint="default"/>
      </w:rPr>
    </w:lvl>
    <w:lvl w:ilvl="5" w:tplc="FCA4BD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lla Sans" w:hAnsi="Opella Sans" w:hint="default"/>
      </w:rPr>
    </w:lvl>
    <w:lvl w:ilvl="6" w:tplc="67080F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lla Sans" w:hAnsi="Opella Sans" w:hint="default"/>
      </w:rPr>
    </w:lvl>
    <w:lvl w:ilvl="7" w:tplc="5B7C36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lla Sans" w:hAnsi="Opella Sans" w:hint="default"/>
      </w:rPr>
    </w:lvl>
    <w:lvl w:ilvl="8" w:tplc="30467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lla Sans" w:hAnsi="Opella Sans" w:hint="default"/>
      </w:rPr>
    </w:lvl>
  </w:abstractNum>
  <w:abstractNum w:abstractNumId="2" w15:restartNumberingAfterBreak="0">
    <w:nsid w:val="5FBB4B38"/>
    <w:multiLevelType w:val="hybridMultilevel"/>
    <w:tmpl w:val="DD06D2AC"/>
    <w:lvl w:ilvl="0" w:tplc="AD8200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Opella Sans" w:hAnsi="Opella Sans" w:hint="default"/>
      </w:rPr>
    </w:lvl>
    <w:lvl w:ilvl="1" w:tplc="A9ACB7F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Opella Sans" w:hAnsi="Opella Sans" w:hint="default"/>
      </w:rPr>
    </w:lvl>
    <w:lvl w:ilvl="2" w:tplc="D7B847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Opella Sans" w:hAnsi="Opella Sans" w:hint="default"/>
      </w:rPr>
    </w:lvl>
    <w:lvl w:ilvl="3" w:tplc="8984F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Opella Sans" w:hAnsi="Opella Sans" w:hint="default"/>
      </w:rPr>
    </w:lvl>
    <w:lvl w:ilvl="4" w:tplc="86EC9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Opella Sans" w:hAnsi="Opella Sans" w:hint="default"/>
      </w:rPr>
    </w:lvl>
    <w:lvl w:ilvl="5" w:tplc="5F5A91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Opella Sans" w:hAnsi="Opella Sans" w:hint="default"/>
      </w:rPr>
    </w:lvl>
    <w:lvl w:ilvl="6" w:tplc="46D857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Opella Sans" w:hAnsi="Opella Sans" w:hint="default"/>
      </w:rPr>
    </w:lvl>
    <w:lvl w:ilvl="7" w:tplc="23B42A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Opella Sans" w:hAnsi="Opella Sans" w:hint="default"/>
      </w:rPr>
    </w:lvl>
    <w:lvl w:ilvl="8" w:tplc="C2665F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Opella Sans" w:hAnsi="Opella Sans" w:hint="default"/>
      </w:rPr>
    </w:lvl>
  </w:abstractNum>
  <w:num w:numId="1" w16cid:durableId="1413316143">
    <w:abstractNumId w:val="1"/>
  </w:num>
  <w:num w:numId="2" w16cid:durableId="1357196030">
    <w:abstractNumId w:val="0"/>
  </w:num>
  <w:num w:numId="3" w16cid:durableId="116582016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9B1"/>
    <w:rsid w:val="00012861"/>
    <w:rsid w:val="001120E4"/>
    <w:rsid w:val="00332CF4"/>
    <w:rsid w:val="004C3736"/>
    <w:rsid w:val="0050011F"/>
    <w:rsid w:val="005D09B1"/>
    <w:rsid w:val="007375E3"/>
    <w:rsid w:val="00856A84"/>
    <w:rsid w:val="0094360D"/>
    <w:rsid w:val="00A0362C"/>
    <w:rsid w:val="00A92AB8"/>
    <w:rsid w:val="00BC0295"/>
    <w:rsid w:val="00BC716B"/>
    <w:rsid w:val="00CC6AAB"/>
    <w:rsid w:val="00D2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583B7"/>
  <w15:chartTrackingRefBased/>
  <w15:docId w15:val="{9927311F-7BE4-4427-BBAC-C20F91092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0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0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0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0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0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0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0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0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0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0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0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0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09B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09B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09B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09B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09B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09B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0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0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0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0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0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09B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09B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09B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0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09B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09B1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92A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8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5530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0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312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81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209898">
          <w:marLeft w:val="346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01256F-21BD-41D4-834D-49C0928627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10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RODRIGO AGUILAR BUSTILLOS</dc:creator>
  <cp:keywords/>
  <dc:description/>
  <cp:lastModifiedBy>ALAN RODRIGO AGUILAR BUSTILLOS</cp:lastModifiedBy>
  <cp:revision>1</cp:revision>
  <dcterms:created xsi:type="dcterms:W3CDTF">2024-08-07T20:33:00Z</dcterms:created>
  <dcterms:modified xsi:type="dcterms:W3CDTF">2024-08-07T22:42:00Z</dcterms:modified>
</cp:coreProperties>
</file>